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EB240" w14:textId="77777777" w:rsidR="00DA0EC4" w:rsidRDefault="00DA0EC4" w:rsidP="00DA0EC4">
      <w:pPr>
        <w:spacing w:before="13"/>
        <w:rPr>
          <w:b/>
        </w:rPr>
      </w:pPr>
      <w:r>
        <w:rPr>
          <w:b/>
        </w:rPr>
        <w:t>SAFE AND CORRECT KNIVES USE PROCEDURE</w:t>
      </w:r>
    </w:p>
    <w:p w14:paraId="51ED23E7" w14:textId="77777777" w:rsidR="00C43264" w:rsidRDefault="009F73A7">
      <w:pPr>
        <w:pStyle w:val="BodyText"/>
        <w:spacing w:before="93"/>
        <w:ind w:left="200"/>
      </w:pPr>
      <w:r>
        <w:t>All personnel must adhere to this policy at all times.</w:t>
      </w:r>
    </w:p>
    <w:p w14:paraId="11872864" w14:textId="77777777" w:rsidR="00C43264" w:rsidRDefault="00C43264">
      <w:pPr>
        <w:pStyle w:val="BodyText"/>
        <w:rPr>
          <w:sz w:val="19"/>
        </w:rPr>
      </w:pPr>
    </w:p>
    <w:p w14:paraId="09254525" w14:textId="77777777" w:rsidR="00C43264" w:rsidRDefault="009F73A7">
      <w:pPr>
        <w:pStyle w:val="BodyText"/>
        <w:spacing w:line="309" w:lineRule="auto"/>
        <w:ind w:left="200" w:right="804"/>
      </w:pPr>
      <w:r>
        <w:t>The Unit Manager shall have overall responsibility for ensuring that the identified procedures and standards are in place.</w:t>
      </w:r>
    </w:p>
    <w:p w14:paraId="75DA547C" w14:textId="77777777" w:rsidR="00C43264" w:rsidRDefault="009F73A7">
      <w:pPr>
        <w:pStyle w:val="ListParagraph"/>
        <w:numPr>
          <w:ilvl w:val="0"/>
          <w:numId w:val="2"/>
        </w:numPr>
        <w:tabs>
          <w:tab w:val="left" w:pos="732"/>
          <w:tab w:val="left" w:pos="733"/>
        </w:tabs>
        <w:spacing w:before="163" w:line="304" w:lineRule="auto"/>
        <w:ind w:right="830"/>
        <w:rPr>
          <w:sz w:val="20"/>
        </w:rPr>
      </w:pPr>
      <w:r>
        <w:rPr>
          <w:sz w:val="20"/>
        </w:rPr>
        <w:t>Only those personnel who have been trained and are assessed as competent may use</w:t>
      </w:r>
      <w:r>
        <w:rPr>
          <w:spacing w:val="-26"/>
          <w:sz w:val="20"/>
        </w:rPr>
        <w:t xml:space="preserve"> </w:t>
      </w:r>
      <w:r>
        <w:rPr>
          <w:sz w:val="20"/>
        </w:rPr>
        <w:t>kitchen knives.</w:t>
      </w:r>
    </w:p>
    <w:p w14:paraId="53E81427" w14:textId="77777777" w:rsidR="00C43264" w:rsidRDefault="009F73A7">
      <w:pPr>
        <w:pStyle w:val="ListParagraph"/>
        <w:numPr>
          <w:ilvl w:val="0"/>
          <w:numId w:val="2"/>
        </w:numPr>
        <w:tabs>
          <w:tab w:val="left" w:pos="733"/>
        </w:tabs>
        <w:spacing w:before="160" w:line="312" w:lineRule="auto"/>
        <w:ind w:right="114"/>
        <w:jc w:val="both"/>
        <w:rPr>
          <w:sz w:val="20"/>
        </w:rPr>
      </w:pPr>
      <w:r>
        <w:rPr>
          <w:sz w:val="20"/>
        </w:rPr>
        <w:t>All chefs must demonstrate competence in the use and handling of kitchen knives within one week of commencing work. Galley stewards will be trained in the required range of knife skills and shall demonstrate competence prior to any knife work. The Unit Manager will deliver training and assess competence. Both parties will sign the individual assessment record. Completed forms shall be kept with the individual’s training</w:t>
      </w:r>
      <w:r>
        <w:rPr>
          <w:spacing w:val="1"/>
          <w:sz w:val="20"/>
        </w:rPr>
        <w:t xml:space="preserve"> </w:t>
      </w:r>
      <w:r>
        <w:rPr>
          <w:sz w:val="20"/>
        </w:rPr>
        <w:t>records.</w:t>
      </w:r>
    </w:p>
    <w:p w14:paraId="095A06CB" w14:textId="77777777" w:rsidR="00C43264" w:rsidRDefault="009F73A7">
      <w:pPr>
        <w:pStyle w:val="ListParagraph"/>
        <w:numPr>
          <w:ilvl w:val="0"/>
          <w:numId w:val="2"/>
        </w:numPr>
        <w:tabs>
          <w:tab w:val="left" w:pos="732"/>
          <w:tab w:val="left" w:pos="733"/>
        </w:tabs>
        <w:spacing w:before="158"/>
        <w:ind w:hanging="533"/>
        <w:rPr>
          <w:sz w:val="20"/>
        </w:rPr>
      </w:pPr>
      <w:r>
        <w:rPr>
          <w:sz w:val="20"/>
        </w:rPr>
        <w:t>All knives used in the galley must be in a safe and sound</w:t>
      </w:r>
      <w:r>
        <w:rPr>
          <w:spacing w:val="20"/>
          <w:sz w:val="20"/>
        </w:rPr>
        <w:t xml:space="preserve"> </w:t>
      </w:r>
      <w:r>
        <w:rPr>
          <w:sz w:val="20"/>
        </w:rPr>
        <w:t>condition.</w:t>
      </w:r>
    </w:p>
    <w:p w14:paraId="5DC35F6E" w14:textId="77777777" w:rsidR="00C43264" w:rsidRDefault="00C43264">
      <w:pPr>
        <w:pStyle w:val="BodyText"/>
        <w:spacing w:before="3"/>
        <w:rPr>
          <w:sz w:val="19"/>
        </w:rPr>
      </w:pPr>
    </w:p>
    <w:p w14:paraId="2B30D5F4" w14:textId="77777777" w:rsidR="00C43264" w:rsidRDefault="009F73A7">
      <w:pPr>
        <w:pStyle w:val="ListParagraph"/>
        <w:numPr>
          <w:ilvl w:val="0"/>
          <w:numId w:val="2"/>
        </w:numPr>
        <w:tabs>
          <w:tab w:val="left" w:pos="732"/>
          <w:tab w:val="left" w:pos="733"/>
        </w:tabs>
        <w:spacing w:line="309" w:lineRule="auto"/>
        <w:ind w:right="659"/>
        <w:rPr>
          <w:sz w:val="20"/>
        </w:rPr>
      </w:pPr>
      <w:r>
        <w:rPr>
          <w:sz w:val="20"/>
        </w:rPr>
        <w:t>One set of 'company' knives is provided to ensure that suitable knives are available at all times. Knives shall be replaced as necessary and all worn/damaged knives shall be disposed of</w:t>
      </w:r>
      <w:r>
        <w:rPr>
          <w:spacing w:val="-2"/>
          <w:sz w:val="20"/>
        </w:rPr>
        <w:t xml:space="preserve"> </w:t>
      </w:r>
      <w:r>
        <w:rPr>
          <w:sz w:val="20"/>
        </w:rPr>
        <w:t>safely.</w:t>
      </w:r>
    </w:p>
    <w:p w14:paraId="0B8CC710" w14:textId="77777777" w:rsidR="00C43264" w:rsidRDefault="009F73A7">
      <w:pPr>
        <w:pStyle w:val="ListParagraph"/>
        <w:numPr>
          <w:ilvl w:val="0"/>
          <w:numId w:val="2"/>
        </w:numPr>
        <w:tabs>
          <w:tab w:val="left" w:pos="732"/>
          <w:tab w:val="left" w:pos="733"/>
        </w:tabs>
        <w:spacing w:before="163" w:line="304" w:lineRule="auto"/>
        <w:ind w:right="799"/>
        <w:rPr>
          <w:sz w:val="20"/>
        </w:rPr>
      </w:pPr>
      <w:r>
        <w:rPr>
          <w:sz w:val="20"/>
        </w:rPr>
        <w:t>When knives are not in use, they must be safely stored in a clean knife pouch, box or wall</w:t>
      </w:r>
      <w:r>
        <w:rPr>
          <w:spacing w:val="-45"/>
          <w:sz w:val="20"/>
        </w:rPr>
        <w:t xml:space="preserve"> </w:t>
      </w:r>
      <w:r>
        <w:rPr>
          <w:sz w:val="20"/>
        </w:rPr>
        <w:t>rack. Only the knife(s) in use should be removed from storage at any one</w:t>
      </w:r>
      <w:r>
        <w:rPr>
          <w:spacing w:val="48"/>
          <w:sz w:val="20"/>
        </w:rPr>
        <w:t xml:space="preserve"> </w:t>
      </w:r>
      <w:r>
        <w:rPr>
          <w:sz w:val="20"/>
        </w:rPr>
        <w:t>time.</w:t>
      </w:r>
    </w:p>
    <w:p w14:paraId="32BD66FD" w14:textId="77777777" w:rsidR="00C43264" w:rsidRDefault="009F73A7">
      <w:pPr>
        <w:pStyle w:val="ListParagraph"/>
        <w:numPr>
          <w:ilvl w:val="0"/>
          <w:numId w:val="2"/>
        </w:numPr>
        <w:tabs>
          <w:tab w:val="left" w:pos="732"/>
          <w:tab w:val="left" w:pos="733"/>
        </w:tabs>
        <w:spacing w:before="192"/>
        <w:ind w:hanging="533"/>
        <w:rPr>
          <w:sz w:val="20"/>
        </w:rPr>
      </w:pPr>
      <w:r>
        <w:rPr>
          <w:sz w:val="20"/>
        </w:rPr>
        <w:t>No knives are to be left on work</w:t>
      </w:r>
      <w:r>
        <w:rPr>
          <w:spacing w:val="1"/>
          <w:sz w:val="20"/>
        </w:rPr>
        <w:t xml:space="preserve"> </w:t>
      </w:r>
      <w:r>
        <w:rPr>
          <w:sz w:val="20"/>
        </w:rPr>
        <w:t>surfaces.</w:t>
      </w:r>
    </w:p>
    <w:p w14:paraId="2724B7E7" w14:textId="77777777" w:rsidR="00C43264" w:rsidRDefault="009F73A7">
      <w:pPr>
        <w:pStyle w:val="ListParagraph"/>
        <w:numPr>
          <w:ilvl w:val="0"/>
          <w:numId w:val="2"/>
        </w:numPr>
        <w:tabs>
          <w:tab w:val="left" w:pos="732"/>
          <w:tab w:val="left" w:pos="733"/>
        </w:tabs>
        <w:spacing w:before="186" w:line="316" w:lineRule="auto"/>
        <w:ind w:right="226"/>
        <w:rPr>
          <w:sz w:val="20"/>
        </w:rPr>
      </w:pPr>
      <w:r>
        <w:rPr>
          <w:sz w:val="20"/>
        </w:rPr>
        <w:t xml:space="preserve">The knife handler is responsible for washing and cleaning his/her own knives. Under </w:t>
      </w:r>
      <w:r>
        <w:rPr>
          <w:spacing w:val="-8"/>
          <w:sz w:val="20"/>
        </w:rPr>
        <w:t xml:space="preserve">no </w:t>
      </w:r>
      <w:r>
        <w:rPr>
          <w:sz w:val="20"/>
        </w:rPr>
        <w:t>circumstances</w:t>
      </w:r>
      <w:r>
        <w:rPr>
          <w:spacing w:val="9"/>
          <w:sz w:val="20"/>
        </w:rPr>
        <w:t xml:space="preserve"> </w:t>
      </w:r>
      <w:r>
        <w:rPr>
          <w:sz w:val="20"/>
        </w:rPr>
        <w:t>are</w:t>
      </w:r>
      <w:r>
        <w:rPr>
          <w:spacing w:val="13"/>
          <w:sz w:val="20"/>
        </w:rPr>
        <w:t xml:space="preserve"> </w:t>
      </w:r>
      <w:r>
        <w:rPr>
          <w:sz w:val="20"/>
        </w:rPr>
        <w:t>knives</w:t>
      </w:r>
      <w:r>
        <w:rPr>
          <w:spacing w:val="13"/>
          <w:sz w:val="20"/>
        </w:rPr>
        <w:t xml:space="preserve"> </w:t>
      </w:r>
      <w:r>
        <w:rPr>
          <w:sz w:val="20"/>
        </w:rPr>
        <w:t>to</w:t>
      </w:r>
      <w:r>
        <w:rPr>
          <w:spacing w:val="8"/>
          <w:sz w:val="20"/>
        </w:rPr>
        <w:t xml:space="preserve"> </w:t>
      </w:r>
      <w:r>
        <w:rPr>
          <w:sz w:val="20"/>
        </w:rPr>
        <w:t>be</w:t>
      </w:r>
      <w:r>
        <w:rPr>
          <w:spacing w:val="9"/>
          <w:sz w:val="20"/>
        </w:rPr>
        <w:t xml:space="preserve"> </w:t>
      </w:r>
      <w:r>
        <w:rPr>
          <w:sz w:val="20"/>
        </w:rPr>
        <w:t>left</w:t>
      </w:r>
      <w:r>
        <w:rPr>
          <w:spacing w:val="5"/>
          <w:sz w:val="20"/>
        </w:rPr>
        <w:t xml:space="preserve"> </w:t>
      </w:r>
      <w:r>
        <w:rPr>
          <w:sz w:val="20"/>
        </w:rPr>
        <w:t>in</w:t>
      </w:r>
      <w:r>
        <w:rPr>
          <w:spacing w:val="12"/>
          <w:sz w:val="20"/>
        </w:rPr>
        <w:t xml:space="preserve"> </w:t>
      </w:r>
      <w:r>
        <w:rPr>
          <w:sz w:val="20"/>
        </w:rPr>
        <w:t>sinks</w:t>
      </w:r>
      <w:r>
        <w:rPr>
          <w:spacing w:val="9"/>
          <w:sz w:val="20"/>
        </w:rPr>
        <w:t xml:space="preserve"> </w:t>
      </w:r>
      <w:r>
        <w:rPr>
          <w:sz w:val="20"/>
        </w:rPr>
        <w:t>or</w:t>
      </w:r>
      <w:r>
        <w:rPr>
          <w:spacing w:val="13"/>
          <w:sz w:val="20"/>
        </w:rPr>
        <w:t xml:space="preserve"> </w:t>
      </w:r>
      <w:r>
        <w:rPr>
          <w:sz w:val="20"/>
        </w:rPr>
        <w:t>placed</w:t>
      </w:r>
      <w:r>
        <w:rPr>
          <w:spacing w:val="8"/>
          <w:sz w:val="20"/>
        </w:rPr>
        <w:t xml:space="preserve"> </w:t>
      </w:r>
      <w:r>
        <w:rPr>
          <w:sz w:val="20"/>
        </w:rPr>
        <w:t>in</w:t>
      </w:r>
      <w:r>
        <w:rPr>
          <w:spacing w:val="9"/>
          <w:sz w:val="20"/>
        </w:rPr>
        <w:t xml:space="preserve"> </w:t>
      </w:r>
      <w:r>
        <w:rPr>
          <w:sz w:val="20"/>
        </w:rPr>
        <w:t>the</w:t>
      </w:r>
      <w:r>
        <w:rPr>
          <w:spacing w:val="13"/>
          <w:sz w:val="20"/>
        </w:rPr>
        <w:t xml:space="preserve"> </w:t>
      </w:r>
      <w:r>
        <w:rPr>
          <w:sz w:val="20"/>
        </w:rPr>
        <w:t>pot</w:t>
      </w:r>
      <w:r>
        <w:rPr>
          <w:spacing w:val="8"/>
          <w:sz w:val="20"/>
        </w:rPr>
        <w:t xml:space="preserve"> </w:t>
      </w:r>
      <w:r>
        <w:rPr>
          <w:sz w:val="20"/>
        </w:rPr>
        <w:t>wash</w:t>
      </w:r>
      <w:r>
        <w:rPr>
          <w:spacing w:val="8"/>
          <w:sz w:val="20"/>
        </w:rPr>
        <w:t xml:space="preserve"> </w:t>
      </w:r>
      <w:r>
        <w:rPr>
          <w:sz w:val="20"/>
        </w:rPr>
        <w:t>for</w:t>
      </w:r>
      <w:r>
        <w:rPr>
          <w:spacing w:val="-6"/>
          <w:sz w:val="20"/>
        </w:rPr>
        <w:t xml:space="preserve"> </w:t>
      </w:r>
      <w:r>
        <w:rPr>
          <w:sz w:val="20"/>
        </w:rPr>
        <w:t>cleaning.</w:t>
      </w:r>
    </w:p>
    <w:p w14:paraId="46AFD10A" w14:textId="77777777" w:rsidR="00C43264" w:rsidRDefault="009F73A7">
      <w:pPr>
        <w:pStyle w:val="ListParagraph"/>
        <w:numPr>
          <w:ilvl w:val="0"/>
          <w:numId w:val="2"/>
        </w:numPr>
        <w:tabs>
          <w:tab w:val="left" w:pos="732"/>
          <w:tab w:val="left" w:pos="733"/>
        </w:tabs>
        <w:spacing w:before="177" w:line="312" w:lineRule="auto"/>
        <w:ind w:right="919"/>
        <w:rPr>
          <w:sz w:val="20"/>
        </w:rPr>
      </w:pPr>
      <w:r>
        <w:rPr>
          <w:sz w:val="20"/>
        </w:rPr>
        <w:t>Chefs</w:t>
      </w:r>
      <w:r>
        <w:rPr>
          <w:spacing w:val="-1"/>
          <w:sz w:val="20"/>
        </w:rPr>
        <w:t xml:space="preserve"> </w:t>
      </w:r>
      <w:r>
        <w:rPr>
          <w:sz w:val="20"/>
        </w:rPr>
        <w:t>are</w:t>
      </w:r>
      <w:r>
        <w:rPr>
          <w:spacing w:val="-4"/>
          <w:sz w:val="20"/>
        </w:rPr>
        <w:t xml:space="preserve"> </w:t>
      </w:r>
      <w:r>
        <w:rPr>
          <w:sz w:val="20"/>
        </w:rPr>
        <w:t>allowed to bring their</w:t>
      </w:r>
      <w:r>
        <w:rPr>
          <w:spacing w:val="-1"/>
          <w:sz w:val="20"/>
        </w:rPr>
        <w:t xml:space="preserve"> </w:t>
      </w:r>
      <w:r>
        <w:rPr>
          <w:sz w:val="20"/>
        </w:rPr>
        <w:t>own</w:t>
      </w:r>
      <w:r>
        <w:rPr>
          <w:spacing w:val="-1"/>
          <w:sz w:val="20"/>
        </w:rPr>
        <w:t xml:space="preserve"> </w:t>
      </w:r>
      <w:r>
        <w:rPr>
          <w:sz w:val="20"/>
        </w:rPr>
        <w:t>knives</w:t>
      </w:r>
      <w:r>
        <w:rPr>
          <w:spacing w:val="-1"/>
          <w:sz w:val="20"/>
        </w:rPr>
        <w:t xml:space="preserve"> </w:t>
      </w:r>
      <w:r>
        <w:rPr>
          <w:sz w:val="20"/>
        </w:rPr>
        <w:t>to</w:t>
      </w:r>
      <w:r>
        <w:rPr>
          <w:spacing w:val="-3"/>
          <w:sz w:val="20"/>
        </w:rPr>
        <w:t xml:space="preserve"> </w:t>
      </w:r>
      <w:r>
        <w:rPr>
          <w:sz w:val="20"/>
        </w:rPr>
        <w:t>work,</w:t>
      </w:r>
      <w:r>
        <w:rPr>
          <w:spacing w:val="-1"/>
          <w:sz w:val="20"/>
        </w:rPr>
        <w:t xml:space="preserve"> </w:t>
      </w:r>
      <w:r>
        <w:rPr>
          <w:sz w:val="20"/>
        </w:rPr>
        <w:t>but</w:t>
      </w:r>
      <w:r>
        <w:rPr>
          <w:spacing w:val="-1"/>
          <w:sz w:val="20"/>
        </w:rPr>
        <w:t xml:space="preserve"> </w:t>
      </w:r>
      <w:r>
        <w:rPr>
          <w:sz w:val="20"/>
        </w:rPr>
        <w:t>all</w:t>
      </w:r>
      <w:r>
        <w:rPr>
          <w:spacing w:val="-5"/>
          <w:sz w:val="20"/>
        </w:rPr>
        <w:t xml:space="preserve"> </w:t>
      </w:r>
      <w:r>
        <w:rPr>
          <w:sz w:val="20"/>
        </w:rPr>
        <w:t>directives</w:t>
      </w:r>
      <w:r>
        <w:rPr>
          <w:spacing w:val="-1"/>
          <w:sz w:val="20"/>
        </w:rPr>
        <w:t xml:space="preserve"> </w:t>
      </w:r>
      <w:r>
        <w:rPr>
          <w:sz w:val="20"/>
        </w:rPr>
        <w:t>in</w:t>
      </w:r>
      <w:r>
        <w:rPr>
          <w:spacing w:val="-4"/>
          <w:sz w:val="20"/>
        </w:rPr>
        <w:t xml:space="preserve"> </w:t>
      </w:r>
      <w:r>
        <w:rPr>
          <w:sz w:val="20"/>
        </w:rPr>
        <w:t>this</w:t>
      </w:r>
      <w:r>
        <w:rPr>
          <w:spacing w:val="-1"/>
          <w:sz w:val="20"/>
        </w:rPr>
        <w:t xml:space="preserve"> </w:t>
      </w:r>
      <w:r>
        <w:rPr>
          <w:sz w:val="20"/>
        </w:rPr>
        <w:t>policy will</w:t>
      </w:r>
      <w:r>
        <w:rPr>
          <w:spacing w:val="-1"/>
          <w:sz w:val="20"/>
        </w:rPr>
        <w:t xml:space="preserve"> </w:t>
      </w:r>
      <w:r>
        <w:rPr>
          <w:sz w:val="20"/>
        </w:rPr>
        <w:t>apply</w:t>
      </w:r>
      <w:r>
        <w:rPr>
          <w:spacing w:val="-24"/>
          <w:sz w:val="20"/>
        </w:rPr>
        <w:t xml:space="preserve"> </w:t>
      </w:r>
      <w:r>
        <w:rPr>
          <w:sz w:val="20"/>
        </w:rPr>
        <w:t>to them.</w:t>
      </w:r>
    </w:p>
    <w:p w14:paraId="61F34858" w14:textId="77777777" w:rsidR="00C43264" w:rsidRDefault="009F73A7">
      <w:pPr>
        <w:pStyle w:val="ListParagraph"/>
        <w:numPr>
          <w:ilvl w:val="0"/>
          <w:numId w:val="2"/>
        </w:numPr>
        <w:tabs>
          <w:tab w:val="left" w:pos="732"/>
          <w:tab w:val="left" w:pos="733"/>
        </w:tabs>
        <w:spacing w:before="187" w:line="247" w:lineRule="auto"/>
        <w:ind w:right="856"/>
        <w:rPr>
          <w:sz w:val="20"/>
        </w:rPr>
      </w:pPr>
      <w:r>
        <w:rPr>
          <w:sz w:val="20"/>
        </w:rPr>
        <w:t>Cut–resistant</w:t>
      </w:r>
      <w:r>
        <w:rPr>
          <w:spacing w:val="-6"/>
          <w:sz w:val="20"/>
        </w:rPr>
        <w:t xml:space="preserve"> </w:t>
      </w:r>
      <w:r>
        <w:rPr>
          <w:sz w:val="20"/>
        </w:rPr>
        <w:t>gloves</w:t>
      </w:r>
      <w:r>
        <w:rPr>
          <w:spacing w:val="-2"/>
          <w:sz w:val="20"/>
        </w:rPr>
        <w:t xml:space="preserve"> </w:t>
      </w:r>
      <w:r>
        <w:rPr>
          <w:sz w:val="20"/>
        </w:rPr>
        <w:t>are</w:t>
      </w:r>
      <w:r>
        <w:rPr>
          <w:spacing w:val="-2"/>
          <w:sz w:val="20"/>
        </w:rPr>
        <w:t xml:space="preserve"> </w:t>
      </w:r>
      <w:r>
        <w:rPr>
          <w:sz w:val="20"/>
        </w:rPr>
        <w:t>provided</w:t>
      </w:r>
      <w:r>
        <w:rPr>
          <w:spacing w:val="-2"/>
          <w:sz w:val="20"/>
        </w:rPr>
        <w:t xml:space="preserve"> </w:t>
      </w:r>
      <w:r>
        <w:rPr>
          <w:sz w:val="20"/>
        </w:rPr>
        <w:t>for</w:t>
      </w:r>
      <w:r>
        <w:rPr>
          <w:spacing w:val="-1"/>
          <w:sz w:val="20"/>
        </w:rPr>
        <w:t xml:space="preserve"> </w:t>
      </w:r>
      <w:r>
        <w:rPr>
          <w:sz w:val="20"/>
        </w:rPr>
        <w:t>use</w:t>
      </w:r>
      <w:r>
        <w:rPr>
          <w:spacing w:val="-5"/>
          <w:sz w:val="20"/>
        </w:rPr>
        <w:t xml:space="preserve"> </w:t>
      </w:r>
      <w:r>
        <w:rPr>
          <w:sz w:val="20"/>
        </w:rPr>
        <w:t>and</w:t>
      </w:r>
      <w:r>
        <w:rPr>
          <w:spacing w:val="-5"/>
          <w:sz w:val="20"/>
        </w:rPr>
        <w:t xml:space="preserve"> </w:t>
      </w:r>
      <w:r>
        <w:rPr>
          <w:sz w:val="20"/>
        </w:rPr>
        <w:t>it</w:t>
      </w:r>
      <w:r>
        <w:rPr>
          <w:spacing w:val="-3"/>
          <w:sz w:val="20"/>
        </w:rPr>
        <w:t xml:space="preserve"> </w:t>
      </w:r>
      <w:r>
        <w:rPr>
          <w:sz w:val="20"/>
        </w:rPr>
        <w:t>is</w:t>
      </w:r>
      <w:r>
        <w:rPr>
          <w:spacing w:val="-3"/>
          <w:sz w:val="20"/>
        </w:rPr>
        <w:t xml:space="preserve"> </w:t>
      </w:r>
      <w:r>
        <w:rPr>
          <w:sz w:val="20"/>
        </w:rPr>
        <w:t>mandatory</w:t>
      </w:r>
      <w:r>
        <w:rPr>
          <w:spacing w:val="-1"/>
          <w:sz w:val="20"/>
        </w:rPr>
        <w:t xml:space="preserve"> </w:t>
      </w:r>
      <w:r>
        <w:rPr>
          <w:sz w:val="20"/>
        </w:rPr>
        <w:t>that</w:t>
      </w:r>
      <w:r>
        <w:rPr>
          <w:spacing w:val="-2"/>
          <w:sz w:val="20"/>
        </w:rPr>
        <w:t xml:space="preserve"> </w:t>
      </w:r>
      <w:r>
        <w:rPr>
          <w:sz w:val="20"/>
        </w:rPr>
        <w:t>they</w:t>
      </w:r>
      <w:r>
        <w:rPr>
          <w:spacing w:val="-2"/>
          <w:sz w:val="20"/>
        </w:rPr>
        <w:t xml:space="preserve"> </w:t>
      </w:r>
      <w:r>
        <w:rPr>
          <w:sz w:val="20"/>
        </w:rPr>
        <w:t>are</w:t>
      </w:r>
      <w:r>
        <w:rPr>
          <w:spacing w:val="-2"/>
          <w:sz w:val="20"/>
        </w:rPr>
        <w:t xml:space="preserve"> </w:t>
      </w:r>
      <w:r>
        <w:rPr>
          <w:sz w:val="20"/>
        </w:rPr>
        <w:t>worn</w:t>
      </w:r>
      <w:r>
        <w:rPr>
          <w:spacing w:val="-2"/>
          <w:sz w:val="20"/>
        </w:rPr>
        <w:t xml:space="preserve"> </w:t>
      </w:r>
      <w:r>
        <w:rPr>
          <w:sz w:val="20"/>
        </w:rPr>
        <w:t>on</w:t>
      </w:r>
      <w:r>
        <w:rPr>
          <w:spacing w:val="-2"/>
          <w:sz w:val="20"/>
        </w:rPr>
        <w:t xml:space="preserve"> </w:t>
      </w:r>
      <w:r>
        <w:rPr>
          <w:sz w:val="20"/>
        </w:rPr>
        <w:t>the</w:t>
      </w:r>
      <w:r>
        <w:rPr>
          <w:spacing w:val="-1"/>
          <w:sz w:val="20"/>
        </w:rPr>
        <w:t xml:space="preserve"> </w:t>
      </w:r>
      <w:r>
        <w:rPr>
          <w:sz w:val="20"/>
        </w:rPr>
        <w:t>‘at</w:t>
      </w:r>
      <w:r>
        <w:rPr>
          <w:spacing w:val="-6"/>
          <w:sz w:val="20"/>
        </w:rPr>
        <w:t xml:space="preserve"> </w:t>
      </w:r>
      <w:r>
        <w:rPr>
          <w:sz w:val="20"/>
        </w:rPr>
        <w:t>risk’ hand by all employees using</w:t>
      </w:r>
      <w:r>
        <w:rPr>
          <w:spacing w:val="27"/>
          <w:sz w:val="20"/>
        </w:rPr>
        <w:t xml:space="preserve"> </w:t>
      </w:r>
      <w:r>
        <w:rPr>
          <w:sz w:val="20"/>
        </w:rPr>
        <w:t>knives.</w:t>
      </w:r>
    </w:p>
    <w:p w14:paraId="4D2B3E65" w14:textId="77777777" w:rsidR="00C43264" w:rsidRDefault="009F73A7">
      <w:pPr>
        <w:pStyle w:val="ListParagraph"/>
        <w:numPr>
          <w:ilvl w:val="0"/>
          <w:numId w:val="2"/>
        </w:numPr>
        <w:tabs>
          <w:tab w:val="left" w:pos="732"/>
          <w:tab w:val="left" w:pos="733"/>
        </w:tabs>
        <w:spacing w:before="186"/>
        <w:ind w:hanging="533"/>
        <w:rPr>
          <w:sz w:val="20"/>
        </w:rPr>
      </w:pPr>
      <w:r>
        <w:rPr>
          <w:sz w:val="20"/>
        </w:rPr>
        <w:t>When carving cooked meat, a fork must be used to hold the</w:t>
      </w:r>
      <w:r>
        <w:rPr>
          <w:spacing w:val="-5"/>
          <w:sz w:val="20"/>
        </w:rPr>
        <w:t xml:space="preserve"> </w:t>
      </w:r>
      <w:r>
        <w:rPr>
          <w:sz w:val="20"/>
        </w:rPr>
        <w:t>meat.</w:t>
      </w:r>
    </w:p>
    <w:p w14:paraId="0F058E26" w14:textId="77777777" w:rsidR="00C43264" w:rsidRDefault="009F73A7">
      <w:pPr>
        <w:pStyle w:val="ListParagraph"/>
        <w:numPr>
          <w:ilvl w:val="0"/>
          <w:numId w:val="2"/>
        </w:numPr>
        <w:tabs>
          <w:tab w:val="left" w:pos="732"/>
          <w:tab w:val="left" w:pos="733"/>
        </w:tabs>
        <w:spacing w:before="186"/>
        <w:ind w:hanging="533"/>
        <w:rPr>
          <w:sz w:val="20"/>
        </w:rPr>
      </w:pPr>
      <w:r>
        <w:rPr>
          <w:sz w:val="20"/>
        </w:rPr>
        <w:t>A chain mail or cut-resistant glove must be worn for all knife</w:t>
      </w:r>
      <w:r>
        <w:rPr>
          <w:spacing w:val="25"/>
          <w:sz w:val="20"/>
        </w:rPr>
        <w:t xml:space="preserve"> </w:t>
      </w:r>
      <w:r>
        <w:rPr>
          <w:sz w:val="20"/>
        </w:rPr>
        <w:t>sharpening.</w:t>
      </w:r>
    </w:p>
    <w:p w14:paraId="632AF908" w14:textId="77777777" w:rsidR="00C43264" w:rsidRDefault="009F73A7">
      <w:pPr>
        <w:pStyle w:val="ListParagraph"/>
        <w:numPr>
          <w:ilvl w:val="0"/>
          <w:numId w:val="2"/>
        </w:numPr>
        <w:tabs>
          <w:tab w:val="left" w:pos="732"/>
          <w:tab w:val="left" w:pos="733"/>
        </w:tabs>
        <w:spacing w:before="190" w:line="309" w:lineRule="auto"/>
        <w:ind w:right="730"/>
        <w:rPr>
          <w:sz w:val="20"/>
        </w:rPr>
      </w:pPr>
      <w:r>
        <w:rPr>
          <w:sz w:val="20"/>
        </w:rPr>
        <w:t>A chain mail glove must be used for all raw meat butchery work. The glove must be worn on</w:t>
      </w:r>
      <w:r>
        <w:rPr>
          <w:spacing w:val="-29"/>
          <w:sz w:val="20"/>
        </w:rPr>
        <w:t xml:space="preserve"> </w:t>
      </w:r>
      <w:r>
        <w:rPr>
          <w:sz w:val="20"/>
        </w:rPr>
        <w:t>the ‘at risk’</w:t>
      </w:r>
      <w:r>
        <w:rPr>
          <w:spacing w:val="3"/>
          <w:sz w:val="20"/>
        </w:rPr>
        <w:t xml:space="preserve"> </w:t>
      </w:r>
      <w:r>
        <w:rPr>
          <w:sz w:val="20"/>
        </w:rPr>
        <w:t>hand.</w:t>
      </w:r>
    </w:p>
    <w:p w14:paraId="02A08EB6" w14:textId="77777777" w:rsidR="00C43264" w:rsidRDefault="00C43264">
      <w:pPr>
        <w:pStyle w:val="BodyText"/>
        <w:spacing w:before="1"/>
        <w:rPr>
          <w:sz w:val="21"/>
        </w:rPr>
      </w:pPr>
    </w:p>
    <w:p w14:paraId="648F97AF" w14:textId="77777777" w:rsidR="00C43264" w:rsidRDefault="009F73A7">
      <w:pPr>
        <w:pStyle w:val="ListParagraph"/>
        <w:numPr>
          <w:ilvl w:val="0"/>
          <w:numId w:val="2"/>
        </w:numPr>
        <w:tabs>
          <w:tab w:val="left" w:pos="732"/>
          <w:tab w:val="left" w:pos="733"/>
        </w:tabs>
        <w:spacing w:line="309" w:lineRule="auto"/>
        <w:ind w:right="966"/>
        <w:rPr>
          <w:sz w:val="20"/>
        </w:rPr>
      </w:pPr>
      <w:r>
        <w:rPr>
          <w:sz w:val="20"/>
        </w:rPr>
        <w:t>The safe and correct knife use procedure describes the task for which each individual knife</w:t>
      </w:r>
      <w:r>
        <w:rPr>
          <w:spacing w:val="-31"/>
          <w:sz w:val="20"/>
        </w:rPr>
        <w:t xml:space="preserve"> </w:t>
      </w:r>
      <w:r>
        <w:rPr>
          <w:sz w:val="20"/>
        </w:rPr>
        <w:t>is designed.</w:t>
      </w:r>
      <w:r>
        <w:rPr>
          <w:spacing w:val="9"/>
          <w:sz w:val="20"/>
        </w:rPr>
        <w:t xml:space="preserve"> </w:t>
      </w:r>
      <w:r>
        <w:rPr>
          <w:sz w:val="20"/>
        </w:rPr>
        <w:t>No</w:t>
      </w:r>
      <w:r>
        <w:rPr>
          <w:spacing w:val="9"/>
          <w:sz w:val="20"/>
        </w:rPr>
        <w:t xml:space="preserve"> </w:t>
      </w:r>
      <w:r>
        <w:rPr>
          <w:sz w:val="20"/>
        </w:rPr>
        <w:t>other</w:t>
      </w:r>
      <w:r>
        <w:rPr>
          <w:spacing w:val="10"/>
          <w:sz w:val="20"/>
        </w:rPr>
        <w:t xml:space="preserve"> </w:t>
      </w:r>
      <w:r>
        <w:rPr>
          <w:sz w:val="20"/>
        </w:rPr>
        <w:t>use</w:t>
      </w:r>
      <w:r>
        <w:rPr>
          <w:spacing w:val="6"/>
          <w:sz w:val="20"/>
        </w:rPr>
        <w:t xml:space="preserve"> </w:t>
      </w:r>
      <w:r>
        <w:rPr>
          <w:sz w:val="20"/>
        </w:rPr>
        <w:t>than</w:t>
      </w:r>
      <w:r>
        <w:rPr>
          <w:spacing w:val="8"/>
          <w:sz w:val="20"/>
        </w:rPr>
        <w:t xml:space="preserve"> </w:t>
      </w:r>
      <w:r>
        <w:rPr>
          <w:sz w:val="20"/>
        </w:rPr>
        <w:t>those</w:t>
      </w:r>
      <w:r>
        <w:rPr>
          <w:spacing w:val="9"/>
          <w:sz w:val="20"/>
        </w:rPr>
        <w:t xml:space="preserve"> </w:t>
      </w:r>
      <w:r>
        <w:rPr>
          <w:sz w:val="20"/>
        </w:rPr>
        <w:t>stated</w:t>
      </w:r>
      <w:r>
        <w:rPr>
          <w:spacing w:val="10"/>
          <w:sz w:val="20"/>
        </w:rPr>
        <w:t xml:space="preserve"> </w:t>
      </w:r>
      <w:r>
        <w:rPr>
          <w:sz w:val="20"/>
        </w:rPr>
        <w:t>for</w:t>
      </w:r>
      <w:r>
        <w:rPr>
          <w:spacing w:val="2"/>
          <w:sz w:val="20"/>
        </w:rPr>
        <w:t xml:space="preserve"> </w:t>
      </w:r>
      <w:r>
        <w:rPr>
          <w:sz w:val="20"/>
        </w:rPr>
        <w:t>each</w:t>
      </w:r>
      <w:r>
        <w:rPr>
          <w:spacing w:val="12"/>
          <w:sz w:val="20"/>
        </w:rPr>
        <w:t xml:space="preserve"> </w:t>
      </w:r>
      <w:r>
        <w:rPr>
          <w:sz w:val="20"/>
        </w:rPr>
        <w:t>knife</w:t>
      </w:r>
      <w:r>
        <w:rPr>
          <w:spacing w:val="5"/>
          <w:sz w:val="20"/>
        </w:rPr>
        <w:t xml:space="preserve"> </w:t>
      </w:r>
      <w:r>
        <w:rPr>
          <w:sz w:val="20"/>
        </w:rPr>
        <w:t>is</w:t>
      </w:r>
      <w:r>
        <w:rPr>
          <w:spacing w:val="8"/>
          <w:sz w:val="20"/>
        </w:rPr>
        <w:t xml:space="preserve"> </w:t>
      </w:r>
      <w:r>
        <w:rPr>
          <w:sz w:val="20"/>
        </w:rPr>
        <w:t>permitted.</w:t>
      </w:r>
    </w:p>
    <w:p w14:paraId="571617C3" w14:textId="17499B3E" w:rsidR="00C43264" w:rsidRPr="00DA0EC4" w:rsidRDefault="009F73A7" w:rsidP="00DA0EC4">
      <w:pPr>
        <w:pStyle w:val="BodyText"/>
        <w:spacing w:before="191"/>
        <w:ind w:left="200"/>
      </w:pPr>
      <w:r>
        <w:t>Any breaches of this policy may be treated as gross misconduct.</w:t>
      </w:r>
    </w:p>
    <w:p w14:paraId="059A8A15" w14:textId="77777777" w:rsidR="00C43264" w:rsidRDefault="00C43264">
      <w:pPr>
        <w:pStyle w:val="BodyText"/>
        <w:spacing w:before="7"/>
        <w:rPr>
          <w:sz w:val="21"/>
        </w:rPr>
      </w:pPr>
    </w:p>
    <w:p w14:paraId="14AFECDF" w14:textId="27A5F50A" w:rsidR="00C43264" w:rsidRDefault="008D3F83">
      <w:pPr>
        <w:pStyle w:val="BodyText"/>
        <w:tabs>
          <w:tab w:val="left" w:pos="6582"/>
          <w:tab w:val="left" w:pos="7302"/>
        </w:tabs>
        <w:ind w:left="100"/>
      </w:pPr>
      <w:r>
        <w:rPr>
          <w:noProof/>
        </w:rPr>
        <mc:AlternateContent>
          <mc:Choice Requires="wps">
            <w:drawing>
              <wp:anchor distT="0" distB="0" distL="114300" distR="114300" simplePos="0" relativeHeight="251658240" behindDoc="0" locked="0" layoutInCell="1" allowOverlap="1" wp14:anchorId="77A5DC48" wp14:editId="612A1CF6">
                <wp:simplePos x="0" y="0"/>
                <wp:positionH relativeFrom="page">
                  <wp:posOffset>5347335</wp:posOffset>
                </wp:positionH>
                <wp:positionV relativeFrom="paragraph">
                  <wp:posOffset>133985</wp:posOffset>
                </wp:positionV>
                <wp:extent cx="94043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0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40DC3"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1.05pt,10.55pt" to="495.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" strokeweight=".72pt">
                <w10:wrap anchorx="page"/>
              </v:line>
            </w:pict>
          </mc:Fallback>
        </mc:AlternateContent>
      </w:r>
      <w:r w:rsidR="009F73A7">
        <w:t>Signed</w:t>
      </w:r>
      <w:r w:rsidR="009F73A7">
        <w:rPr>
          <w:spacing w:val="39"/>
        </w:rPr>
        <w:t xml:space="preserve"> </w:t>
      </w:r>
      <w:r w:rsidR="009F73A7">
        <w:rPr>
          <w:u w:val="single"/>
        </w:rPr>
        <w:t>Ronnie</w:t>
      </w:r>
      <w:r w:rsidR="009F73A7">
        <w:rPr>
          <w:spacing w:val="-2"/>
          <w:u w:val="single"/>
        </w:rPr>
        <w:t xml:space="preserve"> </w:t>
      </w:r>
      <w:r w:rsidR="009F73A7">
        <w:rPr>
          <w:u w:val="single"/>
        </w:rPr>
        <w:t>Kelman</w:t>
      </w:r>
      <w:r w:rsidR="009F73A7">
        <w:tab/>
        <w:t>Date</w:t>
      </w:r>
      <w:r w:rsidR="009F73A7">
        <w:tab/>
      </w:r>
      <w:r w:rsidR="00BA72EA">
        <w:t xml:space="preserve">1st </w:t>
      </w:r>
      <w:r w:rsidR="00F80367">
        <w:t>January 202</w:t>
      </w:r>
      <w:r w:rsidR="001D7A18">
        <w:t>3</w:t>
      </w:r>
    </w:p>
    <w:p w14:paraId="3C1EE50E" w14:textId="77777777" w:rsidR="00C43264" w:rsidRDefault="00C43264">
      <w:pPr>
        <w:pStyle w:val="BodyText"/>
      </w:pPr>
    </w:p>
    <w:p w14:paraId="08460CDA" w14:textId="77777777" w:rsidR="00C43264" w:rsidRDefault="00C43264">
      <w:pPr>
        <w:pStyle w:val="BodyText"/>
        <w:spacing w:before="7"/>
        <w:rPr>
          <w:sz w:val="21"/>
        </w:rPr>
      </w:pPr>
    </w:p>
    <w:p w14:paraId="5F8854A1" w14:textId="395E342D" w:rsidR="00C43264" w:rsidRDefault="009F73A7" w:rsidP="009F73A7">
      <w:pPr>
        <w:pStyle w:val="BodyText"/>
        <w:ind w:left="100"/>
        <w:sectPr w:rsidR="00C43264" w:rsidSect="00DA0EC4">
          <w:headerReference w:type="default" r:id="rId7"/>
          <w:footerReference w:type="default" r:id="rId8"/>
          <w:type w:val="continuous"/>
          <w:pgSz w:w="12240" w:h="15840"/>
          <w:pgMar w:top="1440" w:right="1440" w:bottom="1440" w:left="1440" w:header="680" w:footer="420" w:gutter="0"/>
          <w:cols w:space="720"/>
          <w:docGrid w:linePitch="299"/>
        </w:sectPr>
      </w:pPr>
      <w:r>
        <w:t xml:space="preserve">Ronnie Kelman </w:t>
      </w:r>
      <w:r w:rsidR="00C36848">
        <w:t xml:space="preserve"> Managing Director EGI</w:t>
      </w:r>
    </w:p>
    <w:p w14:paraId="2777E741" w14:textId="77777777" w:rsidR="00C43264" w:rsidRDefault="00C43264">
      <w:pPr>
        <w:pStyle w:val="BodyText"/>
      </w:pPr>
    </w:p>
    <w:p w14:paraId="3DEF64C8" w14:textId="77777777" w:rsidR="00C43264" w:rsidRDefault="00C43264">
      <w:pPr>
        <w:pStyle w:val="BodyText"/>
        <w:spacing w:before="8"/>
        <w:rPr>
          <w:sz w:val="16"/>
        </w:rPr>
      </w:pPr>
    </w:p>
    <w:p w14:paraId="23FA2107" w14:textId="77777777" w:rsidR="00C43264" w:rsidRDefault="009F73A7">
      <w:pPr>
        <w:spacing w:before="94"/>
        <w:ind w:left="200"/>
        <w:rPr>
          <w:b/>
          <w:sz w:val="20"/>
        </w:rPr>
      </w:pPr>
      <w:r>
        <w:rPr>
          <w:b/>
          <w:w w:val="105"/>
          <w:sz w:val="20"/>
        </w:rPr>
        <w:t>A. Types of knife</w:t>
      </w:r>
    </w:p>
    <w:p w14:paraId="4DD1D140" w14:textId="77777777" w:rsidR="00C43264" w:rsidRDefault="00C43264">
      <w:pPr>
        <w:pStyle w:val="BodyText"/>
        <w:spacing w:before="1"/>
        <w:rPr>
          <w:b/>
          <w:sz w:val="22"/>
        </w:rPr>
      </w:pPr>
    </w:p>
    <w:p w14:paraId="05555793" w14:textId="77777777" w:rsidR="00C43264" w:rsidRPr="009F73A7" w:rsidRDefault="009F73A7" w:rsidP="009F73A7">
      <w:pPr>
        <w:pStyle w:val="ListParagraph"/>
        <w:numPr>
          <w:ilvl w:val="0"/>
          <w:numId w:val="7"/>
        </w:numPr>
        <w:tabs>
          <w:tab w:val="left" w:pos="876"/>
          <w:tab w:val="left" w:pos="877"/>
        </w:tabs>
        <w:rPr>
          <w:sz w:val="20"/>
        </w:rPr>
      </w:pPr>
      <w:r w:rsidRPr="009F73A7">
        <w:rPr>
          <w:sz w:val="20"/>
        </w:rPr>
        <w:t>Paring</w:t>
      </w:r>
      <w:r w:rsidRPr="009F73A7">
        <w:rPr>
          <w:spacing w:val="5"/>
          <w:sz w:val="20"/>
        </w:rPr>
        <w:t xml:space="preserve"> </w:t>
      </w:r>
      <w:r w:rsidRPr="009F73A7">
        <w:rPr>
          <w:sz w:val="20"/>
        </w:rPr>
        <w:t>Knife</w:t>
      </w:r>
    </w:p>
    <w:p w14:paraId="360D5548" w14:textId="77777777" w:rsidR="00C43264" w:rsidRDefault="009F73A7">
      <w:pPr>
        <w:pStyle w:val="BodyText"/>
        <w:spacing w:before="10"/>
        <w:ind w:left="1553"/>
      </w:pPr>
      <w:r>
        <w:t>Thin firm sharp blade tapering to a fine point</w:t>
      </w:r>
    </w:p>
    <w:p w14:paraId="245FC869" w14:textId="63E022C7" w:rsidR="00C43264" w:rsidRPr="009F73A7" w:rsidRDefault="009F73A7" w:rsidP="009F73A7">
      <w:pPr>
        <w:pStyle w:val="BodyText"/>
        <w:spacing w:before="6"/>
        <w:ind w:left="1553"/>
      </w:pPr>
      <w:r>
        <w:t>9cm blade with a comfortable handle and shallow heel.</w:t>
      </w:r>
    </w:p>
    <w:p w14:paraId="09982F60" w14:textId="77777777" w:rsidR="00C43264" w:rsidRDefault="009F73A7">
      <w:pPr>
        <w:pStyle w:val="BodyText"/>
        <w:spacing w:before="94"/>
        <w:ind w:left="876"/>
      </w:pPr>
      <w:r>
        <w:t>Uses:</w:t>
      </w:r>
    </w:p>
    <w:p w14:paraId="2E5E3770" w14:textId="77777777" w:rsidR="00C43264" w:rsidRDefault="009F73A7">
      <w:pPr>
        <w:pStyle w:val="BodyText"/>
        <w:spacing w:before="6"/>
        <w:ind w:left="1553"/>
      </w:pPr>
      <w:r>
        <w:t>Peeling, turning, segmenting, eyeing tomatoes and general garnish production.</w:t>
      </w:r>
    </w:p>
    <w:p w14:paraId="6F819B0D" w14:textId="77777777" w:rsidR="00C43264" w:rsidRDefault="00C43264">
      <w:pPr>
        <w:pStyle w:val="BodyText"/>
        <w:spacing w:before="6"/>
        <w:rPr>
          <w:sz w:val="13"/>
        </w:rPr>
      </w:pPr>
    </w:p>
    <w:p w14:paraId="5A2639FB" w14:textId="77777777" w:rsidR="00C43264" w:rsidRPr="009F73A7" w:rsidRDefault="009F73A7" w:rsidP="009F73A7">
      <w:pPr>
        <w:pStyle w:val="ListParagraph"/>
        <w:numPr>
          <w:ilvl w:val="0"/>
          <w:numId w:val="7"/>
        </w:numPr>
        <w:tabs>
          <w:tab w:val="left" w:pos="876"/>
          <w:tab w:val="left" w:pos="877"/>
        </w:tabs>
        <w:spacing w:before="94"/>
        <w:rPr>
          <w:sz w:val="20"/>
        </w:rPr>
      </w:pPr>
      <w:r w:rsidRPr="009F73A7">
        <w:rPr>
          <w:sz w:val="20"/>
        </w:rPr>
        <w:t>French Cooks</w:t>
      </w:r>
      <w:r w:rsidRPr="009F73A7">
        <w:rPr>
          <w:spacing w:val="13"/>
          <w:sz w:val="20"/>
        </w:rPr>
        <w:t xml:space="preserve"> </w:t>
      </w:r>
      <w:r w:rsidRPr="009F73A7">
        <w:rPr>
          <w:sz w:val="20"/>
        </w:rPr>
        <w:t>Knife</w:t>
      </w:r>
    </w:p>
    <w:p w14:paraId="078B408F" w14:textId="77777777" w:rsidR="00C43264" w:rsidRDefault="009F73A7">
      <w:pPr>
        <w:pStyle w:val="BodyText"/>
        <w:spacing w:before="15" w:line="247" w:lineRule="auto"/>
        <w:ind w:left="1553" w:right="4555"/>
      </w:pPr>
      <w:r>
        <w:t>Strong firm sharp blade tapering to a point. Blades range from 10 to 20 cm Comfortable handle</w:t>
      </w:r>
    </w:p>
    <w:p w14:paraId="0438506C" w14:textId="77777777" w:rsidR="00C43264" w:rsidRDefault="009F73A7">
      <w:pPr>
        <w:pStyle w:val="BodyText"/>
        <w:spacing w:line="227" w:lineRule="exact"/>
        <w:ind w:left="1553"/>
      </w:pPr>
      <w:r>
        <w:t>Broad heel provides a clearance between knuckles and chopping board.</w:t>
      </w:r>
    </w:p>
    <w:p w14:paraId="7F71E19F" w14:textId="77777777" w:rsidR="00C43264" w:rsidRDefault="00C43264">
      <w:pPr>
        <w:pStyle w:val="BodyText"/>
        <w:spacing w:before="7"/>
        <w:rPr>
          <w:sz w:val="13"/>
        </w:rPr>
      </w:pPr>
    </w:p>
    <w:p w14:paraId="4EE99F46" w14:textId="77777777" w:rsidR="00C43264" w:rsidRDefault="00C43264">
      <w:pPr>
        <w:rPr>
          <w:sz w:val="13"/>
        </w:rPr>
        <w:sectPr w:rsidR="00C43264">
          <w:pgSz w:w="12240" w:h="15840"/>
          <w:pgMar w:top="1600" w:right="1200" w:bottom="600" w:left="1120" w:header="680" w:footer="420" w:gutter="0"/>
          <w:cols w:space="720"/>
        </w:sectPr>
      </w:pPr>
    </w:p>
    <w:p w14:paraId="73902CD9" w14:textId="77777777" w:rsidR="00C43264" w:rsidRDefault="009F73A7">
      <w:pPr>
        <w:pStyle w:val="BodyText"/>
        <w:spacing w:before="93"/>
        <w:ind w:left="876"/>
      </w:pPr>
      <w:r>
        <w:t>Uses:</w:t>
      </w:r>
    </w:p>
    <w:p w14:paraId="7D157AA9" w14:textId="77777777" w:rsidR="00C43264" w:rsidRDefault="009F73A7">
      <w:pPr>
        <w:pStyle w:val="BodyText"/>
        <w:spacing w:before="11"/>
        <w:rPr>
          <w:sz w:val="28"/>
        </w:rPr>
      </w:pPr>
      <w:r>
        <w:br w:type="column"/>
      </w:r>
    </w:p>
    <w:p w14:paraId="3C0FB316" w14:textId="77777777" w:rsidR="00C43264" w:rsidRDefault="009F73A7">
      <w:pPr>
        <w:pStyle w:val="BodyText"/>
        <w:spacing w:line="249" w:lineRule="auto"/>
        <w:ind w:left="125" w:right="145"/>
        <w:jc w:val="both"/>
      </w:pPr>
      <w:r>
        <w:t>These knives are considered general purpose knives, as they are used for a variety of tasks, which include the slicing, chopping, shaping and dicing of foods. The broad heel and sharp pointed blade facilitates ease of</w:t>
      </w:r>
      <w:r>
        <w:rPr>
          <w:spacing w:val="54"/>
        </w:rPr>
        <w:t xml:space="preserve"> </w:t>
      </w:r>
      <w:r>
        <w:t>use.</w:t>
      </w:r>
    </w:p>
    <w:p w14:paraId="4156190D" w14:textId="77777777" w:rsidR="00C43264" w:rsidRDefault="00C43264">
      <w:pPr>
        <w:spacing w:line="249" w:lineRule="auto"/>
        <w:jc w:val="both"/>
        <w:sectPr w:rsidR="00C43264">
          <w:type w:val="continuous"/>
          <w:pgSz w:w="12240" w:h="15840"/>
          <w:pgMar w:top="1600" w:right="1200" w:bottom="600" w:left="1120" w:header="720" w:footer="720" w:gutter="0"/>
          <w:cols w:num="2" w:space="720" w:equalWidth="0">
            <w:col w:w="1388" w:space="40"/>
            <w:col w:w="8492"/>
          </w:cols>
        </w:sectPr>
      </w:pPr>
    </w:p>
    <w:p w14:paraId="24E4CDFB" w14:textId="77777777" w:rsidR="00C43264" w:rsidRDefault="00C43264">
      <w:pPr>
        <w:pStyle w:val="BodyText"/>
        <w:spacing w:before="4"/>
        <w:rPr>
          <w:sz w:val="21"/>
        </w:rPr>
      </w:pPr>
    </w:p>
    <w:p w14:paraId="78BECE3A" w14:textId="77777777" w:rsidR="00C43264" w:rsidRPr="009F73A7" w:rsidRDefault="009F73A7" w:rsidP="009F73A7">
      <w:pPr>
        <w:pStyle w:val="ListParagraph"/>
        <w:numPr>
          <w:ilvl w:val="0"/>
          <w:numId w:val="7"/>
        </w:numPr>
        <w:tabs>
          <w:tab w:val="left" w:pos="876"/>
          <w:tab w:val="left" w:pos="877"/>
        </w:tabs>
        <w:rPr>
          <w:sz w:val="20"/>
        </w:rPr>
      </w:pPr>
      <w:r w:rsidRPr="009F73A7">
        <w:rPr>
          <w:sz w:val="20"/>
        </w:rPr>
        <w:t>Chopping Knife (large and extra</w:t>
      </w:r>
      <w:r w:rsidRPr="009F73A7">
        <w:rPr>
          <w:spacing w:val="35"/>
          <w:sz w:val="20"/>
        </w:rPr>
        <w:t xml:space="preserve"> </w:t>
      </w:r>
      <w:r w:rsidRPr="009F73A7">
        <w:rPr>
          <w:sz w:val="20"/>
        </w:rPr>
        <w:t>heavy)</w:t>
      </w:r>
    </w:p>
    <w:p w14:paraId="4AFA822D" w14:textId="77777777" w:rsidR="00C43264" w:rsidRDefault="009F73A7">
      <w:pPr>
        <w:pStyle w:val="BodyText"/>
        <w:spacing w:before="6" w:line="247" w:lineRule="auto"/>
        <w:ind w:left="1553" w:right="4555"/>
      </w:pPr>
      <w:r>
        <w:t>Strong firm sharp blade tapering to a point. Blades range from 25 to 30 cm Comfortable handle</w:t>
      </w:r>
    </w:p>
    <w:p w14:paraId="0760E2F9" w14:textId="77777777" w:rsidR="00C43264" w:rsidRDefault="009F73A7">
      <w:pPr>
        <w:pStyle w:val="BodyText"/>
        <w:spacing w:before="1"/>
        <w:ind w:left="1553"/>
      </w:pPr>
      <w:r>
        <w:t>Broad extra heavy heel provides a clearance between knuckles and chopping board.</w:t>
      </w:r>
    </w:p>
    <w:p w14:paraId="5B73AC12" w14:textId="77777777" w:rsidR="00C43264" w:rsidRDefault="00C43264">
      <w:pPr>
        <w:rPr>
          <w:sz w:val="13"/>
        </w:rPr>
        <w:sectPr w:rsidR="00C43264">
          <w:type w:val="continuous"/>
          <w:pgSz w:w="12240" w:h="15840"/>
          <w:pgMar w:top="1600" w:right="1200" w:bottom="600" w:left="1120" w:header="720" w:footer="720" w:gutter="0"/>
          <w:cols w:space="720"/>
        </w:sectPr>
      </w:pPr>
    </w:p>
    <w:p w14:paraId="7F9D03F4" w14:textId="77777777" w:rsidR="00C43264" w:rsidRDefault="009F73A7">
      <w:pPr>
        <w:pStyle w:val="BodyText"/>
        <w:spacing w:before="94"/>
        <w:ind w:left="876"/>
      </w:pPr>
      <w:r>
        <w:t>Uses:</w:t>
      </w:r>
    </w:p>
    <w:p w14:paraId="45ADAA8A" w14:textId="77777777" w:rsidR="00C43264" w:rsidRDefault="009F73A7">
      <w:pPr>
        <w:pStyle w:val="BodyText"/>
        <w:spacing w:before="1"/>
        <w:rPr>
          <w:sz w:val="29"/>
        </w:rPr>
      </w:pPr>
      <w:r>
        <w:br w:type="column"/>
      </w:r>
    </w:p>
    <w:p w14:paraId="32745690" w14:textId="77777777" w:rsidR="00C43264" w:rsidRDefault="009F73A7">
      <w:pPr>
        <w:pStyle w:val="BodyText"/>
        <w:spacing w:line="247" w:lineRule="auto"/>
        <w:ind w:left="125" w:right="487"/>
      </w:pPr>
      <w:r>
        <w:t>Its uses are the same as for the French Cooks Knives but the extra heavy heel makes this knife ideal for use when chopping through light bone structures, e.g. chicken frame.</w:t>
      </w:r>
    </w:p>
    <w:p w14:paraId="34299167" w14:textId="77777777" w:rsidR="00C43264" w:rsidRDefault="00C43264">
      <w:pPr>
        <w:spacing w:line="247" w:lineRule="auto"/>
        <w:sectPr w:rsidR="00C43264">
          <w:type w:val="continuous"/>
          <w:pgSz w:w="12240" w:h="15840"/>
          <w:pgMar w:top="1600" w:right="1200" w:bottom="600" w:left="1120" w:header="720" w:footer="720" w:gutter="0"/>
          <w:cols w:num="2" w:space="720" w:equalWidth="0">
            <w:col w:w="1388" w:space="40"/>
            <w:col w:w="8492"/>
          </w:cols>
        </w:sectPr>
      </w:pPr>
    </w:p>
    <w:p w14:paraId="39BBF403" w14:textId="77777777" w:rsidR="00C43264" w:rsidRDefault="00C43264">
      <w:pPr>
        <w:pStyle w:val="BodyText"/>
        <w:spacing w:before="6"/>
        <w:rPr>
          <w:sz w:val="12"/>
        </w:rPr>
      </w:pPr>
    </w:p>
    <w:p w14:paraId="7A8CD786" w14:textId="77777777" w:rsidR="00C43264" w:rsidRPr="009F73A7" w:rsidRDefault="009F73A7" w:rsidP="009F73A7">
      <w:pPr>
        <w:pStyle w:val="ListParagraph"/>
        <w:numPr>
          <w:ilvl w:val="0"/>
          <w:numId w:val="7"/>
        </w:numPr>
        <w:tabs>
          <w:tab w:val="left" w:pos="876"/>
          <w:tab w:val="left" w:pos="877"/>
        </w:tabs>
        <w:spacing w:before="94"/>
        <w:rPr>
          <w:sz w:val="20"/>
        </w:rPr>
      </w:pPr>
      <w:r w:rsidRPr="009F73A7">
        <w:rPr>
          <w:sz w:val="20"/>
        </w:rPr>
        <w:t>Carving</w:t>
      </w:r>
      <w:r w:rsidRPr="009F73A7">
        <w:rPr>
          <w:spacing w:val="10"/>
          <w:sz w:val="20"/>
        </w:rPr>
        <w:t xml:space="preserve"> </w:t>
      </w:r>
      <w:r w:rsidRPr="009F73A7">
        <w:rPr>
          <w:sz w:val="20"/>
        </w:rPr>
        <w:t>Knife</w:t>
      </w:r>
    </w:p>
    <w:p w14:paraId="083537FA" w14:textId="77777777" w:rsidR="00C43264" w:rsidRDefault="009F73A7">
      <w:pPr>
        <w:pStyle w:val="BodyText"/>
        <w:spacing w:before="10" w:line="247" w:lineRule="auto"/>
        <w:ind w:left="1553" w:right="804"/>
      </w:pPr>
      <w:r>
        <w:t>Fine flexible blade, some taper to a point, some have rounded end to the blade Blades range from 25 to 35 cm long</w:t>
      </w:r>
    </w:p>
    <w:p w14:paraId="7CB134E1" w14:textId="77777777" w:rsidR="00C43264" w:rsidRDefault="009F73A7">
      <w:pPr>
        <w:pStyle w:val="BodyText"/>
        <w:spacing w:before="2"/>
        <w:ind w:left="1553"/>
      </w:pPr>
      <w:r>
        <w:t>Comfortable handle with a relatively shallow heel.</w:t>
      </w:r>
    </w:p>
    <w:p w14:paraId="6E5DFAF3" w14:textId="77777777" w:rsidR="00C43264" w:rsidRDefault="00C43264">
      <w:pPr>
        <w:rPr>
          <w:sz w:val="13"/>
        </w:rPr>
        <w:sectPr w:rsidR="00C43264">
          <w:type w:val="continuous"/>
          <w:pgSz w:w="12240" w:h="15840"/>
          <w:pgMar w:top="1600" w:right="1200" w:bottom="600" w:left="1120" w:header="720" w:footer="720" w:gutter="0"/>
          <w:cols w:space="720"/>
        </w:sectPr>
      </w:pPr>
    </w:p>
    <w:p w14:paraId="26714001" w14:textId="77777777" w:rsidR="00C43264" w:rsidRDefault="009F73A7">
      <w:pPr>
        <w:pStyle w:val="BodyText"/>
        <w:spacing w:before="93"/>
        <w:ind w:left="876"/>
      </w:pPr>
      <w:r>
        <w:t>Uses:</w:t>
      </w:r>
    </w:p>
    <w:p w14:paraId="61B1266D" w14:textId="77777777" w:rsidR="00C43264" w:rsidRDefault="009F73A7">
      <w:pPr>
        <w:pStyle w:val="BodyText"/>
        <w:rPr>
          <w:sz w:val="29"/>
        </w:rPr>
      </w:pPr>
      <w:r>
        <w:br w:type="column"/>
      </w:r>
    </w:p>
    <w:p w14:paraId="641C090C" w14:textId="77777777" w:rsidR="00C43264" w:rsidRDefault="009F73A7">
      <w:pPr>
        <w:pStyle w:val="BodyText"/>
        <w:spacing w:line="249" w:lineRule="auto"/>
        <w:ind w:left="125" w:right="487"/>
      </w:pPr>
      <w:r>
        <w:t>Carving butchers meats, poultry and game, etc. The flexible long blade facilitates ease of movement, enabling the operator to carve evenly and economically.</w:t>
      </w:r>
    </w:p>
    <w:p w14:paraId="22940F51" w14:textId="77777777" w:rsidR="00C43264" w:rsidRDefault="00C43264">
      <w:pPr>
        <w:spacing w:line="249" w:lineRule="auto"/>
        <w:sectPr w:rsidR="00C43264">
          <w:type w:val="continuous"/>
          <w:pgSz w:w="12240" w:h="15840"/>
          <w:pgMar w:top="1600" w:right="1200" w:bottom="600" w:left="1120" w:header="720" w:footer="720" w:gutter="0"/>
          <w:cols w:num="2" w:space="720" w:equalWidth="0">
            <w:col w:w="1388" w:space="40"/>
            <w:col w:w="8492"/>
          </w:cols>
        </w:sectPr>
      </w:pPr>
    </w:p>
    <w:p w14:paraId="251C56DE" w14:textId="77777777" w:rsidR="00C43264" w:rsidRDefault="00C43264">
      <w:pPr>
        <w:pStyle w:val="BodyText"/>
        <w:spacing w:before="6"/>
        <w:rPr>
          <w:sz w:val="12"/>
        </w:rPr>
      </w:pPr>
    </w:p>
    <w:p w14:paraId="4B3D3E37" w14:textId="77777777" w:rsidR="00C43264" w:rsidRPr="009F73A7" w:rsidRDefault="009F73A7" w:rsidP="009F73A7">
      <w:pPr>
        <w:pStyle w:val="ListParagraph"/>
        <w:numPr>
          <w:ilvl w:val="0"/>
          <w:numId w:val="7"/>
        </w:numPr>
        <w:tabs>
          <w:tab w:val="left" w:pos="876"/>
          <w:tab w:val="left" w:pos="877"/>
        </w:tabs>
        <w:spacing w:before="93"/>
        <w:rPr>
          <w:sz w:val="20"/>
        </w:rPr>
      </w:pPr>
      <w:r w:rsidRPr="009F73A7">
        <w:rPr>
          <w:sz w:val="20"/>
        </w:rPr>
        <w:t>Filleting</w:t>
      </w:r>
      <w:r w:rsidRPr="009F73A7">
        <w:rPr>
          <w:spacing w:val="6"/>
          <w:sz w:val="20"/>
        </w:rPr>
        <w:t xml:space="preserve"> </w:t>
      </w:r>
      <w:r w:rsidRPr="009F73A7">
        <w:rPr>
          <w:sz w:val="20"/>
        </w:rPr>
        <w:t>knife</w:t>
      </w:r>
    </w:p>
    <w:p w14:paraId="0788AD55" w14:textId="77777777" w:rsidR="00C43264" w:rsidRDefault="009F73A7">
      <w:pPr>
        <w:pStyle w:val="BodyText"/>
        <w:spacing w:before="6"/>
        <w:ind w:left="1553"/>
      </w:pPr>
      <w:r>
        <w:t>Fine flexible blade</w:t>
      </w:r>
    </w:p>
    <w:p w14:paraId="216E5831" w14:textId="77777777" w:rsidR="00C43264" w:rsidRDefault="009F73A7">
      <w:pPr>
        <w:pStyle w:val="BodyText"/>
        <w:spacing w:before="10"/>
        <w:ind w:left="876"/>
      </w:pPr>
      <w:r>
        <w:t>Use:</w:t>
      </w:r>
    </w:p>
    <w:p w14:paraId="213A2020" w14:textId="77777777" w:rsidR="00C43264" w:rsidRDefault="009F73A7">
      <w:pPr>
        <w:pStyle w:val="BodyText"/>
        <w:spacing w:before="10"/>
        <w:ind w:left="1553"/>
      </w:pPr>
      <w:r>
        <w:t>Filleting and skinning fish. The flexible blade bends in to the cutting process.</w:t>
      </w:r>
    </w:p>
    <w:p w14:paraId="4DEF3AAC" w14:textId="77777777" w:rsidR="00C43264" w:rsidRDefault="00C43264">
      <w:pPr>
        <w:pStyle w:val="BodyText"/>
        <w:spacing w:before="4"/>
        <w:rPr>
          <w:sz w:val="14"/>
        </w:rPr>
      </w:pPr>
    </w:p>
    <w:p w14:paraId="6DAACA86" w14:textId="77777777" w:rsidR="00C43264" w:rsidRPr="009F73A7" w:rsidRDefault="009F73A7" w:rsidP="009F73A7">
      <w:pPr>
        <w:pStyle w:val="ListParagraph"/>
        <w:numPr>
          <w:ilvl w:val="0"/>
          <w:numId w:val="7"/>
        </w:numPr>
        <w:tabs>
          <w:tab w:val="left" w:pos="876"/>
          <w:tab w:val="left" w:pos="877"/>
        </w:tabs>
        <w:spacing w:before="94"/>
        <w:rPr>
          <w:sz w:val="20"/>
        </w:rPr>
      </w:pPr>
      <w:r w:rsidRPr="009F73A7">
        <w:rPr>
          <w:sz w:val="20"/>
        </w:rPr>
        <w:t>Vegetable (tattie)</w:t>
      </w:r>
      <w:r w:rsidRPr="009F73A7">
        <w:rPr>
          <w:spacing w:val="15"/>
          <w:sz w:val="20"/>
        </w:rPr>
        <w:t xml:space="preserve"> </w:t>
      </w:r>
      <w:r w:rsidRPr="009F73A7">
        <w:rPr>
          <w:sz w:val="20"/>
        </w:rPr>
        <w:t>peeler</w:t>
      </w:r>
    </w:p>
    <w:p w14:paraId="217AF1A8" w14:textId="77777777" w:rsidR="009F73A7" w:rsidRDefault="009F73A7" w:rsidP="009F73A7">
      <w:pPr>
        <w:pStyle w:val="BodyText"/>
        <w:spacing w:before="6"/>
        <w:ind w:left="1553"/>
      </w:pPr>
      <w:r>
        <w:t>The only hand held implement to be used for eyeing potatoes, peeling carrots</w:t>
      </w:r>
    </w:p>
    <w:p w14:paraId="781A71E8" w14:textId="77777777" w:rsidR="009F73A7" w:rsidRDefault="009F73A7" w:rsidP="009F73A7">
      <w:pPr>
        <w:pStyle w:val="BodyText"/>
        <w:spacing w:before="6"/>
        <w:ind w:left="1553"/>
      </w:pPr>
    </w:p>
    <w:p w14:paraId="4764F204" w14:textId="2185F366" w:rsidR="009F73A7" w:rsidRDefault="009F73A7" w:rsidP="009F73A7">
      <w:pPr>
        <w:pStyle w:val="BodyText"/>
        <w:numPr>
          <w:ilvl w:val="0"/>
          <w:numId w:val="7"/>
        </w:numPr>
        <w:spacing w:before="6"/>
      </w:pPr>
      <w:r>
        <w:t>Scissors</w:t>
      </w:r>
      <w:r w:rsidRPr="009F73A7">
        <w:t xml:space="preserve"> </w:t>
      </w:r>
    </w:p>
    <w:p w14:paraId="2AAB80DD" w14:textId="20BE80EE" w:rsidR="009F73A7" w:rsidRDefault="009F73A7" w:rsidP="009F73A7">
      <w:pPr>
        <w:pStyle w:val="BodyText"/>
        <w:spacing w:before="93"/>
        <w:ind w:left="876"/>
      </w:pPr>
      <w:r>
        <w:t>Use:</w:t>
      </w:r>
    </w:p>
    <w:p w14:paraId="107B7535" w14:textId="77777777" w:rsidR="009F73A7" w:rsidRDefault="009F73A7" w:rsidP="009F73A7">
      <w:pPr>
        <w:pStyle w:val="BodyText"/>
        <w:spacing w:before="93"/>
        <w:ind w:left="876"/>
      </w:pPr>
      <w:r>
        <w:t>Cutting pergal nozzles, tetra packs, salad leaves etc.</w:t>
      </w:r>
    </w:p>
    <w:sectPr w:rsidR="009F73A7" w:rsidSect="009F73A7">
      <w:type w:val="continuous"/>
      <w:pgSz w:w="12240" w:h="15840" w:code="1"/>
      <w:pgMar w:top="1599" w:right="1202" w:bottom="601" w:left="112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08E87" w14:textId="77777777" w:rsidR="0040010A" w:rsidRDefault="009F73A7">
      <w:r>
        <w:separator/>
      </w:r>
    </w:p>
  </w:endnote>
  <w:endnote w:type="continuationSeparator" w:id="0">
    <w:p w14:paraId="560D316E" w14:textId="77777777" w:rsidR="0040010A" w:rsidRDefault="009F7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D75B" w14:textId="39CFEE3F" w:rsidR="00C43264" w:rsidRDefault="008D3F83">
    <w:pPr>
      <w:pStyle w:val="BodyText"/>
      <w:spacing w:line="14" w:lineRule="auto"/>
    </w:pPr>
    <w:r>
      <w:rPr>
        <w:noProof/>
      </w:rPr>
      <mc:AlternateContent>
        <mc:Choice Requires="wps">
          <w:drawing>
            <wp:anchor distT="0" distB="0" distL="114300" distR="114300" simplePos="0" relativeHeight="251521024" behindDoc="1" locked="0" layoutInCell="1" allowOverlap="1" wp14:anchorId="23D16EB9" wp14:editId="3D0311D5">
              <wp:simplePos x="0" y="0"/>
              <wp:positionH relativeFrom="page">
                <wp:posOffset>5732145</wp:posOffset>
              </wp:positionH>
              <wp:positionV relativeFrom="page">
                <wp:posOffset>9652000</wp:posOffset>
              </wp:positionV>
              <wp:extent cx="1200785" cy="1816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DFB28" w14:textId="58F9014D" w:rsidR="00C43264" w:rsidRDefault="009F73A7">
                          <w:pPr>
                            <w:spacing w:before="13"/>
                            <w:ind w:left="20"/>
                          </w:pPr>
                          <w:r>
                            <w:t xml:space="preserve">V10 </w:t>
                          </w:r>
                          <w:r w:rsidR="00014E94">
                            <w:t>January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16EB9" id="_x0000_t202" coordsize="21600,21600" o:spt="202" path="m,l,21600r21600,l21600,xe">
              <v:stroke joinstyle="miter"/>
              <v:path gradientshapeok="t" o:connecttype="rect"/>
            </v:shapetype>
            <v:shape id="Text Box 1" o:spid="_x0000_s1027" type="#_x0000_t202" style="position:absolute;margin-left:451.35pt;margin-top:760pt;width:94.55pt;height:14.3pt;z-index:-25179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" filled="f" stroked="f">
              <v:textbox inset="0,0,0,0">
                <w:txbxContent>
                  <w:p w14:paraId="378DFB28" w14:textId="58F9014D" w:rsidR="00C43264" w:rsidRDefault="009F73A7">
                    <w:pPr>
                      <w:spacing w:before="13"/>
                      <w:ind w:left="20"/>
                    </w:pPr>
                    <w:r>
                      <w:t xml:space="preserve">V10 </w:t>
                    </w:r>
                    <w:r w:rsidR="00014E94">
                      <w:t>January 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0A37A" w14:textId="77777777" w:rsidR="0040010A" w:rsidRDefault="009F73A7">
      <w:r>
        <w:separator/>
      </w:r>
    </w:p>
  </w:footnote>
  <w:footnote w:type="continuationSeparator" w:id="0">
    <w:p w14:paraId="235C4A89" w14:textId="77777777" w:rsidR="0040010A" w:rsidRDefault="009F7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6B7A8" w14:textId="75A478CE" w:rsidR="00C43264" w:rsidRDefault="00DA0EC4">
    <w:pPr>
      <w:pStyle w:val="BodyText"/>
      <w:spacing w:line="14" w:lineRule="auto"/>
    </w:pPr>
    <w:r>
      <w:rPr>
        <w:noProof/>
      </w:rPr>
      <w:drawing>
        <wp:anchor distT="0" distB="0" distL="114300" distR="114300" simplePos="0" relativeHeight="251659264" behindDoc="0" locked="0" layoutInCell="1" allowOverlap="1" wp14:anchorId="1D6001B0" wp14:editId="08EA158E">
          <wp:simplePos x="0" y="0"/>
          <wp:positionH relativeFrom="column">
            <wp:posOffset>5943600</wp:posOffset>
          </wp:positionH>
          <wp:positionV relativeFrom="paragraph">
            <wp:posOffset>-241300</wp:posOffset>
          </wp:positionV>
          <wp:extent cx="704850" cy="720725"/>
          <wp:effectExtent l="0" t="0" r="0" b="0"/>
          <wp:wrapNone/>
          <wp:docPr id="6" name="Picture 6"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4850" cy="720725"/>
                  </a:xfrm>
                  <a:prstGeom prst="rect">
                    <a:avLst/>
                  </a:prstGeom>
                </pic:spPr>
              </pic:pic>
            </a:graphicData>
          </a:graphic>
        </wp:anchor>
      </w:drawing>
    </w:r>
    <w:r w:rsidR="008D3F83">
      <w:rPr>
        <w:noProof/>
      </w:rPr>
      <mc:AlternateContent>
        <mc:Choice Requires="wps">
          <w:drawing>
            <wp:anchor distT="0" distB="0" distL="114300" distR="114300" simplePos="0" relativeHeight="251520000" behindDoc="1" locked="0" layoutInCell="1" allowOverlap="1" wp14:anchorId="31123D96" wp14:editId="4140FFDC">
              <wp:simplePos x="0" y="0"/>
              <wp:positionH relativeFrom="page">
                <wp:posOffset>826135</wp:posOffset>
              </wp:positionH>
              <wp:positionV relativeFrom="page">
                <wp:posOffset>848995</wp:posOffset>
              </wp:positionV>
              <wp:extent cx="3282950" cy="1816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187C6" w14:textId="28EBBDD7" w:rsidR="00C43264" w:rsidRDefault="00C43264">
                          <w:pPr>
                            <w:spacing w:before="13"/>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23D96" id="_x0000_t202" coordsize="21600,21600" o:spt="202" path="m,l,21600r21600,l21600,xe">
              <v:stroke joinstyle="miter"/>
              <v:path gradientshapeok="t" o:connecttype="rect"/>
            </v:shapetype>
            <v:shape id="Text Box 2" o:spid="_x0000_s1026" type="#_x0000_t202" style="position:absolute;margin-left:65.05pt;margin-top:66.85pt;width:258.5pt;height:14.3pt;z-index:-25179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" filled="f" stroked="f">
              <v:textbox inset="0,0,0,0">
                <w:txbxContent>
                  <w:p w14:paraId="349187C6" w14:textId="28EBBDD7" w:rsidR="00C43264" w:rsidRDefault="00C43264">
                    <w:pPr>
                      <w:spacing w:before="13"/>
                      <w:ind w:left="20"/>
                      <w:rPr>
                        <w:b/>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086E"/>
    <w:multiLevelType w:val="hybridMultilevel"/>
    <w:tmpl w:val="168416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E138B7"/>
    <w:multiLevelType w:val="hybridMultilevel"/>
    <w:tmpl w:val="22BCEF2C"/>
    <w:lvl w:ilvl="0" w:tplc="120A75B0">
      <w:start w:val="1"/>
      <w:numFmt w:val="decimal"/>
      <w:lvlText w:val="%1."/>
      <w:lvlJc w:val="left"/>
      <w:pPr>
        <w:ind w:left="732" w:hanging="532"/>
      </w:pPr>
      <w:rPr>
        <w:rFonts w:ascii="Arial" w:eastAsia="Arial" w:hAnsi="Arial" w:cs="Arial" w:hint="default"/>
        <w:spacing w:val="0"/>
        <w:w w:val="95"/>
        <w:sz w:val="20"/>
        <w:szCs w:val="20"/>
        <w:lang w:val="en-GB" w:eastAsia="en-GB" w:bidi="en-GB"/>
      </w:rPr>
    </w:lvl>
    <w:lvl w:ilvl="1" w:tplc="609EFBCE">
      <w:numFmt w:val="bullet"/>
      <w:lvlText w:val="•"/>
      <w:lvlJc w:val="left"/>
      <w:pPr>
        <w:ind w:left="1658" w:hanging="532"/>
      </w:pPr>
      <w:rPr>
        <w:rFonts w:hint="default"/>
        <w:lang w:val="en-GB" w:eastAsia="en-GB" w:bidi="en-GB"/>
      </w:rPr>
    </w:lvl>
    <w:lvl w:ilvl="2" w:tplc="9448022E">
      <w:numFmt w:val="bullet"/>
      <w:lvlText w:val="•"/>
      <w:lvlJc w:val="left"/>
      <w:pPr>
        <w:ind w:left="2576" w:hanging="532"/>
      </w:pPr>
      <w:rPr>
        <w:rFonts w:hint="default"/>
        <w:lang w:val="en-GB" w:eastAsia="en-GB" w:bidi="en-GB"/>
      </w:rPr>
    </w:lvl>
    <w:lvl w:ilvl="3" w:tplc="1E6202DC">
      <w:numFmt w:val="bullet"/>
      <w:lvlText w:val="•"/>
      <w:lvlJc w:val="left"/>
      <w:pPr>
        <w:ind w:left="3494" w:hanging="532"/>
      </w:pPr>
      <w:rPr>
        <w:rFonts w:hint="default"/>
        <w:lang w:val="en-GB" w:eastAsia="en-GB" w:bidi="en-GB"/>
      </w:rPr>
    </w:lvl>
    <w:lvl w:ilvl="4" w:tplc="FEF80EE2">
      <w:numFmt w:val="bullet"/>
      <w:lvlText w:val="•"/>
      <w:lvlJc w:val="left"/>
      <w:pPr>
        <w:ind w:left="4412" w:hanging="532"/>
      </w:pPr>
      <w:rPr>
        <w:rFonts w:hint="default"/>
        <w:lang w:val="en-GB" w:eastAsia="en-GB" w:bidi="en-GB"/>
      </w:rPr>
    </w:lvl>
    <w:lvl w:ilvl="5" w:tplc="5FAE007C">
      <w:numFmt w:val="bullet"/>
      <w:lvlText w:val="•"/>
      <w:lvlJc w:val="left"/>
      <w:pPr>
        <w:ind w:left="5330" w:hanging="532"/>
      </w:pPr>
      <w:rPr>
        <w:rFonts w:hint="default"/>
        <w:lang w:val="en-GB" w:eastAsia="en-GB" w:bidi="en-GB"/>
      </w:rPr>
    </w:lvl>
    <w:lvl w:ilvl="6" w:tplc="DE6A4D1E">
      <w:numFmt w:val="bullet"/>
      <w:lvlText w:val="•"/>
      <w:lvlJc w:val="left"/>
      <w:pPr>
        <w:ind w:left="6248" w:hanging="532"/>
      </w:pPr>
      <w:rPr>
        <w:rFonts w:hint="default"/>
        <w:lang w:val="en-GB" w:eastAsia="en-GB" w:bidi="en-GB"/>
      </w:rPr>
    </w:lvl>
    <w:lvl w:ilvl="7" w:tplc="029691C4">
      <w:numFmt w:val="bullet"/>
      <w:lvlText w:val="•"/>
      <w:lvlJc w:val="left"/>
      <w:pPr>
        <w:ind w:left="7166" w:hanging="532"/>
      </w:pPr>
      <w:rPr>
        <w:rFonts w:hint="default"/>
        <w:lang w:val="en-GB" w:eastAsia="en-GB" w:bidi="en-GB"/>
      </w:rPr>
    </w:lvl>
    <w:lvl w:ilvl="8" w:tplc="9904A958">
      <w:numFmt w:val="bullet"/>
      <w:lvlText w:val="•"/>
      <w:lvlJc w:val="left"/>
      <w:pPr>
        <w:ind w:left="8084" w:hanging="532"/>
      </w:pPr>
      <w:rPr>
        <w:rFonts w:hint="default"/>
        <w:lang w:val="en-GB" w:eastAsia="en-GB" w:bidi="en-GB"/>
      </w:rPr>
    </w:lvl>
  </w:abstractNum>
  <w:abstractNum w:abstractNumId="2" w15:restartNumberingAfterBreak="0">
    <w:nsid w:val="420A2D11"/>
    <w:multiLevelType w:val="hybridMultilevel"/>
    <w:tmpl w:val="3F4A62BC"/>
    <w:lvl w:ilvl="0" w:tplc="25E4F76E">
      <w:start w:val="1"/>
      <w:numFmt w:val="lowerLetter"/>
      <w:lvlText w:val="(%1)"/>
      <w:lvlJc w:val="left"/>
      <w:pPr>
        <w:ind w:left="876" w:hanging="676"/>
      </w:pPr>
      <w:rPr>
        <w:rFonts w:ascii="Arial" w:eastAsia="Arial" w:hAnsi="Arial" w:cs="Arial" w:hint="default"/>
        <w:w w:val="95"/>
        <w:sz w:val="20"/>
        <w:szCs w:val="20"/>
        <w:lang w:val="en-GB" w:eastAsia="en-GB" w:bidi="en-GB"/>
      </w:rPr>
    </w:lvl>
    <w:lvl w:ilvl="1" w:tplc="BA644870">
      <w:numFmt w:val="bullet"/>
      <w:lvlText w:val="•"/>
      <w:lvlJc w:val="left"/>
      <w:pPr>
        <w:ind w:left="1784" w:hanging="676"/>
      </w:pPr>
      <w:rPr>
        <w:rFonts w:hint="default"/>
        <w:lang w:val="en-GB" w:eastAsia="en-GB" w:bidi="en-GB"/>
      </w:rPr>
    </w:lvl>
    <w:lvl w:ilvl="2" w:tplc="4C86299C">
      <w:numFmt w:val="bullet"/>
      <w:lvlText w:val="•"/>
      <w:lvlJc w:val="left"/>
      <w:pPr>
        <w:ind w:left="2688" w:hanging="676"/>
      </w:pPr>
      <w:rPr>
        <w:rFonts w:hint="default"/>
        <w:lang w:val="en-GB" w:eastAsia="en-GB" w:bidi="en-GB"/>
      </w:rPr>
    </w:lvl>
    <w:lvl w:ilvl="3" w:tplc="9C8AC6D6">
      <w:numFmt w:val="bullet"/>
      <w:lvlText w:val="•"/>
      <w:lvlJc w:val="left"/>
      <w:pPr>
        <w:ind w:left="3592" w:hanging="676"/>
      </w:pPr>
      <w:rPr>
        <w:rFonts w:hint="default"/>
        <w:lang w:val="en-GB" w:eastAsia="en-GB" w:bidi="en-GB"/>
      </w:rPr>
    </w:lvl>
    <w:lvl w:ilvl="4" w:tplc="90C2FF18">
      <w:numFmt w:val="bullet"/>
      <w:lvlText w:val="•"/>
      <w:lvlJc w:val="left"/>
      <w:pPr>
        <w:ind w:left="4496" w:hanging="676"/>
      </w:pPr>
      <w:rPr>
        <w:rFonts w:hint="default"/>
        <w:lang w:val="en-GB" w:eastAsia="en-GB" w:bidi="en-GB"/>
      </w:rPr>
    </w:lvl>
    <w:lvl w:ilvl="5" w:tplc="D390DD14">
      <w:numFmt w:val="bullet"/>
      <w:lvlText w:val="•"/>
      <w:lvlJc w:val="left"/>
      <w:pPr>
        <w:ind w:left="5400" w:hanging="676"/>
      </w:pPr>
      <w:rPr>
        <w:rFonts w:hint="default"/>
        <w:lang w:val="en-GB" w:eastAsia="en-GB" w:bidi="en-GB"/>
      </w:rPr>
    </w:lvl>
    <w:lvl w:ilvl="6" w:tplc="E8EC3D98">
      <w:numFmt w:val="bullet"/>
      <w:lvlText w:val="•"/>
      <w:lvlJc w:val="left"/>
      <w:pPr>
        <w:ind w:left="6304" w:hanging="676"/>
      </w:pPr>
      <w:rPr>
        <w:rFonts w:hint="default"/>
        <w:lang w:val="en-GB" w:eastAsia="en-GB" w:bidi="en-GB"/>
      </w:rPr>
    </w:lvl>
    <w:lvl w:ilvl="7" w:tplc="818C423E">
      <w:numFmt w:val="bullet"/>
      <w:lvlText w:val="•"/>
      <w:lvlJc w:val="left"/>
      <w:pPr>
        <w:ind w:left="7208" w:hanging="676"/>
      </w:pPr>
      <w:rPr>
        <w:rFonts w:hint="default"/>
        <w:lang w:val="en-GB" w:eastAsia="en-GB" w:bidi="en-GB"/>
      </w:rPr>
    </w:lvl>
    <w:lvl w:ilvl="8" w:tplc="C6869284">
      <w:numFmt w:val="bullet"/>
      <w:lvlText w:val="•"/>
      <w:lvlJc w:val="left"/>
      <w:pPr>
        <w:ind w:left="8112" w:hanging="676"/>
      </w:pPr>
      <w:rPr>
        <w:rFonts w:hint="default"/>
        <w:lang w:val="en-GB" w:eastAsia="en-GB" w:bidi="en-GB"/>
      </w:rPr>
    </w:lvl>
  </w:abstractNum>
  <w:abstractNum w:abstractNumId="3" w15:restartNumberingAfterBreak="0">
    <w:nsid w:val="4DCF4F3B"/>
    <w:multiLevelType w:val="hybridMultilevel"/>
    <w:tmpl w:val="7DC46CD6"/>
    <w:lvl w:ilvl="0" w:tplc="08090017">
      <w:start w:val="1"/>
      <w:numFmt w:val="lowerLetter"/>
      <w:lvlText w:val="%1)"/>
      <w:lvlJc w:val="left"/>
      <w:pPr>
        <w:ind w:left="2273" w:hanging="360"/>
      </w:pPr>
    </w:lvl>
    <w:lvl w:ilvl="1" w:tplc="08090019" w:tentative="1">
      <w:start w:val="1"/>
      <w:numFmt w:val="lowerLetter"/>
      <w:lvlText w:val="%2."/>
      <w:lvlJc w:val="left"/>
      <w:pPr>
        <w:ind w:left="2993" w:hanging="360"/>
      </w:pPr>
    </w:lvl>
    <w:lvl w:ilvl="2" w:tplc="0809001B" w:tentative="1">
      <w:start w:val="1"/>
      <w:numFmt w:val="lowerRoman"/>
      <w:lvlText w:val="%3."/>
      <w:lvlJc w:val="right"/>
      <w:pPr>
        <w:ind w:left="3713" w:hanging="180"/>
      </w:pPr>
    </w:lvl>
    <w:lvl w:ilvl="3" w:tplc="0809000F" w:tentative="1">
      <w:start w:val="1"/>
      <w:numFmt w:val="decimal"/>
      <w:lvlText w:val="%4."/>
      <w:lvlJc w:val="left"/>
      <w:pPr>
        <w:ind w:left="4433" w:hanging="360"/>
      </w:pPr>
    </w:lvl>
    <w:lvl w:ilvl="4" w:tplc="08090019" w:tentative="1">
      <w:start w:val="1"/>
      <w:numFmt w:val="lowerLetter"/>
      <w:lvlText w:val="%5."/>
      <w:lvlJc w:val="left"/>
      <w:pPr>
        <w:ind w:left="5153" w:hanging="360"/>
      </w:pPr>
    </w:lvl>
    <w:lvl w:ilvl="5" w:tplc="0809001B" w:tentative="1">
      <w:start w:val="1"/>
      <w:numFmt w:val="lowerRoman"/>
      <w:lvlText w:val="%6."/>
      <w:lvlJc w:val="right"/>
      <w:pPr>
        <w:ind w:left="5873" w:hanging="180"/>
      </w:pPr>
    </w:lvl>
    <w:lvl w:ilvl="6" w:tplc="0809000F" w:tentative="1">
      <w:start w:val="1"/>
      <w:numFmt w:val="decimal"/>
      <w:lvlText w:val="%7."/>
      <w:lvlJc w:val="left"/>
      <w:pPr>
        <w:ind w:left="6593" w:hanging="360"/>
      </w:pPr>
    </w:lvl>
    <w:lvl w:ilvl="7" w:tplc="08090019" w:tentative="1">
      <w:start w:val="1"/>
      <w:numFmt w:val="lowerLetter"/>
      <w:lvlText w:val="%8."/>
      <w:lvlJc w:val="left"/>
      <w:pPr>
        <w:ind w:left="7313" w:hanging="360"/>
      </w:pPr>
    </w:lvl>
    <w:lvl w:ilvl="8" w:tplc="0809001B" w:tentative="1">
      <w:start w:val="1"/>
      <w:numFmt w:val="lowerRoman"/>
      <w:lvlText w:val="%9."/>
      <w:lvlJc w:val="right"/>
      <w:pPr>
        <w:ind w:left="8033" w:hanging="180"/>
      </w:pPr>
    </w:lvl>
  </w:abstractNum>
  <w:abstractNum w:abstractNumId="4" w15:restartNumberingAfterBreak="0">
    <w:nsid w:val="5DCC239A"/>
    <w:multiLevelType w:val="hybridMultilevel"/>
    <w:tmpl w:val="F1C0F316"/>
    <w:lvl w:ilvl="0" w:tplc="08090017">
      <w:start w:val="1"/>
      <w:numFmt w:val="lowerLetter"/>
      <w:lvlText w:val="%1)"/>
      <w:lvlJc w:val="left"/>
      <w:pPr>
        <w:ind w:left="919" w:hanging="360"/>
      </w:pPr>
    </w:lvl>
    <w:lvl w:ilvl="1" w:tplc="08090019" w:tentative="1">
      <w:start w:val="1"/>
      <w:numFmt w:val="lowerLetter"/>
      <w:lvlText w:val="%2."/>
      <w:lvlJc w:val="left"/>
      <w:pPr>
        <w:ind w:left="1639" w:hanging="360"/>
      </w:pPr>
    </w:lvl>
    <w:lvl w:ilvl="2" w:tplc="0809001B" w:tentative="1">
      <w:start w:val="1"/>
      <w:numFmt w:val="lowerRoman"/>
      <w:lvlText w:val="%3."/>
      <w:lvlJc w:val="right"/>
      <w:pPr>
        <w:ind w:left="2359" w:hanging="180"/>
      </w:pPr>
    </w:lvl>
    <w:lvl w:ilvl="3" w:tplc="0809000F" w:tentative="1">
      <w:start w:val="1"/>
      <w:numFmt w:val="decimal"/>
      <w:lvlText w:val="%4."/>
      <w:lvlJc w:val="left"/>
      <w:pPr>
        <w:ind w:left="3079" w:hanging="360"/>
      </w:pPr>
    </w:lvl>
    <w:lvl w:ilvl="4" w:tplc="08090019" w:tentative="1">
      <w:start w:val="1"/>
      <w:numFmt w:val="lowerLetter"/>
      <w:lvlText w:val="%5."/>
      <w:lvlJc w:val="left"/>
      <w:pPr>
        <w:ind w:left="3799" w:hanging="360"/>
      </w:pPr>
    </w:lvl>
    <w:lvl w:ilvl="5" w:tplc="0809001B" w:tentative="1">
      <w:start w:val="1"/>
      <w:numFmt w:val="lowerRoman"/>
      <w:lvlText w:val="%6."/>
      <w:lvlJc w:val="right"/>
      <w:pPr>
        <w:ind w:left="4519" w:hanging="180"/>
      </w:pPr>
    </w:lvl>
    <w:lvl w:ilvl="6" w:tplc="0809000F" w:tentative="1">
      <w:start w:val="1"/>
      <w:numFmt w:val="decimal"/>
      <w:lvlText w:val="%7."/>
      <w:lvlJc w:val="left"/>
      <w:pPr>
        <w:ind w:left="5239" w:hanging="360"/>
      </w:pPr>
    </w:lvl>
    <w:lvl w:ilvl="7" w:tplc="08090019" w:tentative="1">
      <w:start w:val="1"/>
      <w:numFmt w:val="lowerLetter"/>
      <w:lvlText w:val="%8."/>
      <w:lvlJc w:val="left"/>
      <w:pPr>
        <w:ind w:left="5959" w:hanging="360"/>
      </w:pPr>
    </w:lvl>
    <w:lvl w:ilvl="8" w:tplc="0809001B" w:tentative="1">
      <w:start w:val="1"/>
      <w:numFmt w:val="lowerRoman"/>
      <w:lvlText w:val="%9."/>
      <w:lvlJc w:val="right"/>
      <w:pPr>
        <w:ind w:left="6679" w:hanging="180"/>
      </w:pPr>
    </w:lvl>
  </w:abstractNum>
  <w:abstractNum w:abstractNumId="5" w15:restartNumberingAfterBreak="0">
    <w:nsid w:val="63684E1C"/>
    <w:multiLevelType w:val="hybridMultilevel"/>
    <w:tmpl w:val="5BFAE462"/>
    <w:lvl w:ilvl="0" w:tplc="08090017">
      <w:start w:val="1"/>
      <w:numFmt w:val="lowerLetter"/>
      <w:lvlText w:val="%1)"/>
      <w:lvlJc w:val="left"/>
      <w:pPr>
        <w:ind w:left="919" w:hanging="360"/>
      </w:pPr>
    </w:lvl>
    <w:lvl w:ilvl="1" w:tplc="08090019" w:tentative="1">
      <w:start w:val="1"/>
      <w:numFmt w:val="lowerLetter"/>
      <w:lvlText w:val="%2."/>
      <w:lvlJc w:val="left"/>
      <w:pPr>
        <w:ind w:left="1639" w:hanging="360"/>
      </w:pPr>
    </w:lvl>
    <w:lvl w:ilvl="2" w:tplc="0809001B" w:tentative="1">
      <w:start w:val="1"/>
      <w:numFmt w:val="lowerRoman"/>
      <w:lvlText w:val="%3."/>
      <w:lvlJc w:val="right"/>
      <w:pPr>
        <w:ind w:left="2359" w:hanging="180"/>
      </w:pPr>
    </w:lvl>
    <w:lvl w:ilvl="3" w:tplc="0809000F" w:tentative="1">
      <w:start w:val="1"/>
      <w:numFmt w:val="decimal"/>
      <w:lvlText w:val="%4."/>
      <w:lvlJc w:val="left"/>
      <w:pPr>
        <w:ind w:left="3079" w:hanging="360"/>
      </w:pPr>
    </w:lvl>
    <w:lvl w:ilvl="4" w:tplc="08090019" w:tentative="1">
      <w:start w:val="1"/>
      <w:numFmt w:val="lowerLetter"/>
      <w:lvlText w:val="%5."/>
      <w:lvlJc w:val="left"/>
      <w:pPr>
        <w:ind w:left="3799" w:hanging="360"/>
      </w:pPr>
    </w:lvl>
    <w:lvl w:ilvl="5" w:tplc="0809001B" w:tentative="1">
      <w:start w:val="1"/>
      <w:numFmt w:val="lowerRoman"/>
      <w:lvlText w:val="%6."/>
      <w:lvlJc w:val="right"/>
      <w:pPr>
        <w:ind w:left="4519" w:hanging="180"/>
      </w:pPr>
    </w:lvl>
    <w:lvl w:ilvl="6" w:tplc="0809000F" w:tentative="1">
      <w:start w:val="1"/>
      <w:numFmt w:val="decimal"/>
      <w:lvlText w:val="%7."/>
      <w:lvlJc w:val="left"/>
      <w:pPr>
        <w:ind w:left="5239" w:hanging="360"/>
      </w:pPr>
    </w:lvl>
    <w:lvl w:ilvl="7" w:tplc="08090019" w:tentative="1">
      <w:start w:val="1"/>
      <w:numFmt w:val="lowerLetter"/>
      <w:lvlText w:val="%8."/>
      <w:lvlJc w:val="left"/>
      <w:pPr>
        <w:ind w:left="5959" w:hanging="360"/>
      </w:pPr>
    </w:lvl>
    <w:lvl w:ilvl="8" w:tplc="0809001B" w:tentative="1">
      <w:start w:val="1"/>
      <w:numFmt w:val="lowerRoman"/>
      <w:lvlText w:val="%9."/>
      <w:lvlJc w:val="right"/>
      <w:pPr>
        <w:ind w:left="6679" w:hanging="180"/>
      </w:pPr>
    </w:lvl>
  </w:abstractNum>
  <w:abstractNum w:abstractNumId="6" w15:restartNumberingAfterBreak="0">
    <w:nsid w:val="6803054D"/>
    <w:multiLevelType w:val="hybridMultilevel"/>
    <w:tmpl w:val="151C2F74"/>
    <w:lvl w:ilvl="0" w:tplc="08090017">
      <w:start w:val="1"/>
      <w:numFmt w:val="lowerLetter"/>
      <w:lvlText w:val="%1)"/>
      <w:lvlJc w:val="left"/>
      <w:pPr>
        <w:ind w:left="1596" w:hanging="360"/>
      </w:pPr>
    </w:lvl>
    <w:lvl w:ilvl="1" w:tplc="08090019" w:tentative="1">
      <w:start w:val="1"/>
      <w:numFmt w:val="lowerLetter"/>
      <w:lvlText w:val="%2."/>
      <w:lvlJc w:val="left"/>
      <w:pPr>
        <w:ind w:left="2316" w:hanging="360"/>
      </w:pPr>
    </w:lvl>
    <w:lvl w:ilvl="2" w:tplc="0809001B" w:tentative="1">
      <w:start w:val="1"/>
      <w:numFmt w:val="lowerRoman"/>
      <w:lvlText w:val="%3."/>
      <w:lvlJc w:val="right"/>
      <w:pPr>
        <w:ind w:left="3036" w:hanging="180"/>
      </w:pPr>
    </w:lvl>
    <w:lvl w:ilvl="3" w:tplc="0809000F" w:tentative="1">
      <w:start w:val="1"/>
      <w:numFmt w:val="decimal"/>
      <w:lvlText w:val="%4."/>
      <w:lvlJc w:val="left"/>
      <w:pPr>
        <w:ind w:left="3756" w:hanging="360"/>
      </w:pPr>
    </w:lvl>
    <w:lvl w:ilvl="4" w:tplc="08090019" w:tentative="1">
      <w:start w:val="1"/>
      <w:numFmt w:val="lowerLetter"/>
      <w:lvlText w:val="%5."/>
      <w:lvlJc w:val="left"/>
      <w:pPr>
        <w:ind w:left="4476" w:hanging="360"/>
      </w:pPr>
    </w:lvl>
    <w:lvl w:ilvl="5" w:tplc="0809001B" w:tentative="1">
      <w:start w:val="1"/>
      <w:numFmt w:val="lowerRoman"/>
      <w:lvlText w:val="%6."/>
      <w:lvlJc w:val="right"/>
      <w:pPr>
        <w:ind w:left="5196" w:hanging="180"/>
      </w:pPr>
    </w:lvl>
    <w:lvl w:ilvl="6" w:tplc="0809000F" w:tentative="1">
      <w:start w:val="1"/>
      <w:numFmt w:val="decimal"/>
      <w:lvlText w:val="%7."/>
      <w:lvlJc w:val="left"/>
      <w:pPr>
        <w:ind w:left="5916" w:hanging="360"/>
      </w:pPr>
    </w:lvl>
    <w:lvl w:ilvl="7" w:tplc="08090019" w:tentative="1">
      <w:start w:val="1"/>
      <w:numFmt w:val="lowerLetter"/>
      <w:lvlText w:val="%8."/>
      <w:lvlJc w:val="left"/>
      <w:pPr>
        <w:ind w:left="6636" w:hanging="360"/>
      </w:pPr>
    </w:lvl>
    <w:lvl w:ilvl="8" w:tplc="0809001B" w:tentative="1">
      <w:start w:val="1"/>
      <w:numFmt w:val="lowerRoman"/>
      <w:lvlText w:val="%9."/>
      <w:lvlJc w:val="right"/>
      <w:pPr>
        <w:ind w:left="7356" w:hanging="180"/>
      </w:pPr>
    </w:lvl>
  </w:abstractNum>
  <w:num w:numId="1">
    <w:abstractNumId w:val="2"/>
  </w:num>
  <w:num w:numId="2">
    <w:abstractNumId w:val="1"/>
  </w:num>
  <w:num w:numId="3">
    <w:abstractNumId w:val="6"/>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264"/>
    <w:rsid w:val="00014E94"/>
    <w:rsid w:val="001D7A18"/>
    <w:rsid w:val="0040010A"/>
    <w:rsid w:val="008D3F83"/>
    <w:rsid w:val="009F73A7"/>
    <w:rsid w:val="00BA72EA"/>
    <w:rsid w:val="00C36848"/>
    <w:rsid w:val="00C43264"/>
    <w:rsid w:val="00DA0EC4"/>
    <w:rsid w:val="00F80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43E67DE"/>
  <w15:docId w15:val="{B04668BC-C588-435B-BC54-EC020363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732" w:hanging="53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F73A7"/>
    <w:pPr>
      <w:tabs>
        <w:tab w:val="center" w:pos="4513"/>
        <w:tab w:val="right" w:pos="9026"/>
      </w:tabs>
    </w:pPr>
  </w:style>
  <w:style w:type="character" w:customStyle="1" w:styleId="HeaderChar">
    <w:name w:val="Header Char"/>
    <w:basedOn w:val="DefaultParagraphFont"/>
    <w:link w:val="Header"/>
    <w:uiPriority w:val="99"/>
    <w:rsid w:val="009F73A7"/>
    <w:rPr>
      <w:rFonts w:ascii="Arial" w:eastAsia="Arial" w:hAnsi="Arial" w:cs="Arial"/>
      <w:lang w:val="en-GB" w:eastAsia="en-GB" w:bidi="en-GB"/>
    </w:rPr>
  </w:style>
  <w:style w:type="paragraph" w:styleId="Footer">
    <w:name w:val="footer"/>
    <w:basedOn w:val="Normal"/>
    <w:link w:val="FooterChar"/>
    <w:uiPriority w:val="99"/>
    <w:unhideWhenUsed/>
    <w:rsid w:val="009F73A7"/>
    <w:pPr>
      <w:tabs>
        <w:tab w:val="center" w:pos="4513"/>
        <w:tab w:val="right" w:pos="9026"/>
      </w:tabs>
    </w:pPr>
  </w:style>
  <w:style w:type="character" w:customStyle="1" w:styleId="FooterChar">
    <w:name w:val="Footer Char"/>
    <w:basedOn w:val="DefaultParagraphFont"/>
    <w:link w:val="Footer"/>
    <w:uiPriority w:val="99"/>
    <w:rsid w:val="009F73A7"/>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3" ma:contentTypeDescription="Create a new document." ma:contentTypeScope="" ma:versionID="4448b12c41204013c29b57a6519d2eb4">
  <xsd:schema xmlns:xsd="http://www.w3.org/2001/XMLSchema" xmlns:xs="http://www.w3.org/2001/XMLSchema" xmlns:p="http://schemas.microsoft.com/office/2006/metadata/properties" xmlns:ns2="505494de-7f70-4b10-aa1d-981be3329ecb" xmlns:ns3="c0ce68d2-f4a4-4963-9a31-30d16dda62a3" targetNamespace="http://schemas.microsoft.com/office/2006/metadata/properties" ma:root="true" ma:fieldsID="1b429702d3881e522f9501aae172ee54" ns2:_="" ns3:_="">
    <xsd:import namespace="505494de-7f70-4b10-aa1d-981be3329ecb"/>
    <xsd:import namespace="c0ce68d2-f4a4-4963-9a31-30d16dda6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b9bf8d-a51f-4a50-a0a3-979f22b7d3ff}" ma:internalName="TaxCatchAll" ma:showField="CatchAllData" ma:web="54452717-db2e-4c65-a03e-638c0a976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2340D0-EC0C-4A6F-A1DB-833423F8FFC9}"/>
</file>

<file path=customXml/itemProps2.xml><?xml version="1.0" encoding="utf-8"?>
<ds:datastoreItem xmlns:ds="http://schemas.openxmlformats.org/officeDocument/2006/customXml" ds:itemID="{523B8C70-CC82-44CD-A3DF-F77DE5878BE4}"/>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ESS Knife Policy</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ESS Knife Policy</dc:title>
  <dc:creator>dwitlar1</dc:creator>
  <cp:lastModifiedBy>Allan Errington</cp:lastModifiedBy>
  <cp:revision>2</cp:revision>
  <dcterms:created xsi:type="dcterms:W3CDTF">2022-12-22T11:44:00Z</dcterms:created>
  <dcterms:modified xsi:type="dcterms:W3CDTF">2022-12-22T11:44:00Z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Microsoft® Word for Office 365</vt:lpwstr>
  </property>
  <property fmtid="{D5CDD505-2E9C-101B-9397-08002B2CF9AE}" pid="4" name="LastSaved">
    <vt:filetime>2021-03-08T00:00:00Z</vt:filetime>
  </property>
  <property fmtid="{D5CDD505-2E9C-101B-9397-08002B2CF9AE}" pid="5" name="MSIP_Label_f472f14c-d40a-4996-84a9-078c3b8640e0_Enabled">
    <vt:lpwstr>true</vt:lpwstr>
  </property>
  <property fmtid="{D5CDD505-2E9C-101B-9397-08002B2CF9AE}" pid="6" name="MSIP_Label_f472f14c-d40a-4996-84a9-078c3b8640e0_SetDate">
    <vt:lpwstr>2022-04-04T14:20:58Z</vt:lpwstr>
  </property>
  <property fmtid="{D5CDD505-2E9C-101B-9397-08002B2CF9AE}" pid="7" name="MSIP_Label_f472f14c-d40a-4996-84a9-078c3b8640e0_Method">
    <vt:lpwstr>Privileged</vt:lpwstr>
  </property>
  <property fmtid="{D5CDD505-2E9C-101B-9397-08002B2CF9AE}" pid="8" name="MSIP_Label_f472f14c-d40a-4996-84a9-078c3b8640e0_Name">
    <vt:lpwstr>f472f14c-d40a-4996-84a9-078c3b8640e0</vt:lpwstr>
  </property>
  <property fmtid="{D5CDD505-2E9C-101B-9397-08002B2CF9AE}" pid="9" name="MSIP_Label_f472f14c-d40a-4996-84a9-078c3b8640e0_SiteId">
    <vt:lpwstr>cd62b7dd-4b48-44bd-90e7-e143a22c8ead</vt:lpwstr>
  </property>
  <property fmtid="{D5CDD505-2E9C-101B-9397-08002B2CF9AE}" pid="10" name="MSIP_Label_f472f14c-d40a-4996-84a9-078c3b8640e0_ActionId">
    <vt:lpwstr>1c0adf0f-56b1-457d-b76d-214716c9de8a</vt:lpwstr>
  </property>
  <property fmtid="{D5CDD505-2E9C-101B-9397-08002B2CF9AE}" pid="11" name="MSIP_Label_f472f14c-d40a-4996-84a9-078c3b8640e0_ContentBits">
    <vt:lpwstr>2</vt:lpwstr>
  </property>
</Properties>
</file>