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14:paraId="4621C264" w14:textId="77777777" w:rsidTr="002B69DF">
        <w:trPr>
          <w:cantSplit/>
          <w:trHeight w:val="243"/>
        </w:trPr>
        <w:tc>
          <w:tcPr>
            <w:tcW w:w="2088" w:type="dxa"/>
            <w:tcBorders>
              <w:top w:val="single" w:sz="4" w:space="0" w:color="auto"/>
              <w:bottom w:val="single" w:sz="4" w:space="0" w:color="auto"/>
              <w:right w:val="single" w:sz="4" w:space="0" w:color="auto"/>
            </w:tcBorders>
            <w:shd w:val="clear" w:color="auto" w:fill="FFFFFF"/>
            <w:vAlign w:val="center"/>
          </w:tcPr>
          <w:p w14:paraId="3FA12F9E" w14:textId="77777777" w:rsidR="001E56D0" w:rsidRPr="000743C6" w:rsidRDefault="00A712A0" w:rsidP="009846C6">
            <w:pPr>
              <w:pStyle w:val="Heading4"/>
              <w:jc w:val="left"/>
              <w:rPr>
                <w:rFonts w:ascii="Arial" w:hAnsi="Arial" w:cs="Arial"/>
                <w:b w:val="0"/>
                <w:sz w:val="22"/>
              </w:rPr>
            </w:pPr>
            <w:r w:rsidRPr="00A712A0">
              <w:rPr>
                <w:rFonts w:ascii="Arial" w:hAnsi="Arial" w:cs="Arial"/>
                <w:sz w:val="22"/>
              </w:rPr>
              <w:t>Ref. CAT 33</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AC9871"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 xml:space="preserve">Task/Activity: </w:t>
            </w:r>
            <w:r w:rsidR="00883392" w:rsidRPr="00883392">
              <w:rPr>
                <w:rFonts w:ascii="Arial" w:hAnsi="Arial" w:cs="Arial"/>
                <w:bCs w:val="0"/>
                <w:sz w:val="24"/>
              </w:rPr>
              <w:t>Use of Microwave Ovens</w:t>
            </w:r>
          </w:p>
        </w:tc>
        <w:tc>
          <w:tcPr>
            <w:tcW w:w="3788" w:type="dxa"/>
            <w:tcBorders>
              <w:top w:val="single" w:sz="4" w:space="0" w:color="auto"/>
              <w:left w:val="single" w:sz="4" w:space="0" w:color="auto"/>
              <w:bottom w:val="single" w:sz="4" w:space="0" w:color="auto"/>
            </w:tcBorders>
            <w:shd w:val="clear" w:color="auto" w:fill="FFFFFF"/>
            <w:vAlign w:val="center"/>
          </w:tcPr>
          <w:p w14:paraId="6960EAEF"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Assessment date:</w:t>
            </w:r>
          </w:p>
        </w:tc>
      </w:tr>
      <w:tr w:rsidR="001E56D0" w14:paraId="4ABEA47F" w14:textId="77777777" w:rsidTr="002B69DF">
        <w:trPr>
          <w:cantSplit/>
          <w:trHeight w:val="276"/>
        </w:trPr>
        <w:tc>
          <w:tcPr>
            <w:tcW w:w="2088" w:type="dxa"/>
            <w:tcBorders>
              <w:top w:val="single" w:sz="4" w:space="0" w:color="auto"/>
              <w:bottom w:val="single" w:sz="4" w:space="0" w:color="auto"/>
              <w:right w:val="single" w:sz="4" w:space="0" w:color="auto"/>
            </w:tcBorders>
            <w:shd w:val="clear" w:color="auto" w:fill="FFFFFF"/>
            <w:vAlign w:val="center"/>
          </w:tcPr>
          <w:p w14:paraId="182B61EE"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5894A4" w14:textId="77777777" w:rsidR="001E56D0" w:rsidRPr="000743C6" w:rsidRDefault="000743C6" w:rsidP="001E56D0">
            <w:pPr>
              <w:pStyle w:val="Heading4"/>
              <w:jc w:val="left"/>
              <w:rPr>
                <w:rFonts w:ascii="Arial" w:hAnsi="Arial" w:cs="Arial"/>
                <w:b w:val="0"/>
                <w:sz w:val="22"/>
              </w:rPr>
            </w:pPr>
            <w:r w:rsidRPr="000743C6">
              <w:rPr>
                <w:rFonts w:ascii="Arial" w:hAnsi="Arial" w:cs="Arial"/>
                <w:b w:val="0"/>
                <w:sz w:val="22"/>
              </w:rPr>
              <w:t>Unit name</w:t>
            </w:r>
            <w:r w:rsidR="001E56D0" w:rsidRPr="000743C6">
              <w:rPr>
                <w:rFonts w:ascii="Arial" w:hAnsi="Arial" w:cs="Arial"/>
                <w:b w:val="0"/>
                <w:sz w:val="22"/>
              </w:rPr>
              <w:t>/</w:t>
            </w:r>
            <w:r w:rsidRPr="000743C6">
              <w:rPr>
                <w:rFonts w:ascii="Arial" w:hAnsi="Arial" w:cs="Arial"/>
                <w:b w:val="0"/>
                <w:sz w:val="22"/>
              </w:rPr>
              <w:t>l</w:t>
            </w:r>
            <w:r w:rsidR="001E56D0" w:rsidRPr="000743C6">
              <w:rPr>
                <w:rFonts w:ascii="Arial" w:hAnsi="Arial" w:cs="Arial"/>
                <w:b w:val="0"/>
                <w:sz w:val="22"/>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084B45BA"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Assessed by:</w:t>
            </w:r>
          </w:p>
        </w:tc>
      </w:tr>
      <w:tr w:rsidR="009646CD" w14:paraId="293E1CDC" w14:textId="77777777" w:rsidTr="002B69DF">
        <w:trPr>
          <w:cantSplit/>
          <w:trHeight w:val="325"/>
        </w:trPr>
        <w:tc>
          <w:tcPr>
            <w:tcW w:w="3168" w:type="dxa"/>
            <w:gridSpan w:val="3"/>
            <w:tcBorders>
              <w:top w:val="single" w:sz="4" w:space="0" w:color="auto"/>
              <w:bottom w:val="single" w:sz="4" w:space="0" w:color="auto"/>
            </w:tcBorders>
            <w:shd w:val="clear" w:color="auto" w:fill="FFFFFF"/>
            <w:vAlign w:val="center"/>
          </w:tcPr>
          <w:p w14:paraId="0EB97142" w14:textId="77777777" w:rsidR="009646CD" w:rsidRPr="002B69DF" w:rsidRDefault="009646CD">
            <w:pPr>
              <w:jc w:val="center"/>
              <w:rPr>
                <w:rFonts w:ascii="Arial" w:hAnsi="Arial" w:cs="Arial"/>
                <w:b/>
                <w:sz w:val="22"/>
                <w:szCs w:val="22"/>
              </w:rPr>
            </w:pPr>
            <w:r w:rsidRPr="002B69DF">
              <w:rPr>
                <w:rFonts w:ascii="Arial" w:hAnsi="Arial" w:cs="Arial"/>
                <w:b/>
                <w:sz w:val="22"/>
                <w:szCs w:val="22"/>
              </w:rPr>
              <w:t>Hazard</w:t>
            </w:r>
          </w:p>
        </w:tc>
        <w:tc>
          <w:tcPr>
            <w:tcW w:w="3068" w:type="dxa"/>
            <w:tcBorders>
              <w:top w:val="single" w:sz="4" w:space="0" w:color="auto"/>
              <w:bottom w:val="single" w:sz="4" w:space="0" w:color="auto"/>
            </w:tcBorders>
            <w:shd w:val="clear" w:color="auto" w:fill="FFFFFF"/>
            <w:vAlign w:val="center"/>
          </w:tcPr>
          <w:p w14:paraId="7B3AB1A3" w14:textId="77777777" w:rsidR="009646CD" w:rsidRPr="002B69DF" w:rsidRDefault="009646CD">
            <w:pPr>
              <w:jc w:val="center"/>
              <w:rPr>
                <w:rFonts w:ascii="Arial" w:hAnsi="Arial" w:cs="Arial"/>
                <w:b/>
                <w:sz w:val="22"/>
                <w:szCs w:val="22"/>
              </w:rPr>
            </w:pPr>
            <w:r w:rsidRPr="002B69DF">
              <w:rPr>
                <w:rFonts w:ascii="Arial" w:hAnsi="Arial" w:cs="Arial"/>
                <w:b/>
                <w:sz w:val="22"/>
                <w:szCs w:val="22"/>
              </w:rPr>
              <w:t>Safety Risk</w:t>
            </w:r>
          </w:p>
        </w:tc>
        <w:tc>
          <w:tcPr>
            <w:tcW w:w="9003" w:type="dxa"/>
            <w:gridSpan w:val="2"/>
            <w:tcBorders>
              <w:top w:val="single" w:sz="4" w:space="0" w:color="000000"/>
            </w:tcBorders>
            <w:shd w:val="clear" w:color="auto" w:fill="FFFFFF"/>
            <w:vAlign w:val="center"/>
          </w:tcPr>
          <w:p w14:paraId="15BDB10E" w14:textId="77777777" w:rsidR="009646CD" w:rsidRPr="002B69DF" w:rsidRDefault="009646CD">
            <w:pPr>
              <w:pStyle w:val="Heading4"/>
              <w:rPr>
                <w:rFonts w:ascii="Arial" w:hAnsi="Arial" w:cs="Arial"/>
                <w:sz w:val="22"/>
                <w:szCs w:val="22"/>
              </w:rPr>
            </w:pPr>
            <w:r w:rsidRPr="002B69DF">
              <w:rPr>
                <w:rFonts w:ascii="Arial" w:hAnsi="Arial" w:cs="Arial"/>
                <w:sz w:val="22"/>
                <w:szCs w:val="22"/>
              </w:rPr>
              <w:t xml:space="preserve">Safe System </w:t>
            </w:r>
            <w:r w:rsidR="000743C6" w:rsidRPr="002B69DF">
              <w:rPr>
                <w:rFonts w:ascii="Arial" w:hAnsi="Arial" w:cs="Arial"/>
                <w:sz w:val="22"/>
                <w:szCs w:val="22"/>
              </w:rPr>
              <w:t>o</w:t>
            </w:r>
            <w:r w:rsidRPr="002B69DF">
              <w:rPr>
                <w:rFonts w:ascii="Arial" w:hAnsi="Arial" w:cs="Arial"/>
                <w:sz w:val="22"/>
                <w:szCs w:val="22"/>
              </w:rPr>
              <w:t>f Work / Control Measures</w:t>
            </w:r>
          </w:p>
        </w:tc>
      </w:tr>
      <w:tr w:rsidR="00883392" w14:paraId="0350449E" w14:textId="77777777" w:rsidTr="002B69DF">
        <w:trPr>
          <w:cantSplit/>
          <w:trHeight w:val="4605"/>
        </w:trPr>
        <w:tc>
          <w:tcPr>
            <w:tcW w:w="3168" w:type="dxa"/>
            <w:gridSpan w:val="3"/>
            <w:tcBorders>
              <w:top w:val="single" w:sz="4" w:space="0" w:color="auto"/>
              <w:bottom w:val="single" w:sz="4" w:space="0" w:color="auto"/>
              <w:right w:val="single" w:sz="4" w:space="0" w:color="auto"/>
            </w:tcBorders>
          </w:tcPr>
          <w:p w14:paraId="4EE5F54B" w14:textId="77777777" w:rsidR="00883392" w:rsidRDefault="00883392" w:rsidP="00D313C4">
            <w:pPr>
              <w:rPr>
                <w:rFonts w:ascii="Arial" w:hAnsi="Arial" w:cs="Arial"/>
                <w:bCs/>
              </w:rPr>
            </w:pPr>
            <w:bookmarkStart w:id="0" w:name="_GoBack"/>
          </w:p>
          <w:p w14:paraId="67002220" w14:textId="77777777" w:rsidR="00883392" w:rsidRDefault="00883392" w:rsidP="00D313C4">
            <w:pPr>
              <w:rPr>
                <w:rFonts w:ascii="Arial" w:hAnsi="Arial" w:cs="Arial"/>
                <w:bCs/>
              </w:rPr>
            </w:pPr>
            <w:r>
              <w:rPr>
                <w:rFonts w:ascii="Arial" w:hAnsi="Arial" w:cs="Arial"/>
                <w:bCs/>
              </w:rPr>
              <w:t>Contact with hot surfaces, hot foods, hot liquids and steam</w:t>
            </w:r>
          </w:p>
          <w:p w14:paraId="0B2A0457" w14:textId="77777777" w:rsidR="00883392" w:rsidRDefault="00883392" w:rsidP="00D313C4">
            <w:pPr>
              <w:rPr>
                <w:rFonts w:ascii="Arial" w:hAnsi="Arial" w:cs="Arial"/>
                <w:bCs/>
              </w:rPr>
            </w:pPr>
          </w:p>
          <w:p w14:paraId="65F5217E" w14:textId="77777777" w:rsidR="00883392" w:rsidRDefault="00883392" w:rsidP="00D313C4">
            <w:pPr>
              <w:rPr>
                <w:rFonts w:ascii="Arial" w:hAnsi="Arial" w:cs="Arial"/>
                <w:bCs/>
              </w:rPr>
            </w:pPr>
            <w:r>
              <w:rPr>
                <w:rFonts w:ascii="Arial" w:hAnsi="Arial" w:cs="Arial"/>
                <w:bCs/>
              </w:rPr>
              <w:t>Eruption of super-heated liquids and liquefied foods</w:t>
            </w:r>
          </w:p>
          <w:p w14:paraId="0812DF34" w14:textId="77777777" w:rsidR="00883392" w:rsidRDefault="00883392" w:rsidP="00D313C4">
            <w:pPr>
              <w:rPr>
                <w:rFonts w:ascii="Arial" w:hAnsi="Arial" w:cs="Arial"/>
                <w:bCs/>
              </w:rPr>
            </w:pPr>
          </w:p>
          <w:p w14:paraId="57098E1A" w14:textId="77777777" w:rsidR="00883392" w:rsidRDefault="00883392" w:rsidP="00D313C4">
            <w:pPr>
              <w:rPr>
                <w:rFonts w:ascii="Arial" w:hAnsi="Arial" w:cs="Arial"/>
                <w:bCs/>
              </w:rPr>
            </w:pPr>
            <w:r>
              <w:rPr>
                <w:rFonts w:ascii="Arial" w:hAnsi="Arial" w:cs="Arial"/>
                <w:bCs/>
              </w:rPr>
              <w:t>Over-heating food</w:t>
            </w:r>
          </w:p>
          <w:p w14:paraId="249D6ED6" w14:textId="77777777" w:rsidR="00883392" w:rsidRDefault="00883392" w:rsidP="00D313C4">
            <w:pPr>
              <w:rPr>
                <w:rFonts w:ascii="Arial" w:hAnsi="Arial" w:cs="Arial"/>
                <w:bCs/>
              </w:rPr>
            </w:pPr>
          </w:p>
          <w:p w14:paraId="46B1D717" w14:textId="77777777" w:rsidR="00883392" w:rsidRDefault="00883392" w:rsidP="00D313C4">
            <w:pPr>
              <w:rPr>
                <w:rFonts w:ascii="Arial" w:hAnsi="Arial" w:cs="Arial"/>
                <w:bCs/>
              </w:rPr>
            </w:pPr>
            <w:r>
              <w:rPr>
                <w:rFonts w:ascii="Arial" w:hAnsi="Arial" w:cs="Arial"/>
                <w:bCs/>
              </w:rPr>
              <w:t>Electrical hazards</w:t>
            </w:r>
          </w:p>
          <w:p w14:paraId="2F9574E8" w14:textId="77777777" w:rsidR="00883392" w:rsidRDefault="00883392" w:rsidP="00D313C4">
            <w:pPr>
              <w:rPr>
                <w:rFonts w:ascii="Arial" w:hAnsi="Arial" w:cs="Arial"/>
                <w:bCs/>
              </w:rPr>
            </w:pPr>
          </w:p>
        </w:tc>
        <w:tc>
          <w:tcPr>
            <w:tcW w:w="3068" w:type="dxa"/>
            <w:vMerge w:val="restart"/>
            <w:tcBorders>
              <w:top w:val="single" w:sz="4" w:space="0" w:color="auto"/>
              <w:left w:val="single" w:sz="4" w:space="0" w:color="auto"/>
            </w:tcBorders>
          </w:tcPr>
          <w:p w14:paraId="13B2C32C" w14:textId="77777777" w:rsidR="00883392" w:rsidRDefault="00883392" w:rsidP="00D313C4">
            <w:pPr>
              <w:rPr>
                <w:rFonts w:ascii="Arial" w:hAnsi="Arial" w:cs="Arial"/>
                <w:bCs/>
              </w:rPr>
            </w:pPr>
          </w:p>
          <w:p w14:paraId="4BF62F1F" w14:textId="77777777" w:rsidR="00883392" w:rsidRDefault="00883392" w:rsidP="00D313C4">
            <w:pPr>
              <w:rPr>
                <w:rFonts w:ascii="Arial" w:hAnsi="Arial" w:cs="Arial"/>
                <w:bCs/>
              </w:rPr>
            </w:pPr>
            <w:r>
              <w:rPr>
                <w:rFonts w:ascii="Arial" w:hAnsi="Arial" w:cs="Arial"/>
                <w:bCs/>
              </w:rPr>
              <w:t>Burns</w:t>
            </w:r>
          </w:p>
          <w:p w14:paraId="3E7AA4AF" w14:textId="77777777" w:rsidR="00883392" w:rsidRDefault="00883392" w:rsidP="00D313C4">
            <w:pPr>
              <w:rPr>
                <w:rFonts w:ascii="Arial" w:hAnsi="Arial" w:cs="Arial"/>
                <w:bCs/>
              </w:rPr>
            </w:pPr>
          </w:p>
          <w:p w14:paraId="020CA10C" w14:textId="77777777" w:rsidR="00883392" w:rsidRDefault="00883392" w:rsidP="00D313C4">
            <w:pPr>
              <w:rPr>
                <w:rFonts w:ascii="Arial" w:hAnsi="Arial" w:cs="Arial"/>
                <w:bCs/>
              </w:rPr>
            </w:pPr>
            <w:r>
              <w:rPr>
                <w:rFonts w:ascii="Arial" w:hAnsi="Arial" w:cs="Arial"/>
                <w:bCs/>
              </w:rPr>
              <w:t>Scalds</w:t>
            </w:r>
          </w:p>
          <w:p w14:paraId="398B0A2C" w14:textId="77777777" w:rsidR="00883392" w:rsidRDefault="00883392" w:rsidP="00D313C4">
            <w:pPr>
              <w:rPr>
                <w:rFonts w:ascii="Arial" w:hAnsi="Arial" w:cs="Arial"/>
                <w:bCs/>
              </w:rPr>
            </w:pPr>
          </w:p>
          <w:p w14:paraId="26121866" w14:textId="77777777" w:rsidR="00883392" w:rsidRDefault="00883392" w:rsidP="00D313C4">
            <w:pPr>
              <w:rPr>
                <w:rFonts w:ascii="Arial" w:hAnsi="Arial" w:cs="Arial"/>
                <w:bCs/>
              </w:rPr>
            </w:pPr>
          </w:p>
          <w:p w14:paraId="1F3EC671" w14:textId="77777777" w:rsidR="00883392" w:rsidRDefault="00883392" w:rsidP="00D313C4">
            <w:pPr>
              <w:rPr>
                <w:rFonts w:ascii="Arial" w:hAnsi="Arial" w:cs="Arial"/>
                <w:bCs/>
              </w:rPr>
            </w:pPr>
          </w:p>
          <w:p w14:paraId="464F982B" w14:textId="77777777" w:rsidR="00883392" w:rsidRDefault="00883392" w:rsidP="00D313C4">
            <w:pPr>
              <w:rPr>
                <w:rFonts w:ascii="Arial" w:hAnsi="Arial" w:cs="Arial"/>
                <w:bCs/>
              </w:rPr>
            </w:pPr>
            <w:r>
              <w:rPr>
                <w:rFonts w:ascii="Arial" w:hAnsi="Arial" w:cs="Arial"/>
                <w:bCs/>
              </w:rPr>
              <w:t>Fire</w:t>
            </w:r>
          </w:p>
          <w:p w14:paraId="768D8F85" w14:textId="77777777" w:rsidR="00883392" w:rsidRDefault="00883392" w:rsidP="00D313C4">
            <w:pPr>
              <w:rPr>
                <w:rFonts w:ascii="Arial" w:hAnsi="Arial" w:cs="Arial"/>
                <w:bCs/>
              </w:rPr>
            </w:pPr>
          </w:p>
          <w:p w14:paraId="2FC7E2B8" w14:textId="77777777" w:rsidR="00883392" w:rsidRDefault="00883392" w:rsidP="00D313C4">
            <w:pPr>
              <w:rPr>
                <w:rFonts w:ascii="Arial" w:hAnsi="Arial" w:cs="Arial"/>
                <w:bCs/>
              </w:rPr>
            </w:pPr>
            <w:r>
              <w:rPr>
                <w:rFonts w:ascii="Arial" w:hAnsi="Arial" w:cs="Arial"/>
                <w:bCs/>
              </w:rPr>
              <w:t>Electric shock</w:t>
            </w:r>
          </w:p>
        </w:tc>
        <w:tc>
          <w:tcPr>
            <w:tcW w:w="9003" w:type="dxa"/>
            <w:gridSpan w:val="2"/>
            <w:vMerge w:val="restart"/>
          </w:tcPr>
          <w:p w14:paraId="22517AFF" w14:textId="77777777" w:rsidR="00883392" w:rsidRPr="00502F02" w:rsidRDefault="00883392" w:rsidP="00883392">
            <w:pPr>
              <w:pStyle w:val="BodyText3"/>
              <w:numPr>
                <w:ilvl w:val="0"/>
                <w:numId w:val="5"/>
              </w:numPr>
              <w:rPr>
                <w:rFonts w:ascii="Arial" w:hAnsi="Arial" w:cs="Arial"/>
                <w:sz w:val="19"/>
                <w:szCs w:val="19"/>
              </w:rPr>
            </w:pPr>
            <w:r w:rsidRPr="00502F02">
              <w:rPr>
                <w:rFonts w:ascii="Arial" w:hAnsi="Arial" w:cs="Arial"/>
                <w:sz w:val="19"/>
                <w:szCs w:val="19"/>
              </w:rPr>
              <w:t>Microwave ovens only to be used a</w:t>
            </w:r>
            <w:r w:rsidR="002B69DF" w:rsidRPr="00502F02">
              <w:rPr>
                <w:rFonts w:ascii="Arial" w:hAnsi="Arial" w:cs="Arial"/>
                <w:sz w:val="19"/>
                <w:szCs w:val="19"/>
              </w:rPr>
              <w:t xml:space="preserve">nd cleaned by trained employees, </w:t>
            </w:r>
            <w:r w:rsidR="002B69DF" w:rsidRPr="00502F02">
              <w:rPr>
                <w:rFonts w:ascii="Arial" w:hAnsi="Arial" w:cs="Arial"/>
                <w:bCs/>
                <w:sz w:val="19"/>
                <w:szCs w:val="19"/>
              </w:rPr>
              <w:t xml:space="preserve">all users must complete the Preventing Burns and Scald Injuries Safety Conversation </w:t>
            </w:r>
            <w:r w:rsidR="00502F02" w:rsidRPr="00502F02">
              <w:rPr>
                <w:rFonts w:ascii="Arial" w:hAnsi="Arial" w:cs="Arial"/>
                <w:bCs/>
                <w:sz w:val="19"/>
                <w:szCs w:val="19"/>
              </w:rPr>
              <w:t>3</w:t>
            </w:r>
          </w:p>
          <w:p w14:paraId="2AE84D6C" w14:textId="77777777" w:rsidR="00883392" w:rsidRPr="00502F02" w:rsidRDefault="00883392" w:rsidP="00883392">
            <w:pPr>
              <w:pStyle w:val="BodyText3"/>
              <w:numPr>
                <w:ilvl w:val="0"/>
                <w:numId w:val="5"/>
              </w:numPr>
              <w:rPr>
                <w:rFonts w:ascii="Arial" w:hAnsi="Arial" w:cs="Arial"/>
                <w:sz w:val="19"/>
                <w:szCs w:val="19"/>
              </w:rPr>
            </w:pPr>
            <w:r w:rsidRPr="00502F02">
              <w:rPr>
                <w:rFonts w:ascii="Arial" w:hAnsi="Arial" w:cs="Arial"/>
                <w:sz w:val="19"/>
                <w:szCs w:val="19"/>
              </w:rPr>
              <w:t>Where microwave ovens are provided for customer use, user instructions must be displayed.</w:t>
            </w:r>
          </w:p>
          <w:p w14:paraId="2CEEF856" w14:textId="77777777" w:rsidR="00883392" w:rsidRPr="00502F02" w:rsidRDefault="00883392" w:rsidP="00883392">
            <w:pPr>
              <w:pStyle w:val="Header"/>
              <w:numPr>
                <w:ilvl w:val="0"/>
                <w:numId w:val="7"/>
              </w:numPr>
              <w:tabs>
                <w:tab w:val="clear" w:pos="4153"/>
                <w:tab w:val="clear" w:pos="8306"/>
              </w:tabs>
              <w:autoSpaceDE w:val="0"/>
              <w:autoSpaceDN w:val="0"/>
              <w:adjustRightInd w:val="0"/>
              <w:rPr>
                <w:rFonts w:ascii="Arial" w:hAnsi="Arial" w:cs="Arial"/>
                <w:sz w:val="19"/>
                <w:szCs w:val="19"/>
                <w:lang w:val="en-US"/>
              </w:rPr>
            </w:pPr>
            <w:r w:rsidRPr="00502F02">
              <w:rPr>
                <w:rFonts w:ascii="Arial" w:hAnsi="Arial" w:cs="Arial"/>
                <w:sz w:val="19"/>
                <w:szCs w:val="19"/>
                <w:lang w:val="en-US"/>
              </w:rPr>
              <w:t>Follow manufacturer's user instructions where these are available</w:t>
            </w:r>
          </w:p>
          <w:p w14:paraId="66B9B562" w14:textId="77777777" w:rsidR="00883392" w:rsidRPr="00502F02" w:rsidRDefault="00883392" w:rsidP="00883392">
            <w:pPr>
              <w:numPr>
                <w:ilvl w:val="0"/>
                <w:numId w:val="7"/>
              </w:numPr>
              <w:autoSpaceDE w:val="0"/>
              <w:autoSpaceDN w:val="0"/>
              <w:adjustRightInd w:val="0"/>
              <w:rPr>
                <w:rFonts w:ascii="Arial" w:hAnsi="Arial" w:cs="Arial"/>
                <w:bCs/>
                <w:sz w:val="19"/>
                <w:szCs w:val="19"/>
              </w:rPr>
            </w:pPr>
            <w:r w:rsidRPr="00502F02">
              <w:rPr>
                <w:rFonts w:ascii="Arial" w:hAnsi="Arial" w:cs="Arial"/>
                <w:sz w:val="19"/>
                <w:szCs w:val="19"/>
                <w:lang w:val="en-US"/>
              </w:rPr>
              <w:t>Microwave ovens to be maintained by competent persons and in accordance with manufacturer's guidance where available</w:t>
            </w:r>
          </w:p>
          <w:p w14:paraId="7D706F01" w14:textId="77777777" w:rsidR="00883392" w:rsidRPr="00502F02" w:rsidRDefault="00883392" w:rsidP="00883392">
            <w:pPr>
              <w:numPr>
                <w:ilvl w:val="0"/>
                <w:numId w:val="3"/>
              </w:numPr>
              <w:rPr>
                <w:rFonts w:ascii="Arial" w:hAnsi="Arial" w:cs="Arial"/>
                <w:bCs/>
                <w:sz w:val="19"/>
                <w:szCs w:val="19"/>
              </w:rPr>
            </w:pPr>
            <w:r w:rsidRPr="00502F02">
              <w:rPr>
                <w:rFonts w:ascii="Arial" w:hAnsi="Arial" w:cs="Arial"/>
                <w:bCs/>
                <w:sz w:val="19"/>
                <w:szCs w:val="19"/>
              </w:rPr>
              <w:t xml:space="preserve">Cooking/heating instructions to be followed where provided, especially in respect of foods that contain a high fat or sugar content. </w:t>
            </w:r>
          </w:p>
          <w:p w14:paraId="5D5F639C" w14:textId="77777777" w:rsidR="00883392" w:rsidRPr="00502F02" w:rsidRDefault="00883392" w:rsidP="00883392">
            <w:pPr>
              <w:numPr>
                <w:ilvl w:val="0"/>
                <w:numId w:val="3"/>
              </w:numPr>
              <w:rPr>
                <w:rFonts w:ascii="Arial" w:hAnsi="Arial" w:cs="Arial"/>
                <w:sz w:val="19"/>
                <w:szCs w:val="19"/>
              </w:rPr>
            </w:pPr>
            <w:r w:rsidRPr="00502F02">
              <w:rPr>
                <w:rFonts w:ascii="Arial" w:hAnsi="Arial" w:cs="Arial"/>
                <w:sz w:val="19"/>
                <w:szCs w:val="19"/>
              </w:rPr>
              <w:t xml:space="preserve">Microwave ovens to be sited on a stable level surface that is not above eye-level and away from main walkways whenever practicable. </w:t>
            </w:r>
          </w:p>
          <w:p w14:paraId="2F7D4764" w14:textId="77777777" w:rsidR="00883392" w:rsidRPr="00502F02" w:rsidRDefault="00883392" w:rsidP="00883392">
            <w:pPr>
              <w:numPr>
                <w:ilvl w:val="0"/>
                <w:numId w:val="3"/>
              </w:numPr>
              <w:rPr>
                <w:rFonts w:ascii="Arial" w:hAnsi="Arial" w:cs="Arial"/>
                <w:bCs/>
                <w:sz w:val="19"/>
                <w:szCs w:val="19"/>
              </w:rPr>
            </w:pPr>
            <w:r w:rsidRPr="00502F02">
              <w:rPr>
                <w:rFonts w:ascii="Arial" w:hAnsi="Arial" w:cs="Arial"/>
                <w:bCs/>
                <w:sz w:val="19"/>
                <w:szCs w:val="19"/>
              </w:rPr>
              <w:t xml:space="preserve">Only microwaveable food containers are to be used in microwave ovens. </w:t>
            </w:r>
          </w:p>
          <w:p w14:paraId="74289A7F" w14:textId="77777777" w:rsidR="00883392" w:rsidRPr="00502F02" w:rsidRDefault="00883392" w:rsidP="00883392">
            <w:pPr>
              <w:numPr>
                <w:ilvl w:val="0"/>
                <w:numId w:val="3"/>
              </w:numPr>
              <w:rPr>
                <w:rFonts w:ascii="Arial" w:hAnsi="Arial" w:cs="Arial"/>
                <w:bCs/>
                <w:sz w:val="19"/>
                <w:szCs w:val="19"/>
              </w:rPr>
            </w:pPr>
            <w:r w:rsidRPr="00502F02">
              <w:rPr>
                <w:rFonts w:ascii="Arial" w:hAnsi="Arial" w:cs="Arial"/>
                <w:bCs/>
                <w:sz w:val="19"/>
                <w:szCs w:val="19"/>
              </w:rPr>
              <w:t>Metal containers and metal utensils must not be used in the microwave oven.</w:t>
            </w:r>
          </w:p>
          <w:p w14:paraId="54BBEBCD" w14:textId="77777777" w:rsidR="00883392" w:rsidRPr="00502F02" w:rsidRDefault="00883392" w:rsidP="00883392">
            <w:pPr>
              <w:numPr>
                <w:ilvl w:val="0"/>
                <w:numId w:val="3"/>
              </w:numPr>
              <w:rPr>
                <w:rFonts w:ascii="Arial" w:hAnsi="Arial" w:cs="Arial"/>
                <w:bCs/>
                <w:sz w:val="19"/>
                <w:szCs w:val="19"/>
              </w:rPr>
            </w:pPr>
            <w:r w:rsidRPr="00502F02">
              <w:rPr>
                <w:rFonts w:ascii="Arial" w:hAnsi="Arial" w:cs="Arial"/>
                <w:bCs/>
                <w:sz w:val="19"/>
                <w:szCs w:val="19"/>
              </w:rPr>
              <w:t xml:space="preserve">Where food is covered with food-film/cling film, the film should be pierced to allow steam to escape during heating. </w:t>
            </w:r>
          </w:p>
          <w:p w14:paraId="48520671" w14:textId="77777777" w:rsidR="00883392" w:rsidRPr="00502F02" w:rsidRDefault="00883392" w:rsidP="00883392">
            <w:pPr>
              <w:numPr>
                <w:ilvl w:val="0"/>
                <w:numId w:val="4"/>
              </w:numPr>
              <w:rPr>
                <w:rFonts w:ascii="Arial" w:hAnsi="Arial" w:cs="Arial"/>
                <w:bCs/>
                <w:sz w:val="19"/>
                <w:szCs w:val="19"/>
              </w:rPr>
            </w:pPr>
            <w:r w:rsidRPr="00502F02">
              <w:rPr>
                <w:rFonts w:ascii="Arial" w:hAnsi="Arial" w:cs="Arial"/>
                <w:bCs/>
                <w:sz w:val="19"/>
                <w:szCs w:val="19"/>
              </w:rPr>
              <w:t>If there is a likelihood of hot water collecting on the top of any container lid or cover, the containers should be tilted slightly away from the body before attempting to remove it from the microwave oven.</w:t>
            </w:r>
          </w:p>
          <w:p w14:paraId="0DCDF745" w14:textId="77777777" w:rsidR="00883392" w:rsidRPr="00502F02" w:rsidRDefault="00883392" w:rsidP="00883392">
            <w:pPr>
              <w:numPr>
                <w:ilvl w:val="0"/>
                <w:numId w:val="3"/>
              </w:numPr>
              <w:rPr>
                <w:rFonts w:ascii="Arial" w:hAnsi="Arial" w:cs="Arial"/>
                <w:bCs/>
                <w:sz w:val="19"/>
                <w:szCs w:val="19"/>
              </w:rPr>
            </w:pPr>
            <w:r w:rsidRPr="00502F02">
              <w:rPr>
                <w:rFonts w:ascii="Arial" w:hAnsi="Arial" w:cs="Arial"/>
                <w:bCs/>
                <w:sz w:val="19"/>
                <w:szCs w:val="19"/>
              </w:rPr>
              <w:t>When heating liquids and liquefied foods, the microwave oven should be stopped half way through the heating process and the food/liquid should be stirred to prevent super heated pockets from developing.</w:t>
            </w:r>
          </w:p>
          <w:p w14:paraId="3193B9DB" w14:textId="77777777" w:rsidR="00883392" w:rsidRPr="00502F02" w:rsidRDefault="00883392" w:rsidP="00883392">
            <w:pPr>
              <w:numPr>
                <w:ilvl w:val="0"/>
                <w:numId w:val="6"/>
              </w:numPr>
              <w:rPr>
                <w:rFonts w:ascii="Arial" w:hAnsi="Arial" w:cs="Arial"/>
                <w:sz w:val="19"/>
                <w:szCs w:val="19"/>
              </w:rPr>
            </w:pPr>
            <w:r w:rsidRPr="00502F02">
              <w:rPr>
                <w:rFonts w:ascii="Arial" w:hAnsi="Arial" w:cs="Arial"/>
                <w:bCs/>
                <w:sz w:val="19"/>
                <w:szCs w:val="19"/>
              </w:rPr>
              <w:t>Oven cloths</w:t>
            </w:r>
            <w:r w:rsidR="00AA6811" w:rsidRPr="00502F02">
              <w:rPr>
                <w:rFonts w:ascii="Arial" w:hAnsi="Arial" w:cs="Arial"/>
                <w:bCs/>
                <w:sz w:val="19"/>
                <w:szCs w:val="19"/>
              </w:rPr>
              <w:t>/gloves</w:t>
            </w:r>
            <w:r w:rsidRPr="00502F02">
              <w:rPr>
                <w:rFonts w:ascii="Arial" w:hAnsi="Arial" w:cs="Arial"/>
                <w:bCs/>
                <w:sz w:val="19"/>
                <w:szCs w:val="19"/>
              </w:rPr>
              <w:t xml:space="preserve"> to be used when handling hot equipment.</w:t>
            </w:r>
          </w:p>
          <w:p w14:paraId="0B4DCB59" w14:textId="77777777" w:rsidR="00883392" w:rsidRPr="00502F02" w:rsidRDefault="00883392" w:rsidP="00883392">
            <w:pPr>
              <w:numPr>
                <w:ilvl w:val="0"/>
                <w:numId w:val="4"/>
              </w:numPr>
              <w:rPr>
                <w:rFonts w:ascii="Arial" w:hAnsi="Arial" w:cs="Arial"/>
                <w:bCs/>
                <w:sz w:val="19"/>
                <w:szCs w:val="19"/>
              </w:rPr>
            </w:pPr>
            <w:r w:rsidRPr="00502F02">
              <w:rPr>
                <w:rFonts w:ascii="Arial" w:hAnsi="Arial" w:cs="Arial"/>
                <w:bCs/>
                <w:sz w:val="19"/>
                <w:szCs w:val="19"/>
              </w:rPr>
              <w:t>Spillages to be cleaned up as they occur.</w:t>
            </w:r>
          </w:p>
          <w:p w14:paraId="427EBF11" w14:textId="77777777" w:rsidR="00883392" w:rsidRPr="00502F02" w:rsidRDefault="00A712A0" w:rsidP="00883392">
            <w:pPr>
              <w:numPr>
                <w:ilvl w:val="0"/>
                <w:numId w:val="4"/>
              </w:numPr>
              <w:rPr>
                <w:rFonts w:ascii="Arial" w:hAnsi="Arial" w:cs="Arial"/>
                <w:sz w:val="19"/>
                <w:szCs w:val="19"/>
              </w:rPr>
            </w:pPr>
            <w:r w:rsidRPr="00502F02">
              <w:rPr>
                <w:rFonts w:ascii="Arial" w:hAnsi="Arial" w:cs="Arial"/>
                <w:sz w:val="19"/>
                <w:szCs w:val="19"/>
              </w:rPr>
              <w:t>Implement the Safe System of Work/Control Measures in Cooking, Ref. CAT 15 and Electrical Safety, Ref. MAN 05 Risk Assessments including annual PAT tests.</w:t>
            </w:r>
          </w:p>
          <w:p w14:paraId="1374CFB0" w14:textId="77777777" w:rsidR="00883392" w:rsidRPr="00502F02" w:rsidRDefault="002B69DF" w:rsidP="00D313C4">
            <w:pPr>
              <w:numPr>
                <w:ilvl w:val="0"/>
                <w:numId w:val="4"/>
              </w:numPr>
              <w:rPr>
                <w:rFonts w:ascii="Arial" w:hAnsi="Arial" w:cs="Arial"/>
                <w:sz w:val="19"/>
                <w:szCs w:val="19"/>
              </w:rPr>
            </w:pPr>
            <w:r w:rsidRPr="00502F02">
              <w:rPr>
                <w:rFonts w:ascii="Arial" w:hAnsi="Arial" w:cs="Arial"/>
                <w:b/>
                <w:sz w:val="19"/>
                <w:szCs w:val="19"/>
              </w:rPr>
              <w:t>For Sector Specific Controls please review and complete the box below.</w:t>
            </w:r>
          </w:p>
        </w:tc>
      </w:tr>
      <w:bookmarkEnd w:id="0"/>
      <w:tr w:rsidR="00883392" w14:paraId="1D4C93B1"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39652549" w14:textId="77777777" w:rsidR="00883392" w:rsidRDefault="00883392">
            <w:pPr>
              <w:rPr>
                <w:rFonts w:ascii="Arial" w:hAnsi="Arial" w:cs="Arial"/>
                <w:b/>
                <w:bCs/>
                <w:sz w:val="16"/>
              </w:rPr>
            </w:pPr>
            <w:r>
              <w:rPr>
                <w:rFonts w:ascii="Arial" w:hAnsi="Arial" w:cs="Arial"/>
                <w:b/>
                <w:bCs/>
                <w:sz w:val="16"/>
              </w:rPr>
              <w:t>Who may be affected by the task/activity?</w:t>
            </w:r>
          </w:p>
          <w:p w14:paraId="78542AB9" w14:textId="77777777" w:rsidR="00883392" w:rsidRDefault="00883392">
            <w:pPr>
              <w:rPr>
                <w:rFonts w:ascii="Arial" w:hAnsi="Arial" w:cs="Arial"/>
                <w:bCs/>
              </w:rPr>
            </w:pPr>
            <w:r>
              <w:rPr>
                <w:rFonts w:ascii="Arial" w:hAnsi="Arial" w:cs="Arial"/>
                <w:b/>
                <w:bCs/>
                <w:sz w:val="16"/>
              </w:rPr>
              <w:t>(Tick all applicable boxes)</w:t>
            </w:r>
          </w:p>
        </w:tc>
        <w:tc>
          <w:tcPr>
            <w:tcW w:w="3068" w:type="dxa"/>
            <w:vMerge/>
            <w:tcBorders>
              <w:left w:val="single" w:sz="4" w:space="0" w:color="auto"/>
            </w:tcBorders>
          </w:tcPr>
          <w:p w14:paraId="4FF7FDCE" w14:textId="77777777" w:rsidR="00883392" w:rsidRDefault="00883392">
            <w:pPr>
              <w:rPr>
                <w:rFonts w:ascii="Arial" w:hAnsi="Arial" w:cs="Arial"/>
                <w:bCs/>
              </w:rPr>
            </w:pPr>
          </w:p>
        </w:tc>
        <w:tc>
          <w:tcPr>
            <w:tcW w:w="9003" w:type="dxa"/>
            <w:gridSpan w:val="2"/>
            <w:vMerge/>
          </w:tcPr>
          <w:p w14:paraId="77D0B8C0" w14:textId="77777777" w:rsidR="00883392" w:rsidRPr="00502F02" w:rsidRDefault="00883392">
            <w:pPr>
              <w:rPr>
                <w:rFonts w:ascii="Arial" w:hAnsi="Arial" w:cs="Arial"/>
                <w:b/>
                <w:sz w:val="20"/>
              </w:rPr>
            </w:pPr>
          </w:p>
        </w:tc>
      </w:tr>
      <w:tr w:rsidR="00883392" w14:paraId="5FA94BFD" w14:textId="77777777">
        <w:trPr>
          <w:cantSplit/>
          <w:trHeight w:val="308"/>
        </w:trPr>
        <w:tc>
          <w:tcPr>
            <w:tcW w:w="2628" w:type="dxa"/>
            <w:gridSpan w:val="2"/>
            <w:tcBorders>
              <w:top w:val="single" w:sz="4" w:space="0" w:color="auto"/>
              <w:right w:val="single" w:sz="4" w:space="0" w:color="auto"/>
            </w:tcBorders>
            <w:vAlign w:val="center"/>
          </w:tcPr>
          <w:p w14:paraId="1DCA9D2F" w14:textId="77777777" w:rsidR="00883392" w:rsidRDefault="00883392">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00FCCA2D" w14:textId="77777777" w:rsidR="00883392" w:rsidRDefault="00883392">
            <w:pPr>
              <w:jc w:val="center"/>
              <w:rPr>
                <w:rFonts w:ascii="Arial" w:hAnsi="Arial" w:cs="Arial"/>
                <w:b/>
                <w:bCs/>
                <w:sz w:val="20"/>
              </w:rPr>
            </w:pPr>
          </w:p>
        </w:tc>
        <w:tc>
          <w:tcPr>
            <w:tcW w:w="3068" w:type="dxa"/>
            <w:vMerge/>
            <w:tcBorders>
              <w:left w:val="single" w:sz="4" w:space="0" w:color="auto"/>
            </w:tcBorders>
          </w:tcPr>
          <w:p w14:paraId="7CE4D95D" w14:textId="77777777" w:rsidR="00883392" w:rsidRDefault="00883392">
            <w:pPr>
              <w:rPr>
                <w:rFonts w:ascii="Arial" w:hAnsi="Arial" w:cs="Arial"/>
                <w:b/>
              </w:rPr>
            </w:pPr>
          </w:p>
        </w:tc>
        <w:tc>
          <w:tcPr>
            <w:tcW w:w="9003" w:type="dxa"/>
            <w:gridSpan w:val="2"/>
            <w:vMerge/>
          </w:tcPr>
          <w:p w14:paraId="7273CDC1" w14:textId="77777777" w:rsidR="00883392" w:rsidRPr="00502F02" w:rsidRDefault="00883392">
            <w:pPr>
              <w:pStyle w:val="Header"/>
              <w:rPr>
                <w:rFonts w:ascii="Arial" w:hAnsi="Arial" w:cs="Arial"/>
              </w:rPr>
            </w:pPr>
          </w:p>
        </w:tc>
      </w:tr>
      <w:tr w:rsidR="00883392" w14:paraId="3140BE23" w14:textId="77777777">
        <w:trPr>
          <w:cantSplit/>
          <w:trHeight w:val="230"/>
        </w:trPr>
        <w:tc>
          <w:tcPr>
            <w:tcW w:w="2628" w:type="dxa"/>
            <w:gridSpan w:val="2"/>
            <w:tcBorders>
              <w:right w:val="single" w:sz="4" w:space="0" w:color="auto"/>
            </w:tcBorders>
            <w:vAlign w:val="center"/>
          </w:tcPr>
          <w:p w14:paraId="7CD511E2" w14:textId="77777777" w:rsidR="00883392" w:rsidRDefault="00883392">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151BF74D" w14:textId="77777777" w:rsidR="00883392" w:rsidRDefault="00883392">
            <w:pPr>
              <w:jc w:val="center"/>
              <w:rPr>
                <w:rFonts w:ascii="Arial" w:hAnsi="Arial" w:cs="Arial"/>
                <w:b/>
                <w:bCs/>
                <w:sz w:val="20"/>
              </w:rPr>
            </w:pPr>
          </w:p>
        </w:tc>
        <w:tc>
          <w:tcPr>
            <w:tcW w:w="3068" w:type="dxa"/>
            <w:vMerge/>
            <w:tcBorders>
              <w:left w:val="single" w:sz="4" w:space="0" w:color="auto"/>
            </w:tcBorders>
          </w:tcPr>
          <w:p w14:paraId="6CEB0389" w14:textId="77777777" w:rsidR="00883392" w:rsidRDefault="00883392">
            <w:pPr>
              <w:rPr>
                <w:rFonts w:ascii="Arial" w:hAnsi="Arial" w:cs="Arial"/>
              </w:rPr>
            </w:pPr>
          </w:p>
        </w:tc>
        <w:tc>
          <w:tcPr>
            <w:tcW w:w="9003" w:type="dxa"/>
            <w:gridSpan w:val="2"/>
            <w:vMerge/>
          </w:tcPr>
          <w:p w14:paraId="0EF39250" w14:textId="77777777" w:rsidR="00883392" w:rsidRPr="00502F02" w:rsidRDefault="00883392">
            <w:pPr>
              <w:rPr>
                <w:rFonts w:ascii="Arial" w:hAnsi="Arial" w:cs="Arial"/>
              </w:rPr>
            </w:pPr>
          </w:p>
        </w:tc>
      </w:tr>
      <w:tr w:rsidR="00883392" w14:paraId="0D3BF3C1" w14:textId="77777777">
        <w:trPr>
          <w:cantSplit/>
          <w:trHeight w:val="230"/>
        </w:trPr>
        <w:tc>
          <w:tcPr>
            <w:tcW w:w="2628" w:type="dxa"/>
            <w:gridSpan w:val="2"/>
            <w:tcBorders>
              <w:right w:val="single" w:sz="4" w:space="0" w:color="auto"/>
            </w:tcBorders>
            <w:vAlign w:val="center"/>
          </w:tcPr>
          <w:p w14:paraId="1BCB0B99" w14:textId="77777777" w:rsidR="00883392" w:rsidRDefault="00883392">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5788BFFA" w14:textId="77777777" w:rsidR="00883392" w:rsidRDefault="00883392">
            <w:pPr>
              <w:jc w:val="center"/>
              <w:rPr>
                <w:rFonts w:ascii="Arial" w:hAnsi="Arial" w:cs="Arial"/>
                <w:b/>
                <w:bCs/>
                <w:sz w:val="20"/>
              </w:rPr>
            </w:pPr>
          </w:p>
        </w:tc>
        <w:tc>
          <w:tcPr>
            <w:tcW w:w="3068" w:type="dxa"/>
            <w:vMerge/>
            <w:tcBorders>
              <w:left w:val="single" w:sz="4" w:space="0" w:color="auto"/>
            </w:tcBorders>
          </w:tcPr>
          <w:p w14:paraId="3439BA07" w14:textId="77777777" w:rsidR="00883392" w:rsidRDefault="00883392">
            <w:pPr>
              <w:rPr>
                <w:rFonts w:ascii="Arial" w:hAnsi="Arial" w:cs="Arial"/>
              </w:rPr>
            </w:pPr>
          </w:p>
        </w:tc>
        <w:tc>
          <w:tcPr>
            <w:tcW w:w="9003" w:type="dxa"/>
            <w:gridSpan w:val="2"/>
            <w:vMerge w:val="restart"/>
          </w:tcPr>
          <w:p w14:paraId="25A28113" w14:textId="77777777" w:rsidR="002B69DF" w:rsidRPr="00502F02" w:rsidRDefault="002B69DF" w:rsidP="002B69DF">
            <w:pPr>
              <w:rPr>
                <w:rFonts w:ascii="Arial" w:hAnsi="Arial" w:cs="Arial"/>
                <w:sz w:val="19"/>
                <w:szCs w:val="19"/>
              </w:rPr>
            </w:pPr>
            <w:r w:rsidRPr="00502F02">
              <w:rPr>
                <w:rFonts w:ascii="Arial" w:hAnsi="Arial" w:cs="Arial"/>
                <w:sz w:val="19"/>
                <w:szCs w:val="19"/>
              </w:rPr>
              <w:t xml:space="preserve">Please review </w:t>
            </w:r>
            <w:r w:rsidR="00502F02">
              <w:rPr>
                <w:rFonts w:ascii="Arial" w:hAnsi="Arial" w:cs="Arial"/>
                <w:sz w:val="19"/>
                <w:szCs w:val="19"/>
              </w:rPr>
              <w:t>your</w:t>
            </w:r>
            <w:r w:rsidRPr="00502F02">
              <w:rPr>
                <w:rFonts w:ascii="Arial" w:hAnsi="Arial" w:cs="Arial"/>
                <w:sz w:val="19"/>
                <w:szCs w:val="19"/>
              </w:rPr>
              <w:t xml:space="preserve"> Sector Specific </w:t>
            </w:r>
            <w:r w:rsidR="00502F02">
              <w:rPr>
                <w:rFonts w:ascii="Arial" w:hAnsi="Arial" w:cs="Arial"/>
                <w:sz w:val="19"/>
                <w:szCs w:val="19"/>
              </w:rPr>
              <w:t>Guidance</w:t>
            </w:r>
            <w:r w:rsidRPr="00502F02">
              <w:rPr>
                <w:rFonts w:ascii="Arial" w:hAnsi="Arial" w:cs="Arial"/>
                <w:sz w:val="19"/>
                <w:szCs w:val="19"/>
              </w:rPr>
              <w:t xml:space="preserve"> to determine if you are required to wear PPE as part of your sector Risk Profile, where PPE is a requirement please record here the PPE required for the task and if it is not a requirement please tick the relevant box;</w:t>
            </w:r>
          </w:p>
          <w:p w14:paraId="663E8A45" w14:textId="77777777" w:rsidR="002B69DF" w:rsidRPr="00502F02" w:rsidRDefault="002B69DF" w:rsidP="002B69DF">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2B69DF" w:rsidRPr="00502F02" w14:paraId="4FC07D09" w14:textId="77777777" w:rsidTr="00E05FBB">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4B6724" w14:textId="77777777" w:rsidR="002B69DF" w:rsidRPr="00502F02" w:rsidRDefault="002B69DF" w:rsidP="00E05FBB">
                  <w:pPr>
                    <w:rPr>
                      <w:rFonts w:ascii="Arial" w:eastAsia="Calibri" w:hAnsi="Arial" w:cs="Arial"/>
                      <w:sz w:val="19"/>
                      <w:szCs w:val="19"/>
                    </w:rPr>
                  </w:pPr>
                </w:p>
              </w:tc>
            </w:tr>
          </w:tbl>
          <w:p w14:paraId="26899B83" w14:textId="77777777" w:rsidR="002B69DF" w:rsidRPr="00502F02" w:rsidRDefault="002B69DF" w:rsidP="002B69DF">
            <w:pPr>
              <w:rPr>
                <w:rFonts w:ascii="Arial" w:eastAsia="Calibri" w:hAnsi="Arial" w:cs="Arial"/>
                <w:sz w:val="19"/>
                <w:szCs w:val="19"/>
              </w:rPr>
            </w:pPr>
            <w:r w:rsidRPr="00502F02">
              <w:rPr>
                <w:rFonts w:ascii="Arial" w:hAnsi="Arial" w:cs="Arial"/>
                <w:sz w:val="19"/>
                <w:szCs w:val="19"/>
              </w:rPr>
              <w:t>PPE is not required for this task based on our Sector Risk Profile  </w:t>
            </w:r>
          </w:p>
          <w:p w14:paraId="081FB0E2" w14:textId="77777777" w:rsidR="002B69DF" w:rsidRPr="00502F02" w:rsidRDefault="002B69DF" w:rsidP="002B69DF">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2B69DF" w:rsidRPr="00502F02" w14:paraId="7984A686" w14:textId="77777777" w:rsidTr="00E05FBB">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D17BBC" w14:textId="77777777" w:rsidR="002B69DF" w:rsidRPr="00502F02" w:rsidRDefault="002B69DF" w:rsidP="00E05FBB">
                  <w:pPr>
                    <w:rPr>
                      <w:rFonts w:ascii="Arial" w:eastAsia="Calibri" w:hAnsi="Arial" w:cs="Arial"/>
                      <w:sz w:val="19"/>
                      <w:szCs w:val="19"/>
                    </w:rPr>
                  </w:pPr>
                </w:p>
              </w:tc>
            </w:tr>
          </w:tbl>
          <w:p w14:paraId="70F54A9A" w14:textId="77777777" w:rsidR="002B69DF" w:rsidRPr="00502F02" w:rsidRDefault="002B69DF" w:rsidP="002B69DF">
            <w:pPr>
              <w:rPr>
                <w:rFonts w:ascii="Arial" w:hAnsi="Arial" w:cs="Arial"/>
              </w:rPr>
            </w:pPr>
            <w:r w:rsidRPr="00502F02">
              <w:rPr>
                <w:rFonts w:ascii="Arial" w:hAnsi="Arial" w:cs="Arial"/>
                <w:sz w:val="19"/>
                <w:szCs w:val="19"/>
              </w:rPr>
              <w:t>PPE is required for this task based on our Sector Risk Profile and the PPE to be issued is ____________________________________________ Ensure all persons required to wear this PPE sign the PPE Record of Issue document and a copy of this is kept on their Personnel File.</w:t>
            </w:r>
          </w:p>
        </w:tc>
      </w:tr>
      <w:tr w:rsidR="00883392" w14:paraId="144F388D" w14:textId="77777777" w:rsidTr="009646CD">
        <w:trPr>
          <w:cantSplit/>
          <w:trHeight w:val="230"/>
        </w:trPr>
        <w:tc>
          <w:tcPr>
            <w:tcW w:w="2628" w:type="dxa"/>
            <w:gridSpan w:val="2"/>
            <w:tcBorders>
              <w:right w:val="single" w:sz="4" w:space="0" w:color="auto"/>
            </w:tcBorders>
            <w:vAlign w:val="center"/>
          </w:tcPr>
          <w:p w14:paraId="5002E5B0" w14:textId="77777777" w:rsidR="00883392" w:rsidRDefault="00883392">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1A328215" w14:textId="77777777" w:rsidR="00883392" w:rsidRDefault="00883392">
            <w:pPr>
              <w:jc w:val="center"/>
              <w:rPr>
                <w:rFonts w:ascii="Arial" w:hAnsi="Arial" w:cs="Arial"/>
                <w:b/>
                <w:bCs/>
                <w:sz w:val="20"/>
              </w:rPr>
            </w:pPr>
          </w:p>
        </w:tc>
        <w:tc>
          <w:tcPr>
            <w:tcW w:w="3068" w:type="dxa"/>
            <w:vMerge/>
            <w:tcBorders>
              <w:left w:val="single" w:sz="4" w:space="0" w:color="auto"/>
            </w:tcBorders>
          </w:tcPr>
          <w:p w14:paraId="1EB51DBF" w14:textId="77777777" w:rsidR="00883392" w:rsidRDefault="00883392">
            <w:pPr>
              <w:rPr>
                <w:rFonts w:ascii="Arial" w:hAnsi="Arial" w:cs="Arial"/>
              </w:rPr>
            </w:pPr>
          </w:p>
        </w:tc>
        <w:tc>
          <w:tcPr>
            <w:tcW w:w="9003" w:type="dxa"/>
            <w:gridSpan w:val="2"/>
            <w:vMerge/>
          </w:tcPr>
          <w:p w14:paraId="2542F21E" w14:textId="77777777" w:rsidR="00883392" w:rsidRDefault="00883392">
            <w:pPr>
              <w:rPr>
                <w:rFonts w:ascii="Arial" w:hAnsi="Arial" w:cs="Arial"/>
              </w:rPr>
            </w:pPr>
          </w:p>
        </w:tc>
      </w:tr>
      <w:tr w:rsidR="00883392" w14:paraId="42E1FEB4" w14:textId="77777777" w:rsidTr="009646CD">
        <w:trPr>
          <w:cantSplit/>
          <w:trHeight w:val="230"/>
        </w:trPr>
        <w:tc>
          <w:tcPr>
            <w:tcW w:w="2628" w:type="dxa"/>
            <w:gridSpan w:val="2"/>
            <w:tcBorders>
              <w:right w:val="single" w:sz="4" w:space="0" w:color="auto"/>
            </w:tcBorders>
            <w:vAlign w:val="center"/>
          </w:tcPr>
          <w:p w14:paraId="3E392FEC" w14:textId="77777777" w:rsidR="00883392" w:rsidRDefault="00883392">
            <w:pPr>
              <w:rPr>
                <w:rFonts w:ascii="Arial" w:hAnsi="Arial" w:cs="Arial"/>
                <w:sz w:val="16"/>
              </w:rPr>
            </w:pPr>
            <w:r>
              <w:rPr>
                <w:rFonts w:ascii="Arial" w:hAnsi="Arial" w:cs="Arial"/>
                <w:sz w:val="16"/>
              </w:rPr>
              <w:t>Delivery personnel</w:t>
            </w:r>
          </w:p>
        </w:tc>
        <w:tc>
          <w:tcPr>
            <w:tcW w:w="540" w:type="dxa"/>
            <w:tcBorders>
              <w:right w:val="single" w:sz="4" w:space="0" w:color="auto"/>
            </w:tcBorders>
            <w:vAlign w:val="center"/>
          </w:tcPr>
          <w:p w14:paraId="32F03B24" w14:textId="77777777" w:rsidR="00883392" w:rsidRDefault="00883392">
            <w:pPr>
              <w:jc w:val="center"/>
              <w:rPr>
                <w:rFonts w:ascii="Arial" w:hAnsi="Arial" w:cs="Arial"/>
                <w:b/>
                <w:bCs/>
                <w:sz w:val="20"/>
              </w:rPr>
            </w:pPr>
          </w:p>
        </w:tc>
        <w:tc>
          <w:tcPr>
            <w:tcW w:w="3068" w:type="dxa"/>
            <w:vMerge/>
            <w:tcBorders>
              <w:left w:val="single" w:sz="4" w:space="0" w:color="auto"/>
            </w:tcBorders>
            <w:vAlign w:val="center"/>
          </w:tcPr>
          <w:p w14:paraId="451995B7" w14:textId="77777777" w:rsidR="00883392" w:rsidRDefault="00883392">
            <w:pPr>
              <w:jc w:val="center"/>
              <w:rPr>
                <w:rFonts w:ascii="Arial" w:hAnsi="Arial" w:cs="Arial"/>
                <w:b/>
                <w:bCs/>
                <w:sz w:val="16"/>
              </w:rPr>
            </w:pPr>
          </w:p>
        </w:tc>
        <w:tc>
          <w:tcPr>
            <w:tcW w:w="9003" w:type="dxa"/>
            <w:gridSpan w:val="2"/>
            <w:vMerge/>
          </w:tcPr>
          <w:p w14:paraId="01916BD2" w14:textId="77777777" w:rsidR="00883392" w:rsidRDefault="00883392">
            <w:pPr>
              <w:rPr>
                <w:rFonts w:ascii="Arial" w:hAnsi="Arial" w:cs="Arial"/>
              </w:rPr>
            </w:pPr>
          </w:p>
        </w:tc>
      </w:tr>
      <w:tr w:rsidR="00883392" w14:paraId="35D9842E" w14:textId="77777777">
        <w:trPr>
          <w:cantSplit/>
          <w:trHeight w:val="230"/>
        </w:trPr>
        <w:tc>
          <w:tcPr>
            <w:tcW w:w="2628" w:type="dxa"/>
            <w:gridSpan w:val="2"/>
            <w:tcBorders>
              <w:bottom w:val="nil"/>
              <w:right w:val="single" w:sz="4" w:space="0" w:color="auto"/>
            </w:tcBorders>
            <w:vAlign w:val="center"/>
          </w:tcPr>
          <w:p w14:paraId="72F507B2" w14:textId="77777777" w:rsidR="00883392" w:rsidRDefault="00883392">
            <w:pPr>
              <w:rPr>
                <w:rFonts w:ascii="Arial" w:hAnsi="Arial" w:cs="Arial"/>
                <w:sz w:val="16"/>
              </w:rPr>
            </w:pPr>
            <w:r>
              <w:rPr>
                <w:rFonts w:ascii="Arial" w:hAnsi="Arial" w:cs="Arial"/>
                <w:sz w:val="16"/>
              </w:rPr>
              <w:t>Other (specify below)</w:t>
            </w:r>
          </w:p>
          <w:p w14:paraId="3D3527D5" w14:textId="77777777" w:rsidR="00883392" w:rsidRDefault="00883392">
            <w:pPr>
              <w:rPr>
                <w:rFonts w:ascii="Arial" w:hAnsi="Arial" w:cs="Arial"/>
                <w:sz w:val="16"/>
              </w:rPr>
            </w:pPr>
          </w:p>
        </w:tc>
        <w:tc>
          <w:tcPr>
            <w:tcW w:w="540" w:type="dxa"/>
            <w:tcBorders>
              <w:bottom w:val="single" w:sz="6" w:space="0" w:color="auto"/>
              <w:right w:val="single" w:sz="4" w:space="0" w:color="auto"/>
            </w:tcBorders>
            <w:vAlign w:val="center"/>
          </w:tcPr>
          <w:p w14:paraId="3B45ED12" w14:textId="77777777" w:rsidR="00883392" w:rsidRDefault="00883392">
            <w:pPr>
              <w:jc w:val="center"/>
              <w:rPr>
                <w:rFonts w:ascii="Arial" w:hAnsi="Arial" w:cs="Arial"/>
                <w:b/>
                <w:bCs/>
                <w:sz w:val="20"/>
              </w:rPr>
            </w:pPr>
          </w:p>
        </w:tc>
        <w:tc>
          <w:tcPr>
            <w:tcW w:w="3068" w:type="dxa"/>
            <w:vMerge/>
            <w:tcBorders>
              <w:left w:val="single" w:sz="4" w:space="0" w:color="auto"/>
              <w:bottom w:val="nil"/>
            </w:tcBorders>
          </w:tcPr>
          <w:p w14:paraId="04A4AB74" w14:textId="77777777" w:rsidR="00883392" w:rsidRDefault="00883392">
            <w:pPr>
              <w:rPr>
                <w:rFonts w:ascii="Arial" w:hAnsi="Arial" w:cs="Arial"/>
              </w:rPr>
            </w:pPr>
          </w:p>
        </w:tc>
        <w:tc>
          <w:tcPr>
            <w:tcW w:w="9003" w:type="dxa"/>
            <w:gridSpan w:val="2"/>
            <w:vMerge/>
          </w:tcPr>
          <w:p w14:paraId="3C52216F" w14:textId="77777777" w:rsidR="00883392" w:rsidRDefault="00883392">
            <w:pPr>
              <w:rPr>
                <w:rFonts w:ascii="Arial" w:hAnsi="Arial" w:cs="Arial"/>
              </w:rPr>
            </w:pPr>
          </w:p>
        </w:tc>
      </w:tr>
      <w:tr w:rsidR="00883392" w14:paraId="36CD7EC7" w14:textId="77777777" w:rsidTr="002B69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26"/>
        </w:trPr>
        <w:tc>
          <w:tcPr>
            <w:tcW w:w="15239" w:type="dxa"/>
            <w:gridSpan w:val="6"/>
            <w:tcBorders>
              <w:top w:val="single" w:sz="4" w:space="0" w:color="auto"/>
            </w:tcBorders>
            <w:vAlign w:val="center"/>
          </w:tcPr>
          <w:p w14:paraId="74B09EEA" w14:textId="77777777" w:rsidR="00883392" w:rsidRPr="002B69DF" w:rsidRDefault="00883392" w:rsidP="0043133F">
            <w:pPr>
              <w:rPr>
                <w:rFonts w:ascii="Arial" w:hAnsi="Arial" w:cs="Arial"/>
                <w:b/>
                <w:sz w:val="18"/>
                <w:szCs w:val="18"/>
              </w:rPr>
            </w:pPr>
            <w:r w:rsidRPr="002B69DF">
              <w:rPr>
                <w:rFonts w:ascii="Arial" w:hAnsi="Arial" w:cs="Arial"/>
                <w:b/>
                <w:sz w:val="18"/>
                <w:szCs w:val="18"/>
              </w:rPr>
              <w:t xml:space="preserve">IMPORTANT - This risk assessment should be reviewed every </w:t>
            </w:r>
            <w:r w:rsidR="00502F02">
              <w:rPr>
                <w:rFonts w:ascii="Arial" w:hAnsi="Arial" w:cs="Arial"/>
                <w:b/>
                <w:sz w:val="18"/>
                <w:szCs w:val="18"/>
              </w:rPr>
              <w:t>3 years</w:t>
            </w:r>
            <w:r w:rsidRPr="002B69DF">
              <w:rPr>
                <w:rFonts w:ascii="Arial" w:hAnsi="Arial" w:cs="Arial"/>
                <w:b/>
                <w:sz w:val="18"/>
                <w:szCs w:val="18"/>
              </w:rPr>
              <w:t xml:space="preserve">, or whenever there is a significant change in the task or activity and following any accident or incident involving this task or activity. This risk assessment must be retained for a period of </w:t>
            </w:r>
            <w:r w:rsidR="0043133F">
              <w:rPr>
                <w:rFonts w:ascii="Arial" w:hAnsi="Arial" w:cs="Arial"/>
                <w:b/>
                <w:sz w:val="18"/>
                <w:szCs w:val="18"/>
              </w:rPr>
              <w:t>6</w:t>
            </w:r>
            <w:r w:rsidRPr="002B69DF">
              <w:rPr>
                <w:rFonts w:ascii="Arial" w:hAnsi="Arial" w:cs="Arial"/>
                <w:b/>
                <w:sz w:val="18"/>
                <w:szCs w:val="18"/>
              </w:rPr>
              <w:t xml:space="preserve"> years.</w:t>
            </w:r>
          </w:p>
        </w:tc>
      </w:tr>
    </w:tbl>
    <w:p w14:paraId="0485773B" w14:textId="77777777" w:rsidR="009646CD" w:rsidRDefault="009646CD">
      <w:pPr>
        <w:rPr>
          <w:rFonts w:ascii="Arial" w:hAnsi="Arial" w:cs="Arial"/>
        </w:rPr>
      </w:pPr>
    </w:p>
    <w:sectPr w:rsidR="009646CD" w:rsidSect="002B69DF">
      <w:headerReference w:type="default" r:id="rId7"/>
      <w:footerReference w:type="default" r:id="rId8"/>
      <w:pgSz w:w="16838" w:h="11906" w:orient="landscape" w:code="9"/>
      <w:pgMar w:top="540" w:right="638" w:bottom="899" w:left="900" w:header="720"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D812" w14:textId="77777777" w:rsidR="00337F75" w:rsidRDefault="00337F75">
      <w:r>
        <w:separator/>
      </w:r>
    </w:p>
  </w:endnote>
  <w:endnote w:type="continuationSeparator" w:id="0">
    <w:p w14:paraId="22C625EF" w14:textId="77777777" w:rsidR="00337F75" w:rsidRDefault="0033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B975" w14:textId="77777777" w:rsidR="009646CD" w:rsidRPr="002B69DF" w:rsidRDefault="005E1B73" w:rsidP="002B69DF">
    <w:pPr>
      <w:pStyle w:val="Footer"/>
    </w:pPr>
    <w:r>
      <w:rPr>
        <w:rFonts w:ascii="Arial" w:hAnsi="Arial" w:cs="Arial"/>
        <w:sz w:val="18"/>
        <w:szCs w:val="18"/>
      </w:rPr>
      <w:t>HSE/RA/087/01</w:t>
    </w:r>
    <w:r w:rsidR="002B69DF">
      <w:rPr>
        <w:rFonts w:ascii="Arial Black" w:hAnsi="Arial Blac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6423" w14:textId="77777777" w:rsidR="00337F75" w:rsidRDefault="00337F75">
      <w:r>
        <w:separator/>
      </w:r>
    </w:p>
  </w:footnote>
  <w:footnote w:type="continuationSeparator" w:id="0">
    <w:p w14:paraId="4A2B5F8C" w14:textId="77777777" w:rsidR="00337F75" w:rsidRDefault="0033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5567" w14:textId="77777777" w:rsidR="009646CD" w:rsidRDefault="002B69DF">
    <w:pPr>
      <w:pStyle w:val="Header"/>
      <w:jc w:val="cente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4345956A" wp14:editId="5F81E36A">
          <wp:simplePos x="0" y="0"/>
          <wp:positionH relativeFrom="column">
            <wp:posOffset>-83820</wp:posOffset>
          </wp:positionH>
          <wp:positionV relativeFrom="paragraph">
            <wp:posOffset>-298450</wp:posOffset>
          </wp:positionV>
          <wp:extent cx="1095375" cy="476885"/>
          <wp:effectExtent l="19050" t="0" r="9525" b="0"/>
          <wp:wrapThrough wrapText="bothSides">
            <wp:wrapPolygon edited="0">
              <wp:start x="-376" y="0"/>
              <wp:lineTo x="-376" y="20708"/>
              <wp:lineTo x="21788" y="20708"/>
              <wp:lineTo x="21788" y="0"/>
              <wp:lineTo x="-3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5375" cy="476885"/>
                  </a:xfrm>
                  <a:prstGeom prst="rect">
                    <a:avLst/>
                  </a:prstGeom>
                  <a:noFill/>
                  <a:ln w="9525">
                    <a:noFill/>
                    <a:miter lim="800000"/>
                    <a:headEnd/>
                    <a:tailEnd/>
                  </a:ln>
                </pic:spPr>
              </pic:pic>
            </a:graphicData>
          </a:graphic>
        </wp:anchor>
      </w:drawing>
    </w:r>
    <w:r w:rsidR="009646CD">
      <w:rPr>
        <w:rFonts w:ascii="Arial" w:hAnsi="Arial" w:cs="Arial"/>
        <w:b/>
      </w:rPr>
      <w:t xml:space="preserve">COMPASS GROUP </w:t>
    </w:r>
    <w:smartTag w:uri="urn:schemas-microsoft-com:office:smarttags" w:element="country-region">
      <w:r w:rsidR="009646CD">
        <w:rPr>
          <w:rFonts w:ascii="Arial" w:hAnsi="Arial" w:cs="Arial"/>
          <w:b/>
        </w:rPr>
        <w:t>UK</w:t>
      </w:r>
    </w:smartTag>
    <w:r w:rsidR="009646CD">
      <w:rPr>
        <w:rFonts w:ascii="Arial" w:hAnsi="Arial" w:cs="Arial"/>
        <w:b/>
      </w:rPr>
      <w:t xml:space="preserve"> &amp; </w:t>
    </w:r>
    <w:smartTag w:uri="urn:schemas-microsoft-com:office:smarttags" w:element="country-region">
      <w:smartTag w:uri="urn:schemas-microsoft-com:office:smarttags" w:element="place">
        <w:r w:rsidR="009646CD">
          <w:rPr>
            <w:rFonts w:ascii="Arial" w:hAnsi="Arial" w:cs="Arial"/>
            <w:b/>
          </w:rPr>
          <w:t>IRELAND</w:t>
        </w:r>
      </w:smartTag>
    </w:smartTag>
    <w:r w:rsidR="001E56D0">
      <w:rPr>
        <w:rFonts w:ascii="Arial" w:hAnsi="Arial" w:cs="Arial"/>
        <w:b/>
      </w:rPr>
      <w:t xml:space="preserve"> –</w:t>
    </w:r>
    <w:r w:rsidR="000F5E5D">
      <w:rPr>
        <w:rFonts w:ascii="Arial" w:hAnsi="Arial" w:cs="Arial"/>
        <w:b/>
      </w:rPr>
      <w:t xml:space="preserve"> </w:t>
    </w:r>
    <w:r w:rsidR="009646CD">
      <w:rPr>
        <w:rFonts w:ascii="Arial" w:hAnsi="Arial" w:cs="Arial"/>
        <w:b/>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8E200B3"/>
    <w:multiLevelType w:val="hybridMultilevel"/>
    <w:tmpl w:val="E4B695D0"/>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3"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5"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743C6"/>
    <w:rsid w:val="000A65FE"/>
    <w:rsid w:val="000F5E5D"/>
    <w:rsid w:val="001E56D0"/>
    <w:rsid w:val="002B69DF"/>
    <w:rsid w:val="002C0C83"/>
    <w:rsid w:val="00337F75"/>
    <w:rsid w:val="00403895"/>
    <w:rsid w:val="0043133F"/>
    <w:rsid w:val="00502F02"/>
    <w:rsid w:val="00505F5C"/>
    <w:rsid w:val="005064C8"/>
    <w:rsid w:val="00510B1A"/>
    <w:rsid w:val="005E1B73"/>
    <w:rsid w:val="005F25EE"/>
    <w:rsid w:val="00840AEA"/>
    <w:rsid w:val="00851B52"/>
    <w:rsid w:val="00883392"/>
    <w:rsid w:val="009646CD"/>
    <w:rsid w:val="009846C6"/>
    <w:rsid w:val="009D6073"/>
    <w:rsid w:val="00A34E00"/>
    <w:rsid w:val="00A36BB0"/>
    <w:rsid w:val="00A712A0"/>
    <w:rsid w:val="00AA6811"/>
    <w:rsid w:val="00AB0D7D"/>
    <w:rsid w:val="00BA1968"/>
    <w:rsid w:val="00D313C4"/>
    <w:rsid w:val="00D33FFC"/>
    <w:rsid w:val="00E16C4D"/>
    <w:rsid w:val="00F6249E"/>
    <w:rsid w:val="00FD5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1505">
      <o:colormenu v:ext="edit" strokecolor="none"/>
    </o:shapedefaults>
    <o:shapelayout v:ext="edit">
      <o:idmap v:ext="edit" data="1"/>
    </o:shapelayout>
  </w:shapeDefaults>
  <w:decimalSymbol w:val="."/>
  <w:listSeparator w:val=","/>
  <w14:docId w14:val="79E48DE5"/>
  <w15:docId w15:val="{299F6CB6-082C-481A-AE73-22C9C345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64C8"/>
    <w:rPr>
      <w:sz w:val="24"/>
      <w:szCs w:val="24"/>
      <w:lang w:eastAsia="en-US"/>
    </w:rPr>
  </w:style>
  <w:style w:type="paragraph" w:styleId="Heading1">
    <w:name w:val="heading 1"/>
    <w:basedOn w:val="Normal"/>
    <w:next w:val="Normal"/>
    <w:qFormat/>
    <w:rsid w:val="005064C8"/>
    <w:pPr>
      <w:keepNext/>
      <w:jc w:val="center"/>
      <w:outlineLvl w:val="0"/>
    </w:pPr>
    <w:rPr>
      <w:b/>
      <w:szCs w:val="20"/>
    </w:rPr>
  </w:style>
  <w:style w:type="paragraph" w:styleId="Heading2">
    <w:name w:val="heading 2"/>
    <w:basedOn w:val="Normal"/>
    <w:next w:val="Normal"/>
    <w:qFormat/>
    <w:rsid w:val="005064C8"/>
    <w:pPr>
      <w:keepNext/>
      <w:outlineLvl w:val="1"/>
    </w:pPr>
    <w:rPr>
      <w:b/>
      <w:szCs w:val="20"/>
    </w:rPr>
  </w:style>
  <w:style w:type="paragraph" w:styleId="Heading3">
    <w:name w:val="heading 3"/>
    <w:basedOn w:val="Normal"/>
    <w:next w:val="Normal"/>
    <w:qFormat/>
    <w:rsid w:val="005064C8"/>
    <w:pPr>
      <w:keepNext/>
      <w:outlineLvl w:val="2"/>
    </w:pPr>
    <w:rPr>
      <w:b/>
      <w:color w:val="FF0000"/>
      <w:sz w:val="20"/>
      <w:szCs w:val="20"/>
    </w:rPr>
  </w:style>
  <w:style w:type="paragraph" w:styleId="Heading4">
    <w:name w:val="heading 4"/>
    <w:basedOn w:val="Normal"/>
    <w:next w:val="Normal"/>
    <w:qFormat/>
    <w:rsid w:val="005064C8"/>
    <w:pPr>
      <w:keepNext/>
      <w:jc w:val="center"/>
      <w:outlineLvl w:val="3"/>
    </w:pPr>
    <w:rPr>
      <w:rFonts w:ascii="Comic Sans MS" w:hAnsi="Comic Sans MS"/>
      <w:b/>
      <w:bCs/>
      <w:sz w:val="20"/>
    </w:rPr>
  </w:style>
  <w:style w:type="paragraph" w:styleId="Heading5">
    <w:name w:val="heading 5"/>
    <w:basedOn w:val="Normal"/>
    <w:next w:val="Normal"/>
    <w:qFormat/>
    <w:rsid w:val="005064C8"/>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64C8"/>
    <w:pPr>
      <w:jc w:val="center"/>
    </w:pPr>
    <w:rPr>
      <w:b/>
      <w:bCs/>
    </w:rPr>
  </w:style>
  <w:style w:type="paragraph" w:styleId="Header">
    <w:name w:val="header"/>
    <w:basedOn w:val="Normal"/>
    <w:rsid w:val="005064C8"/>
    <w:pPr>
      <w:tabs>
        <w:tab w:val="center" w:pos="4153"/>
        <w:tab w:val="right" w:pos="8306"/>
      </w:tabs>
    </w:pPr>
  </w:style>
  <w:style w:type="paragraph" w:styleId="Footer">
    <w:name w:val="footer"/>
    <w:basedOn w:val="Normal"/>
    <w:rsid w:val="005064C8"/>
    <w:pPr>
      <w:tabs>
        <w:tab w:val="center" w:pos="4153"/>
        <w:tab w:val="right" w:pos="8306"/>
      </w:tabs>
    </w:pPr>
  </w:style>
  <w:style w:type="paragraph" w:styleId="BodyText">
    <w:name w:val="Body Text"/>
    <w:basedOn w:val="Normal"/>
    <w:rsid w:val="005064C8"/>
    <w:pPr>
      <w:jc w:val="center"/>
    </w:pPr>
    <w:rPr>
      <w:sz w:val="18"/>
      <w:szCs w:val="20"/>
    </w:rPr>
  </w:style>
  <w:style w:type="paragraph" w:styleId="BodyText3">
    <w:name w:val="Body Text 3"/>
    <w:basedOn w:val="Normal"/>
    <w:rsid w:val="005064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2004-01-15T16:34:00Z</cp:lastPrinted>
  <dcterms:created xsi:type="dcterms:W3CDTF">2018-10-17T09:05:00Z</dcterms:created>
  <dcterms:modified xsi:type="dcterms:W3CDTF">2019-11-20T13:23:00Z</dcterms:modified>
</cp:coreProperties>
</file>