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62F2D0A2" w14:textId="77777777" w:rsidTr="0004532B">
        <w:trPr>
          <w:cantSplit/>
          <w:trHeight w:val="243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7F46" w14:textId="77777777" w:rsidR="001E56D0" w:rsidRPr="00923B51" w:rsidRDefault="001E56D0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923B51">
              <w:rPr>
                <w:rFonts w:ascii="Arial" w:hAnsi="Arial" w:cs="Arial"/>
                <w:sz w:val="22"/>
              </w:rPr>
              <w:t xml:space="preserve">Ref. </w:t>
            </w:r>
            <w:r w:rsidR="00923B51" w:rsidRPr="00923B51">
              <w:rPr>
                <w:rFonts w:ascii="Arial" w:hAnsi="Arial" w:cs="Arial"/>
                <w:sz w:val="22"/>
              </w:rPr>
              <w:t>MAN 17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84D6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EA65C9" w:rsidRPr="00EA65C9">
              <w:rPr>
                <w:rFonts w:ascii="Arial" w:hAnsi="Arial" w:cs="Arial"/>
                <w:bCs w:val="0"/>
                <w:sz w:val="24"/>
              </w:rPr>
              <w:t>Safety with Sharp Knives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2C881" w14:textId="77777777" w:rsidR="001E56D0" w:rsidRPr="000743C6" w:rsidRDefault="001E56D0" w:rsidP="00917E0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  <w:r w:rsidR="00917E06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1E56D0" w14:paraId="1493DEC4" w14:textId="77777777" w:rsidTr="0004532B">
        <w:trPr>
          <w:cantSplit/>
          <w:trHeight w:val="2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B38A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68310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EACB1" w14:textId="77777777" w:rsidR="001E56D0" w:rsidRPr="000743C6" w:rsidRDefault="001E56D0" w:rsidP="00917E0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  <w:r w:rsidR="00917E06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9646CD" w14:paraId="491AF601" w14:textId="77777777" w:rsidTr="0004532B">
        <w:trPr>
          <w:cantSplit/>
          <w:trHeight w:val="325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5BE3A" w14:textId="77777777" w:rsidR="009646CD" w:rsidRPr="0004532B" w:rsidRDefault="00964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32B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F7350" w14:textId="77777777" w:rsidR="009646CD" w:rsidRPr="0004532B" w:rsidRDefault="00964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32B">
              <w:rPr>
                <w:rFonts w:ascii="Arial" w:hAnsi="Arial" w:cs="Arial"/>
                <w:b/>
                <w:sz w:val="22"/>
                <w:szCs w:val="22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6279F66" w14:textId="77777777" w:rsidR="009646CD" w:rsidRPr="0004532B" w:rsidRDefault="009646CD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04532B">
              <w:rPr>
                <w:rFonts w:ascii="Arial" w:hAnsi="Arial" w:cs="Arial"/>
                <w:sz w:val="22"/>
                <w:szCs w:val="22"/>
              </w:rPr>
              <w:t xml:space="preserve">Safe System </w:t>
            </w:r>
            <w:r w:rsidR="000743C6" w:rsidRPr="0004532B">
              <w:rPr>
                <w:rFonts w:ascii="Arial" w:hAnsi="Arial" w:cs="Arial"/>
                <w:sz w:val="22"/>
                <w:szCs w:val="22"/>
              </w:rPr>
              <w:t>o</w:t>
            </w:r>
            <w:r w:rsidRPr="0004532B">
              <w:rPr>
                <w:rFonts w:ascii="Arial" w:hAnsi="Arial" w:cs="Arial"/>
                <w:sz w:val="22"/>
                <w:szCs w:val="22"/>
              </w:rPr>
              <w:t>f Work / Control Measures</w:t>
            </w:r>
          </w:p>
        </w:tc>
      </w:tr>
      <w:tr w:rsidR="00EA65C9" w14:paraId="53D217B8" w14:textId="77777777" w:rsidTr="00917E06">
        <w:trPr>
          <w:cantSplit/>
          <w:trHeight w:val="457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80F" w14:textId="77777777" w:rsidR="00EA65C9" w:rsidRDefault="00EA65C9" w:rsidP="00B61CE2">
            <w:pPr>
              <w:rPr>
                <w:rFonts w:ascii="Arial" w:hAnsi="Arial" w:cs="Arial"/>
                <w:bCs/>
              </w:rPr>
            </w:pPr>
            <w:bookmarkStart w:id="0" w:name="_GoBack"/>
          </w:p>
          <w:p w14:paraId="33AB0D2B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Sharp, blunt, worn and damaged knives.</w:t>
            </w:r>
          </w:p>
          <w:p w14:paraId="4424FCAB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FE01FD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Incorrect knife selection for task</w:t>
            </w:r>
          </w:p>
          <w:p w14:paraId="009F26E6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A3ECD0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Unstable or slippery work surfaces.</w:t>
            </w:r>
          </w:p>
          <w:p w14:paraId="4FC0EEA9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09B97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Cold and numb hands or fingers.</w:t>
            </w:r>
          </w:p>
          <w:p w14:paraId="41ADD3A9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9DD223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Inadequate workspace.</w:t>
            </w:r>
          </w:p>
          <w:p w14:paraId="75935716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80E70C" w14:textId="77777777" w:rsidR="00EA65C9" w:rsidRDefault="00EA65C9" w:rsidP="00B61CE2">
            <w:pPr>
              <w:rPr>
                <w:rFonts w:ascii="Arial" w:hAnsi="Arial" w:cs="Arial"/>
                <w:bCs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Poor lighting</w:t>
            </w:r>
            <w:r w:rsidR="0004532B" w:rsidRPr="00917E0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2C7B2B" w14:textId="77777777" w:rsidR="00EA65C9" w:rsidRDefault="00EA65C9" w:rsidP="00B61CE2">
            <w:pPr>
              <w:rPr>
                <w:rFonts w:ascii="Arial" w:hAnsi="Arial" w:cs="Arial"/>
                <w:bCs/>
              </w:rPr>
            </w:pPr>
          </w:p>
          <w:p w14:paraId="317E0939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Cuts and lacerations</w:t>
            </w:r>
          </w:p>
          <w:p w14:paraId="4B349910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E0CDFC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Puncture wounds</w:t>
            </w:r>
          </w:p>
          <w:p w14:paraId="3A4B07DA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78FEB9" w14:textId="77777777" w:rsidR="00EA65C9" w:rsidRPr="00917E06" w:rsidRDefault="00EA65C9" w:rsidP="00B61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7E06">
              <w:rPr>
                <w:rFonts w:ascii="Arial" w:hAnsi="Arial" w:cs="Arial"/>
                <w:bCs/>
                <w:sz w:val="22"/>
                <w:szCs w:val="22"/>
              </w:rPr>
              <w:t>Amputation</w:t>
            </w:r>
          </w:p>
          <w:p w14:paraId="1BD0F8D1" w14:textId="77777777" w:rsidR="00EA65C9" w:rsidRDefault="00EA65C9" w:rsidP="00B61C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3AE63C46" w14:textId="77777777" w:rsidR="0004532B" w:rsidRPr="009C2A26" w:rsidRDefault="0004532B" w:rsidP="0004532B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sz w:val="16"/>
                <w:szCs w:val="16"/>
              </w:rPr>
              <w:t>Safety knife box openers to be used to open boxes, parcels and packages whenever possible to avoid the need to use sharp knives.</w:t>
            </w:r>
          </w:p>
          <w:p w14:paraId="2DA314CF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Knives to be used only by employees who are trained in their cor</w:t>
            </w:r>
            <w:r w:rsidR="004A5F39" w:rsidRPr="009C2A26">
              <w:rPr>
                <w:rFonts w:ascii="Arial" w:hAnsi="Arial" w:cs="Arial"/>
                <w:bCs/>
                <w:sz w:val="16"/>
                <w:szCs w:val="16"/>
              </w:rPr>
              <w:t xml:space="preserve">rect storage, selection and use, all knife users must complete the </w:t>
            </w:r>
            <w:r w:rsidR="00A71B86" w:rsidRPr="009C2A26">
              <w:rPr>
                <w:rFonts w:ascii="Arial" w:hAnsi="Arial" w:cs="Arial"/>
                <w:bCs/>
                <w:sz w:val="16"/>
                <w:szCs w:val="16"/>
              </w:rPr>
              <w:t>Preventing Cut Injuries</w:t>
            </w:r>
            <w:r w:rsidR="004A5F39" w:rsidRPr="009C2A2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4532B" w:rsidRPr="009C2A26">
              <w:rPr>
                <w:rFonts w:ascii="Arial" w:hAnsi="Arial" w:cs="Arial"/>
                <w:bCs/>
                <w:sz w:val="16"/>
                <w:szCs w:val="16"/>
              </w:rPr>
              <w:t>Safety Conversation</w:t>
            </w:r>
            <w:r w:rsidR="00A71B86" w:rsidRPr="009C2A2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C2A26" w:rsidRPr="009C2A26">
              <w:rPr>
                <w:rFonts w:ascii="Arial" w:hAnsi="Arial" w:cs="Arial"/>
                <w:bCs/>
                <w:sz w:val="16"/>
                <w:szCs w:val="16"/>
              </w:rPr>
              <w:t>2 and the Safety with Blades and Sharp Edges Safety Conversation</w:t>
            </w:r>
          </w:p>
          <w:p w14:paraId="646218B2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Knife blades to be maintained in a sharp condition.</w:t>
            </w:r>
          </w:p>
          <w:p w14:paraId="225A5A27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The condition of knives to be checked before use. Damaged knives must not be used and reported to a responsible person for repair or replacement.</w:t>
            </w:r>
          </w:p>
          <w:p w14:paraId="7F415CCF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Worn and damaged knives to be disposed of safely.</w:t>
            </w:r>
          </w:p>
          <w:p w14:paraId="09927ED1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The correct knife to be selected for the task.</w:t>
            </w:r>
          </w:p>
          <w:p w14:paraId="5417D717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Only carry knives wi</w:t>
            </w:r>
            <w:r w:rsidR="00917E06" w:rsidRPr="009C2A26">
              <w:rPr>
                <w:rFonts w:ascii="Arial" w:hAnsi="Arial" w:cs="Arial"/>
                <w:bCs/>
                <w:sz w:val="16"/>
                <w:szCs w:val="16"/>
              </w:rPr>
              <w:t>th the blade pointing downwards and never attempt to catch a falling knife.</w:t>
            </w:r>
          </w:p>
          <w:p w14:paraId="31A36BEB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When using a knife, hold with a firm grip and cut downwards and/or away from the body.</w:t>
            </w:r>
          </w:p>
          <w:p w14:paraId="656FD2B0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Avoid cutting items whilst being held in the palm of the hand.</w:t>
            </w:r>
          </w:p>
          <w:p w14:paraId="0DF28C3F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 xml:space="preserve">Sharp knives must not be used to separate frozen items of food, e.g. burgers, chops. </w:t>
            </w:r>
          </w:p>
          <w:p w14:paraId="2CFB0C5A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Cutting boards to be placed on a flat, dry work surface.</w:t>
            </w:r>
          </w:p>
          <w:p w14:paraId="3615ACC4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Wheels on mobile worktables to be locked before carrying out work with knives.</w:t>
            </w:r>
          </w:p>
          <w:p w14:paraId="7891AD65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Good lighting and adequate workspace to be provided in areas where knives are used.</w:t>
            </w:r>
          </w:p>
          <w:p w14:paraId="07B605DD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Wash sharp knives individually and never place them into sinks.</w:t>
            </w:r>
          </w:p>
          <w:p w14:paraId="6D0BA0A9" w14:textId="77777777" w:rsidR="00EA65C9" w:rsidRPr="009C2A26" w:rsidRDefault="00EA65C9" w:rsidP="00B61CE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9C2A26">
              <w:rPr>
                <w:rFonts w:ascii="Arial" w:hAnsi="Arial" w:cs="Arial"/>
                <w:bCs/>
                <w:sz w:val="16"/>
                <w:szCs w:val="16"/>
              </w:rPr>
              <w:t>Knives to be stored on suitable racks or magnetic holders; or neatly in a suitable container or drawer clearly marked “Sharp Knives”. Knife drawers must not be used for storing any other items.</w:t>
            </w:r>
          </w:p>
          <w:p w14:paraId="721F6821" w14:textId="77777777" w:rsidR="004A5F39" w:rsidRPr="009C2A26" w:rsidRDefault="00EA65C9" w:rsidP="004A5F39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9C2A26">
              <w:rPr>
                <w:rFonts w:ascii="Arial" w:hAnsi="Arial" w:cs="Arial"/>
                <w:sz w:val="16"/>
                <w:szCs w:val="16"/>
              </w:rPr>
              <w:t>Implement the Safe System of Work/Control Measures in Equipment Washing in</w:t>
            </w:r>
            <w:r w:rsidR="00D16445" w:rsidRPr="009C2A26">
              <w:rPr>
                <w:rFonts w:ascii="Arial" w:hAnsi="Arial" w:cs="Arial"/>
                <w:sz w:val="16"/>
                <w:szCs w:val="16"/>
              </w:rPr>
              <w:t xml:space="preserve"> Sinks Risk Assessment, Ref. CAT 21</w:t>
            </w:r>
            <w:r w:rsidRPr="009C2A2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EABA31" w14:textId="77777777" w:rsidR="00917E06" w:rsidRPr="009C2A26" w:rsidRDefault="00917E06" w:rsidP="004A5F39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9C2A26">
              <w:rPr>
                <w:rFonts w:ascii="Arial" w:hAnsi="Arial" w:cs="Arial"/>
                <w:sz w:val="16"/>
                <w:szCs w:val="16"/>
              </w:rPr>
              <w:t>If you are required to wear cut resistant gloves for this task (see sector specific controls below) please ensure that;</w:t>
            </w:r>
          </w:p>
          <w:p w14:paraId="7CF5BB8B" w14:textId="77777777" w:rsidR="00917E06" w:rsidRPr="00ED7F25" w:rsidRDefault="00917E06" w:rsidP="00917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Wash your hands before and after wearing cut resistant gloves. </w:t>
            </w:r>
          </w:p>
          <w:p w14:paraId="7A28CA37" w14:textId="77777777" w:rsidR="00917E06" w:rsidRPr="00ED7F25" w:rsidRDefault="00917E06" w:rsidP="00917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Always wear a clean single-use disposable food preparation glove over the cut resistant glove. </w:t>
            </w:r>
          </w:p>
          <w:p w14:paraId="09E2909A" w14:textId="77777777" w:rsidR="004A5F39" w:rsidRPr="00ED7F25" w:rsidRDefault="004A5F39" w:rsidP="004A5F3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ED7F25">
              <w:rPr>
                <w:rFonts w:ascii="Arial" w:hAnsi="Arial" w:cs="Arial"/>
                <w:b/>
                <w:sz w:val="16"/>
                <w:szCs w:val="16"/>
              </w:rPr>
              <w:t>For Sector Specific Controls please review and complete the box below.</w:t>
            </w:r>
          </w:p>
        </w:tc>
      </w:tr>
      <w:bookmarkEnd w:id="0"/>
      <w:tr w:rsidR="00EA65C9" w14:paraId="74493F58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B64" w14:textId="77777777" w:rsidR="00EA65C9" w:rsidRDefault="00EA65C9" w:rsidP="004A5F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</w:t>
            </w:r>
            <w:r w:rsidRPr="004A5F39">
              <w:rPr>
                <w:rFonts w:ascii="Arial" w:hAnsi="Arial" w:cs="Arial"/>
                <w:b/>
                <w:bCs/>
                <w:sz w:val="12"/>
                <w:szCs w:val="12"/>
              </w:rPr>
              <w:t>?(Tick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FC1543D" w14:textId="77777777" w:rsidR="00EA65C9" w:rsidRDefault="00EA65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06C95186" w14:textId="77777777" w:rsidR="00EA65C9" w:rsidRPr="00ED7F25" w:rsidRDefault="00EA6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A65C9" w14:paraId="0E47B6B9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0FFF9E" w14:textId="77777777" w:rsidR="00EA65C9" w:rsidRDefault="00EA65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E1290" w14:textId="77777777" w:rsidR="00EA65C9" w:rsidRDefault="00EA65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DAAE0B3" w14:textId="77777777" w:rsidR="00EA65C9" w:rsidRDefault="00EA65C9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5F7B0A51" w14:textId="77777777" w:rsidR="00EA65C9" w:rsidRPr="00ED7F25" w:rsidRDefault="00EA65C9">
            <w:pPr>
              <w:pStyle w:val="Header"/>
              <w:rPr>
                <w:rFonts w:ascii="Arial" w:hAnsi="Arial" w:cs="Arial"/>
              </w:rPr>
            </w:pPr>
          </w:p>
        </w:tc>
      </w:tr>
      <w:tr w:rsidR="00EA65C9" w14:paraId="146CF875" w14:textId="77777777" w:rsidTr="00917E06">
        <w:trPr>
          <w:cantSplit/>
          <w:trHeight w:val="1206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0397CE5" w14:textId="77777777" w:rsidR="00EA65C9" w:rsidRDefault="00EA65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879450A" w14:textId="77777777" w:rsidR="00EA65C9" w:rsidRDefault="00EA65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F5A878C" w14:textId="77777777" w:rsidR="00EA65C9" w:rsidRDefault="00EA65C9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F0EC374" w14:textId="77777777" w:rsidR="00EA65C9" w:rsidRPr="00ED7F25" w:rsidRDefault="00EA65C9">
            <w:pPr>
              <w:rPr>
                <w:rFonts w:ascii="Arial" w:hAnsi="Arial" w:cs="Arial"/>
              </w:rPr>
            </w:pPr>
          </w:p>
        </w:tc>
      </w:tr>
      <w:tr w:rsidR="00EA65C9" w14:paraId="18106BDE" w14:textId="77777777" w:rsidTr="004A5F39">
        <w:trPr>
          <w:cantSplit/>
          <w:trHeight w:val="57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38466A3" w14:textId="77777777" w:rsidR="00EA65C9" w:rsidRDefault="00EA65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96255A6" w14:textId="77777777" w:rsidR="00EA65C9" w:rsidRDefault="00EA65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C7CCAB9" w14:textId="77777777" w:rsidR="00EA65C9" w:rsidRDefault="00EA65C9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6A79FA24" w14:textId="77777777" w:rsidR="004A5F39" w:rsidRPr="00ED7F25" w:rsidRDefault="004A5F39" w:rsidP="004A5F39">
            <w:pPr>
              <w:rPr>
                <w:rFonts w:ascii="Arial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Please review </w:t>
            </w:r>
            <w:r w:rsidR="00ED7F25">
              <w:rPr>
                <w:rFonts w:ascii="Arial" w:hAnsi="Arial" w:cs="Arial"/>
                <w:sz w:val="16"/>
                <w:szCs w:val="16"/>
              </w:rPr>
              <w:t>your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Sector Specific </w:t>
            </w:r>
            <w:r w:rsidR="00ED7F25">
              <w:rPr>
                <w:rFonts w:ascii="Arial" w:hAnsi="Arial" w:cs="Arial"/>
                <w:sz w:val="16"/>
                <w:szCs w:val="16"/>
              </w:rPr>
              <w:t>Guidance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647E163C" w14:textId="77777777" w:rsidR="004A5F39" w:rsidRPr="00ED7F25" w:rsidRDefault="004A5F39" w:rsidP="004A5F3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4A5F39" w:rsidRPr="00ED7F25" w14:paraId="1B29B2A0" w14:textId="77777777" w:rsidTr="004A5F39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7EFDC" w14:textId="77777777" w:rsidR="004A5F39" w:rsidRPr="00ED7F25" w:rsidRDefault="004A5F39" w:rsidP="004A5F39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B66697" w14:textId="77777777" w:rsidR="004A5F39" w:rsidRPr="00ED7F25" w:rsidRDefault="004A5F39" w:rsidP="004A5F39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PPE is not required for this task based on our Sector </w:t>
            </w:r>
            <w:r w:rsidR="008A2E74">
              <w:rPr>
                <w:rFonts w:ascii="Arial" w:hAnsi="Arial" w:cs="Arial"/>
                <w:sz w:val="16"/>
                <w:szCs w:val="16"/>
              </w:rPr>
              <w:t>Risk Profile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 </w:t>
            </w:r>
          </w:p>
          <w:p w14:paraId="558A66C0" w14:textId="77777777" w:rsidR="004A5F39" w:rsidRPr="00ED7F25" w:rsidRDefault="004A5F39" w:rsidP="004A5F3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4A5F39" w:rsidRPr="00ED7F25" w14:paraId="1AB9EA2A" w14:textId="77777777" w:rsidTr="004A5F39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94C0EC" w14:textId="77777777" w:rsidR="004A5F39" w:rsidRPr="00ED7F25" w:rsidRDefault="004A5F39" w:rsidP="004A5F39">
                  <w:pPr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9590B39" w14:textId="77777777" w:rsidR="00EA65C9" w:rsidRPr="00ED7F25" w:rsidRDefault="004A5F39" w:rsidP="008A2E74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PPE is required for this task based on our Sector </w:t>
            </w:r>
            <w:r w:rsidR="008A2E74">
              <w:rPr>
                <w:rFonts w:ascii="Arial" w:hAnsi="Arial" w:cs="Arial"/>
                <w:sz w:val="16"/>
                <w:szCs w:val="16"/>
              </w:rPr>
              <w:t>Risk Profil</w:t>
            </w:r>
            <w:r w:rsidR="00ED7F25">
              <w:rPr>
                <w:rFonts w:ascii="Arial" w:hAnsi="Arial" w:cs="Arial"/>
                <w:sz w:val="16"/>
                <w:szCs w:val="16"/>
              </w:rPr>
              <w:t>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EA65C9" w14:paraId="4721F03B" w14:textId="77777777" w:rsidTr="004A5F39">
        <w:trPr>
          <w:cantSplit/>
          <w:trHeight w:val="102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4906D52D" w14:textId="77777777" w:rsidR="00EA65C9" w:rsidRDefault="00EA65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62CFBA9" w14:textId="77777777" w:rsidR="00EA65C9" w:rsidRDefault="00EA65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6BF53D8" w14:textId="77777777" w:rsidR="00EA65C9" w:rsidRDefault="00EA65C9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50049F5" w14:textId="77777777" w:rsidR="00EA65C9" w:rsidRDefault="00EA65C9">
            <w:pPr>
              <w:rPr>
                <w:rFonts w:ascii="Arial" w:hAnsi="Arial" w:cs="Arial"/>
              </w:rPr>
            </w:pPr>
          </w:p>
        </w:tc>
      </w:tr>
      <w:tr w:rsidR="00EA65C9" w14:paraId="668404D4" w14:textId="77777777" w:rsidTr="004A5F39">
        <w:trPr>
          <w:cantSplit/>
          <w:trHeight w:val="58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C09D20F" w14:textId="77777777" w:rsidR="00EA65C9" w:rsidRDefault="00EA65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FCC865B" w14:textId="77777777" w:rsidR="00EA65C9" w:rsidRDefault="00EA65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044B231C" w14:textId="77777777" w:rsidR="00EA65C9" w:rsidRDefault="00EA65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518E98AD" w14:textId="77777777" w:rsidR="00EA65C9" w:rsidRDefault="00EA65C9">
            <w:pPr>
              <w:rPr>
                <w:rFonts w:ascii="Arial" w:hAnsi="Arial" w:cs="Arial"/>
              </w:rPr>
            </w:pPr>
          </w:p>
        </w:tc>
      </w:tr>
      <w:tr w:rsidR="00EA65C9" w14:paraId="1F3FD62A" w14:textId="77777777" w:rsidTr="00917E06">
        <w:trPr>
          <w:cantSplit/>
          <w:trHeight w:val="994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1BA2D00" w14:textId="77777777" w:rsidR="00EA65C9" w:rsidRDefault="00EA65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E5D6019" w14:textId="77777777" w:rsidR="00EA65C9" w:rsidRDefault="00EA65C9" w:rsidP="0004532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2F3C65BE" w14:textId="77777777" w:rsidR="00EA65C9" w:rsidRDefault="00EA65C9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3B17E884" w14:textId="77777777" w:rsidR="00EA65C9" w:rsidRDefault="00EA65C9">
            <w:pPr>
              <w:rPr>
                <w:rFonts w:ascii="Arial" w:hAnsi="Arial" w:cs="Arial"/>
              </w:rPr>
            </w:pPr>
          </w:p>
        </w:tc>
      </w:tr>
      <w:tr w:rsidR="00EA65C9" w14:paraId="18029CE9" w14:textId="77777777" w:rsidTr="00917E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58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6F07C44C" w14:textId="77777777" w:rsidR="00EA65C9" w:rsidRPr="00917E06" w:rsidRDefault="00EA65C9" w:rsidP="004D3A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7E06">
              <w:rPr>
                <w:rFonts w:ascii="Arial" w:hAnsi="Arial" w:cs="Arial"/>
                <w:b/>
                <w:sz w:val="16"/>
                <w:szCs w:val="16"/>
              </w:rPr>
              <w:t xml:space="preserve">IMPORTANT - This risk assessment should be reviewed every </w:t>
            </w:r>
            <w:r w:rsidR="00ED7F25">
              <w:rPr>
                <w:rFonts w:ascii="Arial" w:hAnsi="Arial" w:cs="Arial"/>
                <w:b/>
                <w:sz w:val="16"/>
                <w:szCs w:val="16"/>
              </w:rPr>
              <w:t>3 years</w:t>
            </w:r>
            <w:r w:rsidRPr="00917E06">
              <w:rPr>
                <w:rFonts w:ascii="Arial" w:hAnsi="Arial" w:cs="Arial"/>
                <w:b/>
                <w:sz w:val="16"/>
                <w:szCs w:val="16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4D3A9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17E06">
              <w:rPr>
                <w:rFonts w:ascii="Arial" w:hAnsi="Arial" w:cs="Arial"/>
                <w:b/>
                <w:sz w:val="16"/>
                <w:szCs w:val="16"/>
              </w:rPr>
              <w:t xml:space="preserve"> years.</w:t>
            </w:r>
          </w:p>
        </w:tc>
      </w:tr>
    </w:tbl>
    <w:p w14:paraId="374A4F84" w14:textId="77777777" w:rsidR="00917E06" w:rsidRDefault="00917E06" w:rsidP="00917E06">
      <w:pPr>
        <w:rPr>
          <w:rFonts w:ascii="Arial" w:hAnsi="Arial" w:cs="Arial"/>
          <w:sz w:val="16"/>
          <w:szCs w:val="16"/>
        </w:rPr>
      </w:pPr>
    </w:p>
    <w:p w14:paraId="38D94F9F" w14:textId="77777777" w:rsidR="00F42DD4" w:rsidRPr="00F42DD4" w:rsidRDefault="00F42DD4" w:rsidP="00F42DD4">
      <w:pPr>
        <w:rPr>
          <w:rFonts w:ascii="Arial" w:hAnsi="Arial" w:cs="Arial"/>
          <w:sz w:val="16"/>
          <w:szCs w:val="16"/>
        </w:rPr>
      </w:pPr>
    </w:p>
    <w:sectPr w:rsidR="00F42DD4" w:rsidRPr="00F42DD4" w:rsidSect="0008710B">
      <w:headerReference w:type="default" r:id="rId7"/>
      <w:footerReference w:type="default" r:id="rId8"/>
      <w:pgSz w:w="16838" w:h="11906" w:orient="landscape" w:code="9"/>
      <w:pgMar w:top="540" w:right="638" w:bottom="709" w:left="900" w:header="72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7B91" w14:textId="77777777" w:rsidR="00C500D2" w:rsidRDefault="00C500D2">
      <w:r>
        <w:separator/>
      </w:r>
    </w:p>
  </w:endnote>
  <w:endnote w:type="continuationSeparator" w:id="0">
    <w:p w14:paraId="08B669E7" w14:textId="77777777" w:rsidR="00C500D2" w:rsidRDefault="00C5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7E9D" w14:textId="46124331" w:rsidR="00D97D9D" w:rsidRPr="00C23E01" w:rsidRDefault="00D97D9D" w:rsidP="00D97D9D">
    <w:pPr>
      <w:pStyle w:val="Footer"/>
      <w:ind w:hanging="284"/>
      <w:rPr>
        <w:sz w:val="36"/>
      </w:rPr>
    </w:pPr>
    <w:r>
      <w:rPr>
        <w:rFonts w:ascii="Arial" w:hAnsi="Arial" w:cs="Arial"/>
      </w:rPr>
      <w:tab/>
    </w:r>
    <w:r w:rsidR="00F42DD4" w:rsidRPr="00F42DD4">
      <w:rPr>
        <w:rFonts w:ascii="Arial" w:hAnsi="Arial" w:cs="Arial"/>
        <w:sz w:val="18"/>
        <w:szCs w:val="18"/>
      </w:rPr>
      <w:t>HSE/RA/020/01</w:t>
    </w:r>
    <w:r w:rsidR="00F42DD4">
      <w:rPr>
        <w:rFonts w:ascii="Arial" w:hAnsi="Arial" w:cs="Arial"/>
        <w:sz w:val="18"/>
        <w:szCs w:val="18"/>
      </w:rPr>
      <w:t xml:space="preserve">                  </w:t>
    </w:r>
    <w:r>
      <w:rPr>
        <w:rFonts w:ascii="Arial Black" w:hAnsi="Arial Black"/>
        <w:sz w:val="28"/>
      </w:rPr>
      <w:tab/>
      <w:t xml:space="preserve">    </w:t>
    </w:r>
    <w:r w:rsidRPr="00C23E01">
      <w:rPr>
        <w:rFonts w:ascii="Arial Black" w:hAnsi="Arial Black"/>
        <w:sz w:val="28"/>
      </w:rPr>
      <w:t>FOLLOW RULES - SPEAK OUT - BE MINDFUL - GET INVOLVED</w:t>
    </w:r>
  </w:p>
  <w:p w14:paraId="59541664" w14:textId="77777777" w:rsidR="009646CD" w:rsidRDefault="009646C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DD93" w14:textId="77777777" w:rsidR="00C500D2" w:rsidRDefault="00C500D2">
      <w:r>
        <w:separator/>
      </w:r>
    </w:p>
  </w:footnote>
  <w:footnote w:type="continuationSeparator" w:id="0">
    <w:p w14:paraId="42416044" w14:textId="77777777" w:rsidR="00C500D2" w:rsidRDefault="00C5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FD57" w14:textId="77777777" w:rsidR="009646CD" w:rsidRDefault="00D97D9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45DE2C5" wp14:editId="50D19BA6">
          <wp:simplePos x="0" y="0"/>
          <wp:positionH relativeFrom="column">
            <wp:posOffset>-75565</wp:posOffset>
          </wp:positionH>
          <wp:positionV relativeFrom="paragraph">
            <wp:posOffset>-298450</wp:posOffset>
          </wp:positionV>
          <wp:extent cx="1094105" cy="476885"/>
          <wp:effectExtent l="19050" t="0" r="0" b="0"/>
          <wp:wrapThrough wrapText="bothSides">
            <wp:wrapPolygon edited="0">
              <wp:start x="-376" y="0"/>
              <wp:lineTo x="-376" y="20708"/>
              <wp:lineTo x="21437" y="20708"/>
              <wp:lineTo x="21437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 xml:space="preserve">COMPASS GROUP </w:t>
    </w:r>
    <w:smartTag w:uri="urn:schemas-microsoft-com:office:smarttags" w:element="country-region">
      <w:r w:rsidR="009646CD">
        <w:rPr>
          <w:rFonts w:ascii="Arial" w:hAnsi="Arial" w:cs="Arial"/>
          <w:b/>
        </w:rPr>
        <w:t>UK</w:t>
      </w:r>
    </w:smartTag>
    <w:r w:rsidR="009646CD">
      <w:rPr>
        <w:rFonts w:ascii="Arial" w:hAnsi="Arial" w:cs="Arial"/>
        <w:b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9646CD">
          <w:rPr>
            <w:rFonts w:ascii="Arial" w:hAnsi="Arial" w:cs="Arial"/>
            <w:b/>
          </w:rPr>
          <w:t>IRELAND</w:t>
        </w:r>
      </w:smartTag>
    </w:smartTag>
    <w:r w:rsidR="001E56D0">
      <w:rPr>
        <w:rFonts w:ascii="Arial" w:hAnsi="Arial" w:cs="Arial"/>
        <w:b/>
      </w:rPr>
      <w:t xml:space="preserve"> –</w:t>
    </w:r>
    <w:r w:rsidR="00452AAD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E5378"/>
    <w:multiLevelType w:val="hybridMultilevel"/>
    <w:tmpl w:val="78CA3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E26C3A"/>
    <w:multiLevelType w:val="hybridMultilevel"/>
    <w:tmpl w:val="7BE4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4532B"/>
    <w:rsid w:val="00071251"/>
    <w:rsid w:val="000743C6"/>
    <w:rsid w:val="0008710B"/>
    <w:rsid w:val="000B448D"/>
    <w:rsid w:val="001B7609"/>
    <w:rsid w:val="001E56D0"/>
    <w:rsid w:val="001E6BA5"/>
    <w:rsid w:val="002C0C83"/>
    <w:rsid w:val="002D4117"/>
    <w:rsid w:val="002F65B5"/>
    <w:rsid w:val="004458DF"/>
    <w:rsid w:val="00452AAD"/>
    <w:rsid w:val="00476283"/>
    <w:rsid w:val="004A5F39"/>
    <w:rsid w:val="004C748E"/>
    <w:rsid w:val="004D3A90"/>
    <w:rsid w:val="005719FE"/>
    <w:rsid w:val="00625D6F"/>
    <w:rsid w:val="006365EA"/>
    <w:rsid w:val="0068046E"/>
    <w:rsid w:val="00860816"/>
    <w:rsid w:val="00881C74"/>
    <w:rsid w:val="008A2E74"/>
    <w:rsid w:val="008D2BDF"/>
    <w:rsid w:val="00917E06"/>
    <w:rsid w:val="00923B51"/>
    <w:rsid w:val="009646CD"/>
    <w:rsid w:val="009846C6"/>
    <w:rsid w:val="009C2A26"/>
    <w:rsid w:val="009C5C0B"/>
    <w:rsid w:val="00A14545"/>
    <w:rsid w:val="00A31AEB"/>
    <w:rsid w:val="00A71B86"/>
    <w:rsid w:val="00A95A41"/>
    <w:rsid w:val="00A96F9F"/>
    <w:rsid w:val="00AB0D7D"/>
    <w:rsid w:val="00B61CE2"/>
    <w:rsid w:val="00BA19F7"/>
    <w:rsid w:val="00BF701F"/>
    <w:rsid w:val="00C13639"/>
    <w:rsid w:val="00C500D2"/>
    <w:rsid w:val="00D16445"/>
    <w:rsid w:val="00D65BCE"/>
    <w:rsid w:val="00D850B7"/>
    <w:rsid w:val="00D97D9D"/>
    <w:rsid w:val="00DC126F"/>
    <w:rsid w:val="00DD5197"/>
    <w:rsid w:val="00E424F4"/>
    <w:rsid w:val="00EA65C9"/>
    <w:rsid w:val="00EB1270"/>
    <w:rsid w:val="00ED1B44"/>
    <w:rsid w:val="00ED7F25"/>
    <w:rsid w:val="00EF37B4"/>
    <w:rsid w:val="00F347BB"/>
    <w:rsid w:val="00F42DD4"/>
    <w:rsid w:val="00F440D4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  <w14:docId w14:val="6939AF90"/>
  <w15:docId w15:val="{96AD0FAA-EAF7-4F3A-96D1-C9956E42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2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76283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476283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476283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476283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476283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76283"/>
    <w:pPr>
      <w:jc w:val="center"/>
    </w:pPr>
    <w:rPr>
      <w:b/>
      <w:bCs/>
    </w:rPr>
  </w:style>
  <w:style w:type="paragraph" w:styleId="Header">
    <w:name w:val="header"/>
    <w:basedOn w:val="Normal"/>
    <w:rsid w:val="004762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628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76283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476283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D9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17E06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2013-10-02T18:54:00Z</cp:lastPrinted>
  <dcterms:created xsi:type="dcterms:W3CDTF">2018-10-16T13:46:00Z</dcterms:created>
  <dcterms:modified xsi:type="dcterms:W3CDTF">2019-11-20T12:24:00Z</dcterms:modified>
</cp:coreProperties>
</file>