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C3B4" w14:textId="77777777" w:rsidR="0046360D" w:rsidRDefault="0046360D">
      <w:pPr>
        <w:rPr>
          <w:rFonts w:ascii="Arial" w:hAnsi="Arial" w:cs="Arial"/>
          <w:sz w:val="36"/>
          <w:szCs w:val="36"/>
        </w:rPr>
      </w:pPr>
    </w:p>
    <w:p w14:paraId="50E2C38D" w14:textId="67B4C9A3" w:rsidR="00667948" w:rsidRPr="00551A74" w:rsidRDefault="0046360D">
      <w:pPr>
        <w:rPr>
          <w:rFonts w:ascii="Arial" w:hAnsi="Arial" w:cs="Arial"/>
          <w:sz w:val="36"/>
          <w:szCs w:val="36"/>
        </w:rPr>
      </w:pPr>
      <w:bookmarkStart w:id="0" w:name="_Hlk83119155"/>
      <w:r>
        <w:rPr>
          <w:rFonts w:ascii="Arial" w:hAnsi="Arial" w:cs="Arial"/>
          <w:sz w:val="36"/>
          <w:szCs w:val="36"/>
        </w:rPr>
        <w:t>3</w:t>
      </w:r>
      <w:r w:rsidR="00551A74">
        <w:rPr>
          <w:rFonts w:ascii="Arial" w:hAnsi="Arial" w:cs="Arial"/>
          <w:sz w:val="36"/>
          <w:szCs w:val="36"/>
        </w:rPr>
        <w:t xml:space="preserve">.0 </w:t>
      </w:r>
      <w:r>
        <w:rPr>
          <w:rFonts w:ascii="Arial" w:hAnsi="Arial" w:cs="Arial"/>
          <w:sz w:val="36"/>
          <w:szCs w:val="36"/>
        </w:rPr>
        <w:t>Health, Safety &amp; Environment</w:t>
      </w:r>
    </w:p>
    <w:bookmarkEnd w:id="0"/>
    <w:p w14:paraId="22D2C8B1" w14:textId="19360F32" w:rsidR="006334ED" w:rsidRPr="00974354" w:rsidRDefault="006334ED" w:rsidP="006334ED">
      <w:pPr>
        <w:rPr>
          <w:rFonts w:ascii="Arial" w:hAnsi="Arial" w:cs="Arial"/>
          <w:sz w:val="20"/>
          <w:szCs w:val="20"/>
        </w:rPr>
      </w:pPr>
    </w:p>
    <w:p w14:paraId="0A4064DE" w14:textId="2BE2B26D" w:rsidR="0046360D" w:rsidRPr="00785564" w:rsidRDefault="0046360D" w:rsidP="0046360D">
      <w:pPr>
        <w:widowControl w:val="0"/>
        <w:autoSpaceDE w:val="0"/>
        <w:autoSpaceDN w:val="0"/>
        <w:spacing w:before="107" w:after="0" w:line="228" w:lineRule="auto"/>
        <w:ind w:left="183" w:right="224" w:firstLine="2"/>
        <w:jc w:val="both"/>
        <w:rPr>
          <w:rFonts w:ascii="Arial" w:eastAsia="Arial" w:hAnsi="Arial" w:cs="Arial"/>
          <w:sz w:val="20"/>
          <w:szCs w:val="20"/>
          <w:lang w:val="en-US"/>
        </w:rPr>
      </w:pPr>
      <w:r w:rsidRPr="00785564">
        <w:rPr>
          <w:rFonts w:ascii="Arial" w:eastAsia="Arial" w:hAnsi="Arial" w:cs="Arial"/>
          <w:sz w:val="20"/>
          <w:szCs w:val="20"/>
          <w:lang w:val="en-US"/>
        </w:rPr>
        <w:t xml:space="preserve">The Unit Manager is responsible for ensuring that all crew are instructed in safe methods of work and for ensuring the maintenance of a safe, </w:t>
      </w:r>
      <w:r w:rsidR="00560448" w:rsidRPr="00785564">
        <w:rPr>
          <w:rFonts w:ascii="Arial" w:eastAsia="Arial" w:hAnsi="Arial" w:cs="Arial"/>
          <w:sz w:val="20"/>
          <w:szCs w:val="20"/>
          <w:lang w:val="en-US"/>
        </w:rPr>
        <w:t>healthy,</w:t>
      </w:r>
      <w:r w:rsidRPr="00785564">
        <w:rPr>
          <w:rFonts w:ascii="Arial" w:eastAsia="Arial" w:hAnsi="Arial" w:cs="Arial"/>
          <w:sz w:val="20"/>
          <w:szCs w:val="20"/>
          <w:lang w:val="en-US"/>
        </w:rPr>
        <w:t xml:space="preserve"> and hygienic working environment as detailed in the following procedures and in accordance with the company Occupational Health &amp; Safety Policy and the Environmental Policy. Master copies of the policies are contained in the appendix to this section.</w:t>
      </w:r>
    </w:p>
    <w:p w14:paraId="636A5AE2" w14:textId="77777777" w:rsidR="0046360D" w:rsidRPr="00785564" w:rsidRDefault="0046360D" w:rsidP="0046360D">
      <w:pPr>
        <w:widowControl w:val="0"/>
        <w:autoSpaceDE w:val="0"/>
        <w:autoSpaceDN w:val="0"/>
        <w:spacing w:after="0" w:line="240" w:lineRule="auto"/>
        <w:jc w:val="both"/>
        <w:rPr>
          <w:rFonts w:ascii="Arial" w:eastAsia="Arial" w:hAnsi="Arial" w:cs="Arial"/>
          <w:sz w:val="20"/>
          <w:szCs w:val="20"/>
          <w:lang w:val="en-US"/>
        </w:rPr>
      </w:pPr>
    </w:p>
    <w:p w14:paraId="022D7FD3" w14:textId="77777777" w:rsidR="0046360D" w:rsidRPr="00785564" w:rsidRDefault="0046360D" w:rsidP="0046360D">
      <w:pPr>
        <w:widowControl w:val="0"/>
        <w:autoSpaceDE w:val="0"/>
        <w:autoSpaceDN w:val="0"/>
        <w:spacing w:after="0" w:line="228" w:lineRule="auto"/>
        <w:ind w:left="183" w:right="375" w:firstLine="2"/>
        <w:jc w:val="both"/>
        <w:rPr>
          <w:rFonts w:ascii="Arial" w:eastAsia="Arial" w:hAnsi="Arial" w:cs="Arial"/>
          <w:sz w:val="20"/>
          <w:szCs w:val="20"/>
          <w:lang w:val="en-US"/>
        </w:rPr>
      </w:pPr>
      <w:r w:rsidRPr="00785564">
        <w:rPr>
          <w:rFonts w:ascii="Arial" w:eastAsia="Arial" w:hAnsi="Arial" w:cs="Arial"/>
          <w:sz w:val="20"/>
          <w:szCs w:val="20"/>
          <w:lang w:val="en-US"/>
        </w:rPr>
        <w:t>Training shall be carried out as detailed in Section 4 of this manual and communication of Health &amp; Safety Policy and Procedures shall be as described in Procedure 3.4.</w:t>
      </w:r>
    </w:p>
    <w:p w14:paraId="268D6E76" w14:textId="77777777" w:rsidR="0046360D" w:rsidRPr="00785564" w:rsidRDefault="0046360D" w:rsidP="0046360D">
      <w:pPr>
        <w:widowControl w:val="0"/>
        <w:autoSpaceDE w:val="0"/>
        <w:autoSpaceDN w:val="0"/>
        <w:spacing w:after="0" w:line="240" w:lineRule="auto"/>
        <w:jc w:val="both"/>
        <w:rPr>
          <w:rFonts w:ascii="Arial" w:eastAsia="Arial" w:hAnsi="Arial" w:cs="Arial"/>
          <w:sz w:val="20"/>
          <w:szCs w:val="20"/>
          <w:lang w:val="en-US"/>
        </w:rPr>
      </w:pPr>
    </w:p>
    <w:p w14:paraId="4C6E4650" w14:textId="28770D5E" w:rsidR="00ED4D84" w:rsidRPr="00FA298E" w:rsidRDefault="0046360D" w:rsidP="00FA298E">
      <w:pPr>
        <w:widowControl w:val="0"/>
        <w:autoSpaceDE w:val="0"/>
        <w:autoSpaceDN w:val="0"/>
        <w:spacing w:after="0" w:line="228" w:lineRule="auto"/>
        <w:ind w:left="183" w:right="193" w:firstLine="2"/>
        <w:jc w:val="both"/>
        <w:rPr>
          <w:rFonts w:ascii="Arial" w:eastAsia="Arial" w:hAnsi="Arial" w:cs="Arial"/>
          <w:sz w:val="20"/>
          <w:szCs w:val="20"/>
          <w:lang w:val="en-US"/>
        </w:rPr>
      </w:pPr>
      <w:r w:rsidRPr="00785564">
        <w:rPr>
          <w:rFonts w:ascii="Arial" w:eastAsia="Arial" w:hAnsi="Arial" w:cs="Arial"/>
          <w:sz w:val="20"/>
          <w:szCs w:val="20"/>
          <w:lang w:val="en-US"/>
        </w:rPr>
        <w:t>Trip routine procedures and forms are described in Section 2. The Unit Manager shall ensure the completion of these routine and non-routine procedures as listed below and described in the relevant procedure.</w:t>
      </w:r>
      <w:r w:rsidR="00FA298E" w:rsidRPr="00B42E57">
        <w:rPr>
          <w:noProof/>
        </w:rPr>
        <w:drawing>
          <wp:anchor distT="0" distB="0" distL="114300" distR="114300" simplePos="0" relativeHeight="251662336" behindDoc="0" locked="0" layoutInCell="1" allowOverlap="1" wp14:anchorId="737523E6" wp14:editId="46DB3C33">
            <wp:simplePos x="0" y="0"/>
            <wp:positionH relativeFrom="margin">
              <wp:posOffset>102870</wp:posOffset>
            </wp:positionH>
            <wp:positionV relativeFrom="paragraph">
              <wp:posOffset>488315</wp:posOffset>
            </wp:positionV>
            <wp:extent cx="5631180" cy="4947920"/>
            <wp:effectExtent l="0" t="0" r="762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1180" cy="4947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77994E" w14:textId="26C69651" w:rsidR="00785564" w:rsidRDefault="00785564" w:rsidP="00785564">
      <w:pPr>
        <w:rPr>
          <w:rFonts w:ascii="Arial" w:hAnsi="Arial" w:cs="Arial"/>
          <w:sz w:val="36"/>
          <w:szCs w:val="36"/>
        </w:rPr>
      </w:pPr>
      <w:bookmarkStart w:id="1" w:name="_Hlk83119523"/>
    </w:p>
    <w:p w14:paraId="2B815B7F" w14:textId="67FFAFD8" w:rsidR="00FA298E" w:rsidRDefault="00FA298E" w:rsidP="00785564">
      <w:pPr>
        <w:rPr>
          <w:rFonts w:ascii="Arial" w:hAnsi="Arial" w:cs="Arial"/>
          <w:sz w:val="36"/>
          <w:szCs w:val="36"/>
        </w:rPr>
      </w:pPr>
    </w:p>
    <w:p w14:paraId="5709E5D5" w14:textId="31C2F997" w:rsidR="00FA298E" w:rsidRDefault="00FA298E" w:rsidP="00785564">
      <w:pPr>
        <w:rPr>
          <w:rFonts w:ascii="Arial" w:hAnsi="Arial" w:cs="Arial"/>
          <w:sz w:val="36"/>
          <w:szCs w:val="36"/>
        </w:rPr>
      </w:pPr>
    </w:p>
    <w:p w14:paraId="1FEDEE33" w14:textId="77777777" w:rsidR="00FA298E" w:rsidRDefault="00FA298E" w:rsidP="00785564">
      <w:pPr>
        <w:rPr>
          <w:rFonts w:ascii="Arial" w:hAnsi="Arial" w:cs="Arial"/>
          <w:sz w:val="36"/>
          <w:szCs w:val="36"/>
        </w:rPr>
      </w:pPr>
    </w:p>
    <w:p w14:paraId="36331E55" w14:textId="417B5506" w:rsidR="00785564" w:rsidRPr="00551A74" w:rsidRDefault="00785564" w:rsidP="00785564">
      <w:pPr>
        <w:rPr>
          <w:rFonts w:ascii="Arial" w:hAnsi="Arial" w:cs="Arial"/>
          <w:sz w:val="36"/>
          <w:szCs w:val="36"/>
        </w:rPr>
      </w:pPr>
      <w:r>
        <w:rPr>
          <w:rFonts w:ascii="Arial" w:hAnsi="Arial" w:cs="Arial"/>
          <w:sz w:val="36"/>
          <w:szCs w:val="36"/>
        </w:rPr>
        <w:t xml:space="preserve">3.1 Company </w:t>
      </w:r>
      <w:bookmarkStart w:id="2" w:name="_Hlk83121015"/>
      <w:r>
        <w:rPr>
          <w:rFonts w:ascii="Arial" w:hAnsi="Arial" w:cs="Arial"/>
          <w:sz w:val="36"/>
          <w:szCs w:val="36"/>
        </w:rPr>
        <w:t xml:space="preserve">Health, Safety &amp; Environmental </w:t>
      </w:r>
      <w:bookmarkEnd w:id="2"/>
      <w:r>
        <w:rPr>
          <w:rFonts w:ascii="Arial" w:hAnsi="Arial" w:cs="Arial"/>
          <w:sz w:val="36"/>
          <w:szCs w:val="36"/>
        </w:rPr>
        <w:t>Organisation</w:t>
      </w:r>
    </w:p>
    <w:bookmarkEnd w:id="1"/>
    <w:p w14:paraId="083B6EB0" w14:textId="131956F4" w:rsidR="00785564" w:rsidRDefault="00785564" w:rsidP="006334ED"/>
    <w:p w14:paraId="62128977" w14:textId="77777777" w:rsidR="00785564" w:rsidRPr="00785564" w:rsidRDefault="00785564" w:rsidP="0078556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785564">
        <w:rPr>
          <w:rFonts w:ascii="Arial" w:eastAsia="Arial" w:hAnsi="Arial" w:cs="Arial"/>
          <w:sz w:val="20"/>
          <w:szCs w:val="20"/>
          <w:lang w:val="en-US"/>
        </w:rPr>
        <w:t>Health, Safety and Environment are Line Management responsibilities and consequently form an integral part of the duties of all levels of management.</w:t>
      </w:r>
    </w:p>
    <w:p w14:paraId="7C307A5C" w14:textId="77777777" w:rsidR="00785564" w:rsidRPr="00785564" w:rsidRDefault="00785564" w:rsidP="00785564">
      <w:pPr>
        <w:widowControl w:val="0"/>
        <w:autoSpaceDE w:val="0"/>
        <w:autoSpaceDN w:val="0"/>
        <w:spacing w:before="10" w:after="0" w:line="240" w:lineRule="auto"/>
        <w:rPr>
          <w:rFonts w:ascii="Arial" w:eastAsia="Arial" w:hAnsi="Arial" w:cs="Arial"/>
          <w:sz w:val="20"/>
          <w:szCs w:val="20"/>
          <w:lang w:val="en-US"/>
        </w:rPr>
      </w:pPr>
    </w:p>
    <w:p w14:paraId="6AD31D58" w14:textId="77777777" w:rsidR="00785564" w:rsidRPr="00785564" w:rsidRDefault="00785564" w:rsidP="00785564">
      <w:pPr>
        <w:widowControl w:val="0"/>
        <w:autoSpaceDE w:val="0"/>
        <w:autoSpaceDN w:val="0"/>
        <w:spacing w:before="1" w:after="0" w:line="240" w:lineRule="auto"/>
        <w:ind w:left="190"/>
        <w:jc w:val="both"/>
        <w:rPr>
          <w:rFonts w:ascii="Arial" w:eastAsia="Arial" w:hAnsi="Arial" w:cs="Arial"/>
          <w:sz w:val="20"/>
          <w:szCs w:val="20"/>
          <w:lang w:val="en-US"/>
        </w:rPr>
      </w:pPr>
      <w:r w:rsidRPr="00785564">
        <w:rPr>
          <w:rFonts w:ascii="Arial" w:eastAsia="Arial" w:hAnsi="Arial" w:cs="Arial"/>
          <w:sz w:val="20"/>
          <w:szCs w:val="20"/>
          <w:lang w:val="en-US"/>
        </w:rPr>
        <w:t xml:space="preserve">The Operations Safety Communication </w:t>
      </w:r>
      <w:proofErr w:type="spellStart"/>
      <w:r w:rsidRPr="00785564">
        <w:rPr>
          <w:rFonts w:ascii="Arial" w:eastAsia="Arial" w:hAnsi="Arial" w:cs="Arial"/>
          <w:sz w:val="20"/>
          <w:szCs w:val="20"/>
          <w:lang w:val="en-US"/>
        </w:rPr>
        <w:t>Organisation</w:t>
      </w:r>
      <w:proofErr w:type="spellEnd"/>
      <w:r w:rsidRPr="00785564">
        <w:rPr>
          <w:rFonts w:ascii="Arial" w:eastAsia="Arial" w:hAnsi="Arial" w:cs="Arial"/>
          <w:sz w:val="20"/>
          <w:szCs w:val="20"/>
          <w:lang w:val="en-US"/>
        </w:rPr>
        <w:t xml:space="preserve"> is shown at Procedure 3.2.</w:t>
      </w:r>
    </w:p>
    <w:p w14:paraId="4019B7F9" w14:textId="77777777" w:rsidR="00785564" w:rsidRPr="00785564" w:rsidRDefault="00785564" w:rsidP="00785564">
      <w:pPr>
        <w:widowControl w:val="0"/>
        <w:autoSpaceDE w:val="0"/>
        <w:autoSpaceDN w:val="0"/>
        <w:spacing w:after="0" w:line="240" w:lineRule="auto"/>
        <w:rPr>
          <w:rFonts w:ascii="Arial" w:eastAsia="Arial" w:hAnsi="Arial" w:cs="Arial"/>
          <w:sz w:val="20"/>
          <w:szCs w:val="20"/>
          <w:lang w:val="en-US"/>
        </w:rPr>
      </w:pPr>
    </w:p>
    <w:p w14:paraId="35B3A0CD" w14:textId="0D20F826" w:rsidR="00785564" w:rsidRPr="00785564" w:rsidRDefault="00785564" w:rsidP="00785564">
      <w:pPr>
        <w:widowControl w:val="0"/>
        <w:autoSpaceDE w:val="0"/>
        <w:autoSpaceDN w:val="0"/>
        <w:spacing w:after="0" w:line="228" w:lineRule="auto"/>
        <w:ind w:left="187" w:right="185" w:firstLine="2"/>
        <w:jc w:val="both"/>
        <w:rPr>
          <w:rFonts w:ascii="Arial" w:eastAsia="Arial" w:hAnsi="Arial" w:cs="Arial"/>
          <w:sz w:val="20"/>
          <w:szCs w:val="20"/>
          <w:lang w:val="en-US"/>
        </w:rPr>
      </w:pPr>
      <w:r w:rsidRPr="00785564">
        <w:rPr>
          <w:rFonts w:ascii="Arial" w:eastAsia="Arial" w:hAnsi="Arial" w:cs="Arial"/>
          <w:sz w:val="20"/>
          <w:szCs w:val="20"/>
          <w:lang w:val="en-US"/>
        </w:rPr>
        <w:t xml:space="preserve">The HSEQ Manager - </w:t>
      </w:r>
      <w:r w:rsidR="00744DB9">
        <w:rPr>
          <w:rFonts w:ascii="Arial" w:eastAsia="Arial" w:hAnsi="Arial" w:cs="Arial"/>
          <w:sz w:val="20"/>
          <w:szCs w:val="20"/>
          <w:lang w:val="en-US"/>
        </w:rPr>
        <w:t>Energy</w:t>
      </w:r>
      <w:r w:rsidRPr="00785564">
        <w:rPr>
          <w:rFonts w:ascii="Arial" w:eastAsia="Arial" w:hAnsi="Arial" w:cs="Arial"/>
          <w:sz w:val="20"/>
          <w:szCs w:val="20"/>
          <w:lang w:val="en-US"/>
        </w:rPr>
        <w:t xml:space="preserve"> is responsible for the maintenance, monitoring and revision of ESS HSEQ policies and procedures.</w:t>
      </w:r>
    </w:p>
    <w:p w14:paraId="472CAE0A" w14:textId="77777777" w:rsidR="00785564" w:rsidRPr="00785564" w:rsidRDefault="00785564" w:rsidP="00785564">
      <w:pPr>
        <w:widowControl w:val="0"/>
        <w:autoSpaceDE w:val="0"/>
        <w:autoSpaceDN w:val="0"/>
        <w:spacing w:before="11" w:after="0" w:line="240" w:lineRule="auto"/>
        <w:rPr>
          <w:rFonts w:ascii="Arial" w:eastAsia="Arial" w:hAnsi="Arial" w:cs="Arial"/>
          <w:sz w:val="20"/>
          <w:szCs w:val="20"/>
          <w:lang w:val="en-US"/>
        </w:rPr>
      </w:pPr>
    </w:p>
    <w:p w14:paraId="181DA01C" w14:textId="526034F0" w:rsidR="00785564" w:rsidRPr="00785564" w:rsidRDefault="00785564" w:rsidP="00785564">
      <w:pPr>
        <w:widowControl w:val="0"/>
        <w:autoSpaceDE w:val="0"/>
        <w:autoSpaceDN w:val="0"/>
        <w:spacing w:after="0" w:line="228" w:lineRule="auto"/>
        <w:ind w:left="187" w:right="182" w:firstLine="2"/>
        <w:jc w:val="both"/>
        <w:rPr>
          <w:rFonts w:ascii="Arial" w:eastAsia="Arial" w:hAnsi="Arial" w:cs="Arial"/>
          <w:sz w:val="20"/>
          <w:szCs w:val="20"/>
          <w:lang w:val="en-US"/>
        </w:rPr>
      </w:pPr>
      <w:r w:rsidRPr="00785564">
        <w:rPr>
          <w:rFonts w:ascii="Arial" w:eastAsia="Arial" w:hAnsi="Arial" w:cs="Arial"/>
          <w:sz w:val="20"/>
          <w:szCs w:val="20"/>
          <w:lang w:val="en-US"/>
        </w:rPr>
        <w:t xml:space="preserve">The Business Director - </w:t>
      </w:r>
      <w:r w:rsidR="00744DB9">
        <w:rPr>
          <w:rFonts w:ascii="Arial" w:eastAsia="Arial" w:hAnsi="Arial" w:cs="Arial"/>
          <w:sz w:val="20"/>
          <w:szCs w:val="20"/>
          <w:lang w:val="en-US"/>
        </w:rPr>
        <w:t>Energy</w:t>
      </w:r>
      <w:r w:rsidRPr="00785564">
        <w:rPr>
          <w:rFonts w:ascii="Arial" w:eastAsia="Arial" w:hAnsi="Arial" w:cs="Arial"/>
          <w:sz w:val="20"/>
          <w:szCs w:val="20"/>
          <w:lang w:val="en-US"/>
        </w:rPr>
        <w:t xml:space="preserve"> establishes the policy for offshore operations to address the requirements of the sector and conform to the Compass Group policy. He is responsible for the implementation of the policies and procedures within ESS and reports directly to the Managing Director - DOR</w:t>
      </w:r>
      <w:r w:rsidR="00744DB9">
        <w:rPr>
          <w:rFonts w:ascii="Arial" w:eastAsia="Arial" w:hAnsi="Arial" w:cs="Arial"/>
          <w:sz w:val="20"/>
          <w:szCs w:val="20"/>
          <w:lang w:val="en-US"/>
        </w:rPr>
        <w:t>GS</w:t>
      </w:r>
      <w:r w:rsidRPr="00785564">
        <w:rPr>
          <w:rFonts w:ascii="Arial" w:eastAsia="Arial" w:hAnsi="Arial" w:cs="Arial"/>
          <w:sz w:val="20"/>
          <w:szCs w:val="20"/>
          <w:lang w:val="en-US"/>
        </w:rPr>
        <w:t>.</w:t>
      </w:r>
    </w:p>
    <w:p w14:paraId="439409EB" w14:textId="77777777" w:rsidR="00785564" w:rsidRPr="00785564" w:rsidRDefault="00785564" w:rsidP="00785564">
      <w:pPr>
        <w:widowControl w:val="0"/>
        <w:autoSpaceDE w:val="0"/>
        <w:autoSpaceDN w:val="0"/>
        <w:spacing w:after="0" w:line="240" w:lineRule="auto"/>
        <w:rPr>
          <w:rFonts w:ascii="Arial" w:eastAsia="Arial" w:hAnsi="Arial" w:cs="Arial"/>
          <w:sz w:val="20"/>
          <w:szCs w:val="20"/>
          <w:lang w:val="en-US"/>
        </w:rPr>
      </w:pPr>
    </w:p>
    <w:p w14:paraId="214D5B9B" w14:textId="3B6ED732" w:rsidR="00785564" w:rsidRPr="00785564" w:rsidRDefault="00785564" w:rsidP="00785564">
      <w:pPr>
        <w:widowControl w:val="0"/>
        <w:autoSpaceDE w:val="0"/>
        <w:autoSpaceDN w:val="0"/>
        <w:spacing w:after="0" w:line="228" w:lineRule="auto"/>
        <w:ind w:left="187" w:right="183" w:firstLine="2"/>
        <w:jc w:val="both"/>
        <w:rPr>
          <w:rFonts w:ascii="Arial" w:eastAsia="Arial" w:hAnsi="Arial" w:cs="Arial"/>
          <w:sz w:val="20"/>
          <w:szCs w:val="20"/>
          <w:lang w:val="en-US"/>
        </w:rPr>
      </w:pPr>
      <w:r w:rsidRPr="00785564">
        <w:rPr>
          <w:rFonts w:ascii="Arial" w:eastAsia="Arial" w:hAnsi="Arial" w:cs="Arial"/>
          <w:sz w:val="20"/>
          <w:szCs w:val="20"/>
          <w:lang w:val="en-US"/>
        </w:rPr>
        <w:t>The Managing Director - DOR</w:t>
      </w:r>
      <w:r w:rsidR="00744DB9">
        <w:rPr>
          <w:rFonts w:ascii="Arial" w:eastAsia="Arial" w:hAnsi="Arial" w:cs="Arial"/>
          <w:sz w:val="20"/>
          <w:szCs w:val="20"/>
          <w:lang w:val="en-US"/>
        </w:rPr>
        <w:t>GS</w:t>
      </w:r>
      <w:r w:rsidRPr="00785564">
        <w:rPr>
          <w:rFonts w:ascii="Arial" w:eastAsia="Arial" w:hAnsi="Arial" w:cs="Arial"/>
          <w:sz w:val="20"/>
          <w:szCs w:val="20"/>
          <w:lang w:val="en-US"/>
        </w:rPr>
        <w:t xml:space="preserve"> is responsible for implementation of the Compass Policy within the sector and reports to the Managing Director - Compass Group, UK &amp; Ireland.</w:t>
      </w:r>
    </w:p>
    <w:p w14:paraId="2FC01DFB" w14:textId="77777777" w:rsidR="00785564" w:rsidRPr="00785564" w:rsidRDefault="00785564" w:rsidP="00785564">
      <w:pPr>
        <w:widowControl w:val="0"/>
        <w:autoSpaceDE w:val="0"/>
        <w:autoSpaceDN w:val="0"/>
        <w:spacing w:after="0" w:line="240" w:lineRule="auto"/>
        <w:rPr>
          <w:rFonts w:ascii="Arial" w:eastAsia="Arial" w:hAnsi="Arial" w:cs="Arial"/>
          <w:sz w:val="20"/>
          <w:szCs w:val="20"/>
          <w:lang w:val="en-US"/>
        </w:rPr>
      </w:pPr>
    </w:p>
    <w:p w14:paraId="784AE366" w14:textId="77777777" w:rsidR="00785564" w:rsidRPr="00785564" w:rsidRDefault="00785564" w:rsidP="00785564">
      <w:pPr>
        <w:widowControl w:val="0"/>
        <w:autoSpaceDE w:val="0"/>
        <w:autoSpaceDN w:val="0"/>
        <w:spacing w:after="0" w:line="228" w:lineRule="auto"/>
        <w:ind w:left="187" w:right="183" w:firstLine="2"/>
        <w:jc w:val="both"/>
        <w:rPr>
          <w:rFonts w:ascii="Arial" w:eastAsia="Arial" w:hAnsi="Arial" w:cs="Arial"/>
          <w:sz w:val="20"/>
          <w:szCs w:val="20"/>
          <w:lang w:val="en-US"/>
        </w:rPr>
      </w:pPr>
      <w:r w:rsidRPr="00785564">
        <w:rPr>
          <w:rFonts w:ascii="Arial" w:eastAsia="Arial" w:hAnsi="Arial" w:cs="Arial"/>
          <w:sz w:val="20"/>
          <w:szCs w:val="20"/>
          <w:lang w:val="en-US"/>
        </w:rPr>
        <w:t>The Group Managing Director has ultimate responsibility for Health, Safety and Environment within the Group and is responsible for establishing the policies.</w:t>
      </w:r>
    </w:p>
    <w:p w14:paraId="6C02A940" w14:textId="77777777" w:rsidR="00785564" w:rsidRPr="00785564" w:rsidRDefault="00785564" w:rsidP="00785564">
      <w:pPr>
        <w:widowControl w:val="0"/>
        <w:autoSpaceDE w:val="0"/>
        <w:autoSpaceDN w:val="0"/>
        <w:spacing w:after="0" w:line="240" w:lineRule="auto"/>
        <w:rPr>
          <w:rFonts w:ascii="Arial" w:eastAsia="Arial" w:hAnsi="Arial" w:cs="Arial"/>
          <w:sz w:val="20"/>
          <w:szCs w:val="20"/>
          <w:lang w:val="en-US"/>
        </w:rPr>
      </w:pPr>
    </w:p>
    <w:p w14:paraId="3D23FD5A" w14:textId="77777777" w:rsidR="00785564" w:rsidRPr="00785564" w:rsidRDefault="00785564" w:rsidP="00785564">
      <w:pPr>
        <w:widowControl w:val="0"/>
        <w:autoSpaceDE w:val="0"/>
        <w:autoSpaceDN w:val="0"/>
        <w:spacing w:after="0" w:line="228" w:lineRule="auto"/>
        <w:ind w:left="187" w:right="184" w:firstLine="2"/>
        <w:jc w:val="both"/>
        <w:rPr>
          <w:rFonts w:ascii="Arial" w:eastAsia="Arial" w:hAnsi="Arial" w:cs="Arial"/>
          <w:sz w:val="20"/>
          <w:szCs w:val="20"/>
          <w:lang w:val="en-US"/>
        </w:rPr>
      </w:pPr>
      <w:r w:rsidRPr="00785564">
        <w:rPr>
          <w:rFonts w:ascii="Arial" w:eastAsia="Arial" w:hAnsi="Arial" w:cs="Arial"/>
          <w:sz w:val="20"/>
          <w:szCs w:val="20"/>
          <w:lang w:val="en-US"/>
        </w:rPr>
        <w:t>The Compass policies are posted up at each location for information. The ESS Occupational Health &amp; Safety Policy and the Environmental Policy form part of the induction procedure for all new personnel.</w:t>
      </w:r>
    </w:p>
    <w:p w14:paraId="28BB3E56" w14:textId="77777777" w:rsidR="00785564" w:rsidRPr="00785564" w:rsidRDefault="00785564" w:rsidP="00785564">
      <w:pPr>
        <w:widowControl w:val="0"/>
        <w:autoSpaceDE w:val="0"/>
        <w:autoSpaceDN w:val="0"/>
        <w:spacing w:before="10" w:after="0" w:line="240" w:lineRule="auto"/>
        <w:rPr>
          <w:rFonts w:ascii="Arial" w:eastAsia="Arial" w:hAnsi="Arial" w:cs="Arial"/>
          <w:sz w:val="20"/>
          <w:szCs w:val="20"/>
          <w:lang w:val="en-US"/>
        </w:rPr>
      </w:pPr>
    </w:p>
    <w:p w14:paraId="32533E83" w14:textId="77777777" w:rsidR="00785564" w:rsidRPr="00785564" w:rsidRDefault="00785564" w:rsidP="00785564">
      <w:pPr>
        <w:widowControl w:val="0"/>
        <w:autoSpaceDE w:val="0"/>
        <w:autoSpaceDN w:val="0"/>
        <w:spacing w:after="0" w:line="240" w:lineRule="auto"/>
        <w:ind w:left="190"/>
        <w:jc w:val="both"/>
        <w:rPr>
          <w:rFonts w:ascii="Arial" w:eastAsia="Arial" w:hAnsi="Arial" w:cs="Arial"/>
          <w:sz w:val="20"/>
          <w:szCs w:val="20"/>
          <w:lang w:val="en-US"/>
        </w:rPr>
      </w:pPr>
      <w:r w:rsidRPr="00785564">
        <w:rPr>
          <w:rFonts w:ascii="Arial" w:eastAsia="Arial" w:hAnsi="Arial" w:cs="Arial"/>
          <w:sz w:val="20"/>
          <w:szCs w:val="20"/>
          <w:lang w:val="en-US"/>
        </w:rPr>
        <w:t>A comprehensive training file is held by each Unit Manager.</w:t>
      </w:r>
    </w:p>
    <w:p w14:paraId="4E298C75" w14:textId="42981FDB" w:rsidR="00785564" w:rsidRDefault="00785564" w:rsidP="006334ED"/>
    <w:p w14:paraId="610ADFEF" w14:textId="793DC9AF" w:rsidR="00785564" w:rsidRDefault="00785564" w:rsidP="006334ED"/>
    <w:p w14:paraId="526F3410" w14:textId="0F2D1C76" w:rsidR="00785564" w:rsidRDefault="00785564" w:rsidP="006334ED"/>
    <w:p w14:paraId="50A99BC1" w14:textId="15C9207F" w:rsidR="00785564" w:rsidRDefault="00785564" w:rsidP="006334ED"/>
    <w:p w14:paraId="5FF05265" w14:textId="2195D79E" w:rsidR="00785564" w:rsidRDefault="00785564" w:rsidP="006334ED"/>
    <w:p w14:paraId="0C7D8398" w14:textId="462E24BA" w:rsidR="00785564" w:rsidRDefault="00785564" w:rsidP="006334ED"/>
    <w:p w14:paraId="7343CA7C" w14:textId="0ABBEBDD" w:rsidR="00785564" w:rsidRDefault="00785564" w:rsidP="006334ED"/>
    <w:p w14:paraId="665437A7" w14:textId="47E7EE9D" w:rsidR="00785564" w:rsidRDefault="00785564" w:rsidP="006334ED"/>
    <w:p w14:paraId="27B9DAEC" w14:textId="20105A11" w:rsidR="00785564" w:rsidRDefault="00785564" w:rsidP="006334ED"/>
    <w:p w14:paraId="2E5BF8D9" w14:textId="196658ED" w:rsidR="00785564" w:rsidRDefault="00785564" w:rsidP="006334ED"/>
    <w:p w14:paraId="066E4981" w14:textId="50067F54" w:rsidR="00785564" w:rsidRDefault="00785564" w:rsidP="006334ED"/>
    <w:p w14:paraId="244F8C77" w14:textId="1ACC67A2" w:rsidR="00785564" w:rsidRDefault="00785564" w:rsidP="006334ED"/>
    <w:p w14:paraId="2EB06062" w14:textId="3F6E61B9" w:rsidR="00785564" w:rsidRDefault="00785564" w:rsidP="006334ED"/>
    <w:p w14:paraId="20021CE0" w14:textId="77777777" w:rsidR="00785564" w:rsidRPr="00ED4D84" w:rsidRDefault="00785564" w:rsidP="00785564"/>
    <w:p w14:paraId="61A34404" w14:textId="77777777" w:rsidR="00785564" w:rsidRDefault="00785564" w:rsidP="00785564">
      <w:pPr>
        <w:rPr>
          <w:rFonts w:ascii="Arial" w:hAnsi="Arial" w:cs="Arial"/>
          <w:sz w:val="36"/>
          <w:szCs w:val="36"/>
        </w:rPr>
      </w:pPr>
    </w:p>
    <w:p w14:paraId="2A22BDC7" w14:textId="3379B09B" w:rsidR="00785564" w:rsidRPr="00551A74" w:rsidRDefault="00785564" w:rsidP="00785564">
      <w:pPr>
        <w:rPr>
          <w:rFonts w:ascii="Arial" w:hAnsi="Arial" w:cs="Arial"/>
          <w:sz w:val="36"/>
          <w:szCs w:val="36"/>
        </w:rPr>
      </w:pPr>
      <w:r>
        <w:rPr>
          <w:noProof/>
        </w:rPr>
        <mc:AlternateContent>
          <mc:Choice Requires="wps">
            <w:drawing>
              <wp:anchor distT="0" distB="0" distL="114300" distR="114300" simplePos="0" relativeHeight="251661312" behindDoc="0" locked="0" layoutInCell="1" allowOverlap="1" wp14:anchorId="6A4979FD" wp14:editId="4A10BFDB">
                <wp:simplePos x="0" y="0"/>
                <wp:positionH relativeFrom="column">
                  <wp:posOffset>-397510</wp:posOffset>
                </wp:positionH>
                <wp:positionV relativeFrom="paragraph">
                  <wp:posOffset>1662430</wp:posOffset>
                </wp:positionV>
                <wp:extent cx="180975" cy="3143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180975" cy="314325"/>
                        </a:xfrm>
                        <a:prstGeom prst="rect">
                          <a:avLst/>
                        </a:prstGeom>
                        <a:solidFill>
                          <a:schemeClr val="bg1"/>
                        </a:solidFill>
                        <a:ln w="6350">
                          <a:noFill/>
                        </a:ln>
                      </wps:spPr>
                      <wps:txbx>
                        <w:txbxContent>
                          <w:p w14:paraId="1D7CBA4D" w14:textId="77777777" w:rsidR="00DF6069" w:rsidRDefault="00DF60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4979FD" id="_x0000_t202" coordsize="21600,21600" o:spt="202" path="m,l,21600r21600,l21600,xe">
                <v:stroke joinstyle="miter"/>
                <v:path gradientshapeok="t" o:connecttype="rect"/>
              </v:shapetype>
              <v:shape id="Text Box 5" o:spid="_x0000_s1026" type="#_x0000_t202" style="position:absolute;margin-left:-31.3pt;margin-top:130.9pt;width:14.2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" fillcolor="white [3212]" stroked="f" strokeweight=".5pt">
                <v:textbox>
                  <w:txbxContent>
                    <w:p w14:paraId="1D7CBA4D" w14:textId="77777777" w:rsidR="00DF6069" w:rsidRDefault="00DF6069"/>
                  </w:txbxContent>
                </v:textbox>
              </v:shape>
            </w:pict>
          </mc:Fallback>
        </mc:AlternateContent>
      </w:r>
      <w:bookmarkStart w:id="3" w:name="_Hlk83119821"/>
      <w:r>
        <w:rPr>
          <w:rFonts w:ascii="Arial" w:hAnsi="Arial" w:cs="Arial"/>
          <w:sz w:val="36"/>
          <w:szCs w:val="36"/>
        </w:rPr>
        <w:t>3.2 Organisation Chart</w:t>
      </w:r>
      <w:bookmarkEnd w:id="3"/>
    </w:p>
    <w:p w14:paraId="2F2DB242" w14:textId="2784C08F" w:rsidR="00785564" w:rsidRDefault="00FA298E" w:rsidP="006334ED">
      <w:r>
        <w:rPr>
          <w:noProof/>
        </w:rPr>
        <mc:AlternateContent>
          <mc:Choice Requires="wps">
            <w:drawing>
              <wp:anchor distT="0" distB="0" distL="114300" distR="114300" simplePos="0" relativeHeight="251672576" behindDoc="0" locked="0" layoutInCell="1" allowOverlap="1" wp14:anchorId="2ADBF907" wp14:editId="68C22536">
                <wp:simplePos x="0" y="0"/>
                <wp:positionH relativeFrom="margin">
                  <wp:posOffset>3774415</wp:posOffset>
                </wp:positionH>
                <wp:positionV relativeFrom="paragraph">
                  <wp:posOffset>4796155</wp:posOffset>
                </wp:positionV>
                <wp:extent cx="2179930" cy="292608"/>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179930" cy="292608"/>
                        </a:xfrm>
                        <a:prstGeom prst="rect">
                          <a:avLst/>
                        </a:prstGeom>
                        <a:solidFill>
                          <a:schemeClr val="lt1"/>
                        </a:solidFill>
                        <a:ln w="6350">
                          <a:noFill/>
                        </a:ln>
                      </wps:spPr>
                      <wps:txbx>
                        <w:txbxContent>
                          <w:p w14:paraId="6C537A99" w14:textId="3073E0F6" w:rsidR="00FA298E" w:rsidRPr="00FA298E" w:rsidRDefault="00FA298E">
                            <w:pPr>
                              <w:rPr>
                                <w:rFonts w:ascii="Arial" w:hAnsi="Arial" w:cs="Arial"/>
                                <w:sz w:val="24"/>
                                <w:szCs w:val="24"/>
                              </w:rPr>
                            </w:pPr>
                            <w:r w:rsidRPr="00FA298E">
                              <w:rPr>
                                <w:rFonts w:ascii="Arial" w:hAnsi="Arial" w:cs="Arial"/>
                                <w:sz w:val="24"/>
                                <w:szCs w:val="24"/>
                              </w:rPr>
                              <w:t>Labour within their contracts</w:t>
                            </w: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BF907" id="Text Box 15" o:spid="_x0000_s1027" type="#_x0000_t202" style="position:absolute;margin-left:297.2pt;margin-top:377.65pt;width:171.65pt;height:23.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" fillcolor="white [3201]" stroked="f" strokeweight=".5pt">
                <v:textbox>
                  <w:txbxContent>
                    <w:p w14:paraId="6C537A99" w14:textId="3073E0F6" w:rsidR="00FA298E" w:rsidRPr="00FA298E" w:rsidRDefault="00FA298E">
                      <w:pPr>
                        <w:rPr>
                          <w:rFonts w:ascii="Arial" w:hAnsi="Arial" w:cs="Arial"/>
                          <w:sz w:val="24"/>
                          <w:szCs w:val="24"/>
                        </w:rPr>
                      </w:pPr>
                      <w:r w:rsidRPr="00FA298E">
                        <w:rPr>
                          <w:rFonts w:ascii="Arial" w:hAnsi="Arial" w:cs="Arial"/>
                          <w:sz w:val="24"/>
                          <w:szCs w:val="24"/>
                        </w:rPr>
                        <w:t>Labour within their contracts</w:t>
                      </w:r>
                      <w:r>
                        <w:rPr>
                          <w:rFonts w:ascii="Arial" w:hAnsi="Arial" w:cs="Arial"/>
                          <w:sz w:val="24"/>
                          <w:szCs w:val="24"/>
                        </w:rPr>
                        <w:t>.</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5C0EE65E" wp14:editId="5B888651">
                <wp:simplePos x="0" y="0"/>
                <wp:positionH relativeFrom="column">
                  <wp:posOffset>-621792</wp:posOffset>
                </wp:positionH>
                <wp:positionV relativeFrom="paragraph">
                  <wp:posOffset>3999255</wp:posOffset>
                </wp:positionV>
                <wp:extent cx="1411834" cy="299923"/>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1411834" cy="299923"/>
                        </a:xfrm>
                        <a:prstGeom prst="rect">
                          <a:avLst/>
                        </a:prstGeom>
                        <a:solidFill>
                          <a:schemeClr val="lt1"/>
                        </a:solidFill>
                        <a:ln w="6350">
                          <a:noFill/>
                        </a:ln>
                      </wps:spPr>
                      <wps:txbx>
                        <w:txbxContent>
                          <w:p w14:paraId="039FE9DC" w14:textId="4BF697F7" w:rsidR="00FA298E" w:rsidRPr="00FA298E" w:rsidRDefault="00FA298E">
                            <w:pPr>
                              <w:rPr>
                                <w:rFonts w:ascii="Arial" w:hAnsi="Arial" w:cs="Arial"/>
                                <w:sz w:val="24"/>
                                <w:szCs w:val="24"/>
                              </w:rPr>
                            </w:pPr>
                            <w:r>
                              <w:rPr>
                                <w:rFonts w:ascii="Arial" w:hAnsi="Arial" w:cs="Arial"/>
                                <w:sz w:val="24"/>
                                <w:szCs w:val="24"/>
                              </w:rPr>
                              <w:t>HSEQ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EE65E" id="Text Box 14" o:spid="_x0000_s1028" type="#_x0000_t202" style="position:absolute;margin-left:-48.95pt;margin-top:314.9pt;width:111.15pt;height:2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" fillcolor="white [3201]" stroked="f" strokeweight=".5pt">
                <v:textbox>
                  <w:txbxContent>
                    <w:p w14:paraId="039FE9DC" w14:textId="4BF697F7" w:rsidR="00FA298E" w:rsidRPr="00FA298E" w:rsidRDefault="00FA298E">
                      <w:pPr>
                        <w:rPr>
                          <w:rFonts w:ascii="Arial" w:hAnsi="Arial" w:cs="Arial"/>
                          <w:sz w:val="24"/>
                          <w:szCs w:val="24"/>
                        </w:rPr>
                      </w:pPr>
                      <w:r>
                        <w:rPr>
                          <w:rFonts w:ascii="Arial" w:hAnsi="Arial" w:cs="Arial"/>
                          <w:sz w:val="24"/>
                          <w:szCs w:val="24"/>
                        </w:rPr>
                        <w:t>HSEQ Manager</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2BC1E0F" wp14:editId="02B22410">
                <wp:simplePos x="0" y="0"/>
                <wp:positionH relativeFrom="column">
                  <wp:posOffset>1111276</wp:posOffset>
                </wp:positionH>
                <wp:positionV relativeFrom="paragraph">
                  <wp:posOffset>399669</wp:posOffset>
                </wp:positionV>
                <wp:extent cx="3379623" cy="314553"/>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3379623" cy="314553"/>
                        </a:xfrm>
                        <a:prstGeom prst="rect">
                          <a:avLst/>
                        </a:prstGeom>
                        <a:solidFill>
                          <a:schemeClr val="lt1"/>
                        </a:solidFill>
                        <a:ln w="6350">
                          <a:noFill/>
                        </a:ln>
                      </wps:spPr>
                      <wps:txbx>
                        <w:txbxContent>
                          <w:p w14:paraId="6CB54419" w14:textId="4EBB6608" w:rsidR="00FA298E" w:rsidRPr="00FA298E" w:rsidRDefault="00FA298E">
                            <w:pPr>
                              <w:rPr>
                                <w:rFonts w:ascii="Arial" w:hAnsi="Arial" w:cs="Arial"/>
                                <w:sz w:val="24"/>
                                <w:szCs w:val="24"/>
                              </w:rPr>
                            </w:pPr>
                            <w:r>
                              <w:rPr>
                                <w:rFonts w:ascii="Arial" w:hAnsi="Arial" w:cs="Arial"/>
                                <w:sz w:val="24"/>
                                <w:szCs w:val="24"/>
                              </w:rPr>
                              <w:t>Organisation Chart – HSEQ Communications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BC1E0F" id="Text Box 12" o:spid="_x0000_s1029" type="#_x0000_t202" style="position:absolute;margin-left:87.5pt;margin-top:31.45pt;width:266.1pt;height:24.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" fillcolor="white [3201]" stroked="f" strokeweight=".5pt">
                <v:textbox>
                  <w:txbxContent>
                    <w:p w14:paraId="6CB54419" w14:textId="4EBB6608" w:rsidR="00FA298E" w:rsidRPr="00FA298E" w:rsidRDefault="00FA298E">
                      <w:pPr>
                        <w:rPr>
                          <w:rFonts w:ascii="Arial" w:hAnsi="Arial" w:cs="Arial"/>
                          <w:sz w:val="24"/>
                          <w:szCs w:val="24"/>
                        </w:rPr>
                      </w:pPr>
                      <w:r>
                        <w:rPr>
                          <w:rFonts w:ascii="Arial" w:hAnsi="Arial" w:cs="Arial"/>
                          <w:sz w:val="24"/>
                          <w:szCs w:val="24"/>
                        </w:rPr>
                        <w:t>Organisation Chart – HSEQ Communications</w:t>
                      </w:r>
                    </w:p>
                  </w:txbxContent>
                </v:textbox>
              </v:shape>
            </w:pict>
          </mc:Fallback>
        </mc:AlternateContent>
      </w:r>
      <w:r w:rsidR="002E5CF9">
        <w:rPr>
          <w:noProof/>
        </w:rPr>
        <mc:AlternateContent>
          <mc:Choice Requires="wps">
            <w:drawing>
              <wp:anchor distT="0" distB="0" distL="114300" distR="114300" simplePos="0" relativeHeight="251669504" behindDoc="0" locked="0" layoutInCell="1" allowOverlap="1" wp14:anchorId="7669993F" wp14:editId="28DB618F">
                <wp:simplePos x="0" y="0"/>
                <wp:positionH relativeFrom="column">
                  <wp:posOffset>2048891</wp:posOffset>
                </wp:positionH>
                <wp:positionV relativeFrom="paragraph">
                  <wp:posOffset>5535295</wp:posOffset>
                </wp:positionV>
                <wp:extent cx="1653235" cy="307239"/>
                <wp:effectExtent l="0" t="0" r="4445" b="0"/>
                <wp:wrapNone/>
                <wp:docPr id="2" name="Text Box 2"/>
                <wp:cNvGraphicFramePr/>
                <a:graphic xmlns:a="http://schemas.openxmlformats.org/drawingml/2006/main">
                  <a:graphicData uri="http://schemas.microsoft.com/office/word/2010/wordprocessingShape">
                    <wps:wsp>
                      <wps:cNvSpPr txBox="1"/>
                      <wps:spPr>
                        <a:xfrm>
                          <a:off x="0" y="0"/>
                          <a:ext cx="1653235" cy="307239"/>
                        </a:xfrm>
                        <a:prstGeom prst="rect">
                          <a:avLst/>
                        </a:prstGeom>
                        <a:solidFill>
                          <a:schemeClr val="lt1"/>
                        </a:solidFill>
                        <a:ln w="6350">
                          <a:noFill/>
                        </a:ln>
                      </wps:spPr>
                      <wps:txbx>
                        <w:txbxContent>
                          <w:p w14:paraId="10F62427" w14:textId="5CCA744E" w:rsidR="002E5CF9" w:rsidRPr="002E5CF9" w:rsidRDefault="002E5CF9">
                            <w:pPr>
                              <w:rPr>
                                <w:rFonts w:ascii="Arial" w:hAnsi="Arial" w:cs="Arial"/>
                                <w:sz w:val="24"/>
                                <w:szCs w:val="24"/>
                              </w:rPr>
                            </w:pPr>
                            <w:r w:rsidRPr="002E5CF9">
                              <w:rPr>
                                <w:rFonts w:ascii="Arial" w:hAnsi="Arial" w:cs="Arial"/>
                                <w:sz w:val="24"/>
                                <w:szCs w:val="24"/>
                              </w:rPr>
                              <w:t>Operations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9993F" id="Text Box 2" o:spid="_x0000_s1030" type="#_x0000_t202" style="position:absolute;margin-left:161.35pt;margin-top:435.85pt;width:130.2pt;height:2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" fillcolor="white [3201]" stroked="f" strokeweight=".5pt">
                <v:textbox>
                  <w:txbxContent>
                    <w:p w14:paraId="10F62427" w14:textId="5CCA744E" w:rsidR="002E5CF9" w:rsidRPr="002E5CF9" w:rsidRDefault="002E5CF9">
                      <w:pPr>
                        <w:rPr>
                          <w:rFonts w:ascii="Arial" w:hAnsi="Arial" w:cs="Arial"/>
                          <w:sz w:val="24"/>
                          <w:szCs w:val="24"/>
                        </w:rPr>
                      </w:pPr>
                      <w:r w:rsidRPr="002E5CF9">
                        <w:rPr>
                          <w:rFonts w:ascii="Arial" w:hAnsi="Arial" w:cs="Arial"/>
                          <w:sz w:val="24"/>
                          <w:szCs w:val="24"/>
                        </w:rPr>
                        <w:t>Operations Manager</w:t>
                      </w:r>
                    </w:p>
                  </w:txbxContent>
                </v:textbox>
              </v:shape>
            </w:pict>
          </mc:Fallback>
        </mc:AlternateContent>
      </w:r>
      <w:r w:rsidR="00785564">
        <w:rPr>
          <w:noProof/>
        </w:rPr>
        <w:drawing>
          <wp:anchor distT="0" distB="0" distL="114300" distR="114300" simplePos="0" relativeHeight="251660288" behindDoc="0" locked="0" layoutInCell="1" allowOverlap="1" wp14:anchorId="177DF08F" wp14:editId="50DF9CFB">
            <wp:simplePos x="0" y="0"/>
            <wp:positionH relativeFrom="margin">
              <wp:align>center</wp:align>
            </wp:positionH>
            <wp:positionV relativeFrom="paragraph">
              <wp:posOffset>229870</wp:posOffset>
            </wp:positionV>
            <wp:extent cx="7124700" cy="70504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1799" t="29544" r="51640" b="6134"/>
                    <a:stretch/>
                  </pic:blipFill>
                  <pic:spPr bwMode="auto">
                    <a:xfrm>
                      <a:off x="0" y="0"/>
                      <a:ext cx="7124700" cy="7050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7DFD92" w14:textId="25759D96" w:rsidR="00785564" w:rsidRPr="00ED4D84" w:rsidRDefault="00785564" w:rsidP="006334ED">
      <w:pPr>
        <w:rPr>
          <w:rFonts w:ascii="Arial" w:hAnsi="Arial" w:cs="Arial"/>
          <w:sz w:val="20"/>
          <w:szCs w:val="20"/>
        </w:rPr>
      </w:pPr>
    </w:p>
    <w:p w14:paraId="791D54D7" w14:textId="2D96171C" w:rsidR="00785564" w:rsidRDefault="00785564" w:rsidP="006334ED">
      <w:pPr>
        <w:rPr>
          <w:rFonts w:ascii="Arial" w:hAnsi="Arial" w:cs="Arial"/>
          <w:sz w:val="20"/>
          <w:szCs w:val="20"/>
        </w:rPr>
      </w:pPr>
    </w:p>
    <w:p w14:paraId="72016369" w14:textId="77777777" w:rsidR="00A34B32" w:rsidRPr="00ED4D84" w:rsidRDefault="00A34B32" w:rsidP="006334ED">
      <w:pPr>
        <w:rPr>
          <w:rFonts w:ascii="Arial" w:hAnsi="Arial" w:cs="Arial"/>
          <w:sz w:val="20"/>
          <w:szCs w:val="20"/>
        </w:rPr>
      </w:pPr>
    </w:p>
    <w:p w14:paraId="5F795700" w14:textId="77777777" w:rsidR="00785564" w:rsidRDefault="00785564" w:rsidP="006334ED">
      <w:pPr>
        <w:rPr>
          <w:rFonts w:ascii="Arial" w:hAnsi="Arial" w:cs="Arial"/>
          <w:sz w:val="36"/>
          <w:szCs w:val="36"/>
        </w:rPr>
      </w:pPr>
    </w:p>
    <w:p w14:paraId="2C2B4B46" w14:textId="645BEBA5" w:rsidR="00785564" w:rsidRDefault="00785564" w:rsidP="006334ED">
      <w:pPr>
        <w:rPr>
          <w:rFonts w:ascii="Arial" w:hAnsi="Arial" w:cs="Arial"/>
          <w:sz w:val="36"/>
          <w:szCs w:val="36"/>
        </w:rPr>
      </w:pPr>
      <w:bookmarkStart w:id="4" w:name="_Hlk83120511"/>
      <w:r>
        <w:rPr>
          <w:rFonts w:ascii="Arial" w:hAnsi="Arial" w:cs="Arial"/>
          <w:sz w:val="36"/>
          <w:szCs w:val="36"/>
        </w:rPr>
        <w:t>3.3 Legal Requirements</w:t>
      </w:r>
    </w:p>
    <w:bookmarkEnd w:id="4"/>
    <w:p w14:paraId="2C76107D" w14:textId="296DD4CF" w:rsidR="00785564" w:rsidRPr="00ED4D84" w:rsidRDefault="00785564" w:rsidP="006334ED">
      <w:pPr>
        <w:rPr>
          <w:rFonts w:ascii="Arial" w:hAnsi="Arial" w:cs="Arial"/>
          <w:sz w:val="20"/>
          <w:szCs w:val="20"/>
        </w:rPr>
      </w:pPr>
    </w:p>
    <w:p w14:paraId="5E690579" w14:textId="699FBF37" w:rsidR="00785564" w:rsidRPr="00785564" w:rsidRDefault="00785564" w:rsidP="00785564">
      <w:pPr>
        <w:widowControl w:val="0"/>
        <w:autoSpaceDE w:val="0"/>
        <w:autoSpaceDN w:val="0"/>
        <w:spacing w:after="0" w:line="266" w:lineRule="auto"/>
        <w:ind w:left="187" w:right="224" w:firstLine="2"/>
        <w:jc w:val="both"/>
        <w:rPr>
          <w:rFonts w:ascii="Arial" w:eastAsia="Arial" w:hAnsi="Arial" w:cs="Arial"/>
          <w:sz w:val="20"/>
          <w:szCs w:val="20"/>
          <w:lang w:val="en-US"/>
        </w:rPr>
      </w:pPr>
      <w:r w:rsidRPr="00785564">
        <w:rPr>
          <w:rFonts w:ascii="Arial" w:eastAsia="Arial" w:hAnsi="Arial" w:cs="Arial"/>
          <w:sz w:val="20"/>
          <w:szCs w:val="20"/>
          <w:lang w:val="en-US"/>
        </w:rPr>
        <w:t xml:space="preserve">The HSEQ Manager is responsible for identifying the legal and other occupational health and safety, </w:t>
      </w:r>
      <w:r w:rsidR="00560448" w:rsidRPr="00785564">
        <w:rPr>
          <w:rFonts w:ascii="Arial" w:eastAsia="Arial" w:hAnsi="Arial" w:cs="Arial"/>
          <w:sz w:val="20"/>
          <w:szCs w:val="20"/>
          <w:lang w:val="en-US"/>
        </w:rPr>
        <w:t>hygiene,</w:t>
      </w:r>
      <w:r w:rsidRPr="00785564">
        <w:rPr>
          <w:rFonts w:ascii="Arial" w:eastAsia="Arial" w:hAnsi="Arial" w:cs="Arial"/>
          <w:sz w:val="20"/>
          <w:szCs w:val="20"/>
          <w:lang w:val="en-US"/>
        </w:rPr>
        <w:t xml:space="preserve"> and environmental requirements applicable to the Company's operations.</w:t>
      </w:r>
    </w:p>
    <w:p w14:paraId="7E03CFB7" w14:textId="77777777" w:rsidR="00785564" w:rsidRPr="00785564" w:rsidRDefault="00785564" w:rsidP="00785564">
      <w:pPr>
        <w:widowControl w:val="0"/>
        <w:autoSpaceDE w:val="0"/>
        <w:autoSpaceDN w:val="0"/>
        <w:spacing w:before="200" w:after="0" w:line="240" w:lineRule="auto"/>
        <w:ind w:left="190"/>
        <w:jc w:val="both"/>
        <w:rPr>
          <w:rFonts w:ascii="Arial" w:eastAsia="Arial" w:hAnsi="Arial" w:cs="Arial"/>
          <w:sz w:val="20"/>
          <w:szCs w:val="20"/>
          <w:lang w:val="en-US"/>
        </w:rPr>
      </w:pPr>
      <w:r w:rsidRPr="00785564">
        <w:rPr>
          <w:rFonts w:ascii="Arial" w:eastAsia="Arial" w:hAnsi="Arial" w:cs="Arial"/>
          <w:sz w:val="20"/>
          <w:szCs w:val="20"/>
          <w:lang w:val="en-US"/>
        </w:rPr>
        <w:t>Unit requirements shall be described within the relevant procedures in this manual.</w:t>
      </w:r>
    </w:p>
    <w:p w14:paraId="73449ABC" w14:textId="77777777" w:rsidR="00785564" w:rsidRPr="00785564" w:rsidRDefault="00785564" w:rsidP="00785564">
      <w:pPr>
        <w:widowControl w:val="0"/>
        <w:autoSpaceDE w:val="0"/>
        <w:autoSpaceDN w:val="0"/>
        <w:spacing w:before="3" w:after="0" w:line="240" w:lineRule="auto"/>
        <w:jc w:val="both"/>
        <w:rPr>
          <w:rFonts w:ascii="Arial" w:eastAsia="Arial" w:hAnsi="Arial" w:cs="Arial"/>
          <w:sz w:val="20"/>
          <w:szCs w:val="20"/>
          <w:lang w:val="en-US"/>
        </w:rPr>
      </w:pPr>
    </w:p>
    <w:p w14:paraId="29F116DC" w14:textId="77777777" w:rsidR="00785564" w:rsidRPr="00785564" w:rsidRDefault="00785564" w:rsidP="00785564">
      <w:pPr>
        <w:widowControl w:val="0"/>
        <w:autoSpaceDE w:val="0"/>
        <w:autoSpaceDN w:val="0"/>
        <w:spacing w:after="0" w:line="228" w:lineRule="auto"/>
        <w:ind w:left="188" w:right="224" w:firstLine="2"/>
        <w:jc w:val="both"/>
        <w:rPr>
          <w:rFonts w:ascii="Arial" w:eastAsia="Arial" w:hAnsi="Arial" w:cs="Arial"/>
          <w:sz w:val="20"/>
          <w:szCs w:val="20"/>
          <w:lang w:val="en-US"/>
        </w:rPr>
      </w:pPr>
      <w:r w:rsidRPr="00785564">
        <w:rPr>
          <w:rFonts w:ascii="Arial" w:eastAsia="Arial" w:hAnsi="Arial" w:cs="Arial"/>
          <w:sz w:val="20"/>
          <w:szCs w:val="20"/>
          <w:lang w:val="en-US"/>
        </w:rPr>
        <w:t>A list of applicable legislation shall be maintained up to date and supplied to units for display on the notice board.</w:t>
      </w:r>
    </w:p>
    <w:p w14:paraId="2106B371" w14:textId="77777777" w:rsidR="00785564" w:rsidRPr="00785564" w:rsidRDefault="00785564" w:rsidP="00785564">
      <w:pPr>
        <w:widowControl w:val="0"/>
        <w:autoSpaceDE w:val="0"/>
        <w:autoSpaceDN w:val="0"/>
        <w:spacing w:after="0" w:line="240" w:lineRule="auto"/>
        <w:jc w:val="both"/>
        <w:rPr>
          <w:rFonts w:ascii="Arial" w:eastAsia="Arial" w:hAnsi="Arial" w:cs="Arial"/>
          <w:sz w:val="20"/>
          <w:szCs w:val="20"/>
          <w:lang w:val="en-US"/>
        </w:rPr>
      </w:pPr>
    </w:p>
    <w:p w14:paraId="191EAE66" w14:textId="77777777" w:rsidR="00785564" w:rsidRPr="00785564" w:rsidRDefault="00785564" w:rsidP="00785564">
      <w:pPr>
        <w:widowControl w:val="0"/>
        <w:autoSpaceDE w:val="0"/>
        <w:autoSpaceDN w:val="0"/>
        <w:spacing w:after="0" w:line="228" w:lineRule="auto"/>
        <w:ind w:left="188" w:right="224" w:firstLine="2"/>
        <w:jc w:val="both"/>
        <w:rPr>
          <w:rFonts w:ascii="Arial" w:eastAsia="Arial" w:hAnsi="Arial" w:cs="Arial"/>
          <w:sz w:val="20"/>
          <w:szCs w:val="20"/>
          <w:lang w:val="en-US"/>
        </w:rPr>
      </w:pPr>
      <w:r w:rsidRPr="00785564">
        <w:rPr>
          <w:rFonts w:ascii="Arial" w:eastAsia="Arial" w:hAnsi="Arial" w:cs="Arial"/>
          <w:sz w:val="20"/>
          <w:szCs w:val="20"/>
          <w:lang w:val="en-US"/>
        </w:rPr>
        <w:t>Unit Managers are responsible for ensuring that the latest edition of 'Applicable HSE Legislation' is posted on the notice board and brought to the attention of all employees.</w:t>
      </w:r>
    </w:p>
    <w:p w14:paraId="7589C211" w14:textId="773E53F8" w:rsidR="00785564" w:rsidRPr="00785564" w:rsidRDefault="00785564" w:rsidP="006334ED">
      <w:pPr>
        <w:rPr>
          <w:sz w:val="20"/>
          <w:szCs w:val="20"/>
        </w:rPr>
      </w:pPr>
    </w:p>
    <w:p w14:paraId="2D284695" w14:textId="7D2894C5" w:rsidR="00785564" w:rsidRPr="00785564" w:rsidRDefault="00785564" w:rsidP="006334ED">
      <w:pPr>
        <w:rPr>
          <w:sz w:val="20"/>
          <w:szCs w:val="20"/>
        </w:rPr>
      </w:pPr>
    </w:p>
    <w:p w14:paraId="18E0572F" w14:textId="717D653C" w:rsidR="00785564" w:rsidRPr="00785564" w:rsidRDefault="00785564" w:rsidP="006334ED">
      <w:pPr>
        <w:rPr>
          <w:sz w:val="20"/>
          <w:szCs w:val="20"/>
        </w:rPr>
      </w:pPr>
    </w:p>
    <w:p w14:paraId="72A1B3B8" w14:textId="40787CAD" w:rsidR="00785564" w:rsidRPr="00785564" w:rsidRDefault="00785564" w:rsidP="006334ED">
      <w:pPr>
        <w:rPr>
          <w:sz w:val="20"/>
          <w:szCs w:val="20"/>
        </w:rPr>
      </w:pPr>
    </w:p>
    <w:p w14:paraId="6953C2CD" w14:textId="4D651707" w:rsidR="00785564" w:rsidRPr="00785564" w:rsidRDefault="00785564" w:rsidP="006334ED">
      <w:pPr>
        <w:rPr>
          <w:sz w:val="20"/>
          <w:szCs w:val="20"/>
        </w:rPr>
      </w:pPr>
    </w:p>
    <w:p w14:paraId="3A31383E" w14:textId="0D476E0E" w:rsidR="00785564" w:rsidRPr="00785564" w:rsidRDefault="00785564" w:rsidP="006334ED">
      <w:pPr>
        <w:rPr>
          <w:sz w:val="20"/>
          <w:szCs w:val="20"/>
        </w:rPr>
      </w:pPr>
    </w:p>
    <w:p w14:paraId="0855C629" w14:textId="5D9FD9C6" w:rsidR="00785564" w:rsidRPr="00785564" w:rsidRDefault="00785564" w:rsidP="006334ED">
      <w:pPr>
        <w:rPr>
          <w:sz w:val="20"/>
          <w:szCs w:val="20"/>
        </w:rPr>
      </w:pPr>
    </w:p>
    <w:p w14:paraId="58727AB0" w14:textId="3AD99225" w:rsidR="00785564" w:rsidRPr="00785564" w:rsidRDefault="00785564" w:rsidP="006334ED">
      <w:pPr>
        <w:rPr>
          <w:sz w:val="20"/>
          <w:szCs w:val="20"/>
        </w:rPr>
      </w:pPr>
    </w:p>
    <w:p w14:paraId="47C877F9" w14:textId="70AF5FD3" w:rsidR="00785564" w:rsidRPr="00785564" w:rsidRDefault="00785564" w:rsidP="006334ED">
      <w:pPr>
        <w:rPr>
          <w:sz w:val="20"/>
          <w:szCs w:val="20"/>
        </w:rPr>
      </w:pPr>
    </w:p>
    <w:p w14:paraId="12FC0FBA" w14:textId="6AF3FF9A" w:rsidR="00785564" w:rsidRPr="00785564" w:rsidRDefault="00785564" w:rsidP="006334ED">
      <w:pPr>
        <w:rPr>
          <w:sz w:val="20"/>
          <w:szCs w:val="20"/>
        </w:rPr>
      </w:pPr>
    </w:p>
    <w:p w14:paraId="2DA19728" w14:textId="2B3095B3" w:rsidR="00785564" w:rsidRPr="00785564" w:rsidRDefault="00785564" w:rsidP="006334ED">
      <w:pPr>
        <w:rPr>
          <w:sz w:val="20"/>
          <w:szCs w:val="20"/>
        </w:rPr>
      </w:pPr>
    </w:p>
    <w:p w14:paraId="01EBC867" w14:textId="4D73B8C3" w:rsidR="00785564" w:rsidRPr="00785564" w:rsidRDefault="00785564" w:rsidP="006334ED">
      <w:pPr>
        <w:rPr>
          <w:sz w:val="20"/>
          <w:szCs w:val="20"/>
        </w:rPr>
      </w:pPr>
    </w:p>
    <w:p w14:paraId="6B83E429" w14:textId="3DD4E923" w:rsidR="00785564" w:rsidRPr="00785564" w:rsidRDefault="00785564" w:rsidP="006334ED">
      <w:pPr>
        <w:rPr>
          <w:sz w:val="20"/>
          <w:szCs w:val="20"/>
        </w:rPr>
      </w:pPr>
    </w:p>
    <w:p w14:paraId="2C00C174" w14:textId="340A3B89" w:rsidR="00785564" w:rsidRPr="00785564" w:rsidRDefault="00785564" w:rsidP="006334ED">
      <w:pPr>
        <w:rPr>
          <w:sz w:val="20"/>
          <w:szCs w:val="20"/>
        </w:rPr>
      </w:pPr>
    </w:p>
    <w:p w14:paraId="079AB9AF" w14:textId="55D229EB" w:rsidR="00785564" w:rsidRPr="00785564" w:rsidRDefault="00785564" w:rsidP="006334ED">
      <w:pPr>
        <w:rPr>
          <w:sz w:val="20"/>
          <w:szCs w:val="20"/>
        </w:rPr>
      </w:pPr>
    </w:p>
    <w:p w14:paraId="7A9EF0D0" w14:textId="3E89509A" w:rsidR="00785564" w:rsidRPr="00785564" w:rsidRDefault="00785564" w:rsidP="006334ED">
      <w:pPr>
        <w:rPr>
          <w:sz w:val="20"/>
          <w:szCs w:val="20"/>
        </w:rPr>
      </w:pPr>
    </w:p>
    <w:p w14:paraId="34E5F34C" w14:textId="74B36BCB" w:rsidR="00785564" w:rsidRPr="00785564" w:rsidRDefault="00785564" w:rsidP="006334ED">
      <w:pPr>
        <w:rPr>
          <w:sz w:val="20"/>
          <w:szCs w:val="20"/>
        </w:rPr>
      </w:pPr>
    </w:p>
    <w:p w14:paraId="223B4C00" w14:textId="57DF5C36" w:rsidR="00785564" w:rsidRPr="00785564" w:rsidRDefault="00785564" w:rsidP="006334ED">
      <w:pPr>
        <w:rPr>
          <w:sz w:val="20"/>
          <w:szCs w:val="20"/>
        </w:rPr>
      </w:pPr>
    </w:p>
    <w:p w14:paraId="2EE17702" w14:textId="1A9F5714" w:rsidR="00785564" w:rsidRPr="00785564" w:rsidRDefault="00785564" w:rsidP="006334ED">
      <w:pPr>
        <w:rPr>
          <w:sz w:val="20"/>
          <w:szCs w:val="20"/>
        </w:rPr>
      </w:pPr>
    </w:p>
    <w:p w14:paraId="6DDC5B73" w14:textId="39AD4C08" w:rsidR="00785564" w:rsidRPr="00785564" w:rsidRDefault="00785564" w:rsidP="006334ED">
      <w:pPr>
        <w:rPr>
          <w:sz w:val="20"/>
          <w:szCs w:val="20"/>
        </w:rPr>
      </w:pPr>
    </w:p>
    <w:p w14:paraId="484A8F1F" w14:textId="6F616549" w:rsidR="00785564" w:rsidRPr="00785564" w:rsidRDefault="00785564" w:rsidP="006334ED">
      <w:pPr>
        <w:rPr>
          <w:sz w:val="20"/>
          <w:szCs w:val="20"/>
        </w:rPr>
      </w:pPr>
    </w:p>
    <w:p w14:paraId="0677973C" w14:textId="34F19A0F" w:rsidR="00785564" w:rsidRPr="00785564" w:rsidRDefault="00785564" w:rsidP="006334ED">
      <w:pPr>
        <w:rPr>
          <w:sz w:val="20"/>
          <w:szCs w:val="20"/>
        </w:rPr>
      </w:pPr>
    </w:p>
    <w:p w14:paraId="33B0134F" w14:textId="04E179B9" w:rsidR="00785564" w:rsidRPr="00785564" w:rsidRDefault="00785564" w:rsidP="006334ED">
      <w:pPr>
        <w:rPr>
          <w:sz w:val="20"/>
          <w:szCs w:val="20"/>
        </w:rPr>
      </w:pPr>
    </w:p>
    <w:p w14:paraId="6B125098" w14:textId="655D39C4" w:rsidR="00785564" w:rsidRDefault="00785564" w:rsidP="006334ED"/>
    <w:p w14:paraId="58B4ECCB" w14:textId="77777777" w:rsidR="00785564" w:rsidRDefault="00785564" w:rsidP="00785564">
      <w:pPr>
        <w:rPr>
          <w:rFonts w:ascii="Arial" w:hAnsi="Arial" w:cs="Arial"/>
          <w:sz w:val="36"/>
          <w:szCs w:val="36"/>
        </w:rPr>
      </w:pPr>
    </w:p>
    <w:p w14:paraId="1180FA2E" w14:textId="5E78F396" w:rsidR="00785564" w:rsidRDefault="00785564" w:rsidP="00785564">
      <w:pPr>
        <w:rPr>
          <w:rFonts w:ascii="Arial" w:hAnsi="Arial" w:cs="Arial"/>
          <w:sz w:val="36"/>
          <w:szCs w:val="36"/>
        </w:rPr>
      </w:pPr>
      <w:r>
        <w:rPr>
          <w:rFonts w:ascii="Arial" w:hAnsi="Arial" w:cs="Arial"/>
          <w:sz w:val="36"/>
          <w:szCs w:val="36"/>
        </w:rPr>
        <w:t>3.</w:t>
      </w:r>
      <w:r w:rsidR="00ED4D84">
        <w:rPr>
          <w:rFonts w:ascii="Arial" w:hAnsi="Arial" w:cs="Arial"/>
          <w:sz w:val="36"/>
          <w:szCs w:val="36"/>
        </w:rPr>
        <w:t>4</w:t>
      </w:r>
      <w:r>
        <w:rPr>
          <w:rFonts w:ascii="Arial" w:hAnsi="Arial" w:cs="Arial"/>
          <w:sz w:val="36"/>
          <w:szCs w:val="36"/>
        </w:rPr>
        <w:t xml:space="preserve"> Communication of HSE Policy and Procedures</w:t>
      </w:r>
    </w:p>
    <w:p w14:paraId="447DF636" w14:textId="7F74A50E" w:rsidR="00785564" w:rsidRDefault="00785564" w:rsidP="006334ED">
      <w:pPr>
        <w:rPr>
          <w:rFonts w:ascii="Arial" w:hAnsi="Arial" w:cs="Arial"/>
          <w:sz w:val="20"/>
          <w:szCs w:val="20"/>
        </w:rPr>
      </w:pPr>
    </w:p>
    <w:p w14:paraId="674DBE29" w14:textId="569336B6" w:rsidR="00785564" w:rsidRPr="00785564" w:rsidRDefault="00785564" w:rsidP="00785564">
      <w:pPr>
        <w:widowControl w:val="0"/>
        <w:autoSpaceDE w:val="0"/>
        <w:autoSpaceDN w:val="0"/>
        <w:spacing w:after="0" w:line="266" w:lineRule="auto"/>
        <w:ind w:left="187" w:right="224" w:firstLine="2"/>
        <w:jc w:val="both"/>
        <w:rPr>
          <w:rFonts w:ascii="Arial" w:eastAsia="Arial" w:hAnsi="Arial" w:cs="Arial"/>
          <w:sz w:val="20"/>
          <w:szCs w:val="20"/>
          <w:lang w:val="en-US"/>
        </w:rPr>
      </w:pPr>
      <w:r w:rsidRPr="00785564">
        <w:rPr>
          <w:rFonts w:ascii="Arial" w:eastAsia="Arial" w:hAnsi="Arial" w:cs="Arial"/>
          <w:sz w:val="20"/>
          <w:szCs w:val="20"/>
          <w:lang w:val="en-US"/>
        </w:rPr>
        <w:t>The Occupational Health &amp; Safety Policy and Environmental Policy are drawn to the attention of all staff at Induction Training and posted up for information.</w:t>
      </w:r>
    </w:p>
    <w:p w14:paraId="5A88F848" w14:textId="77777777" w:rsidR="00ED4D84" w:rsidRDefault="00ED4D84" w:rsidP="00785564">
      <w:pPr>
        <w:widowControl w:val="0"/>
        <w:autoSpaceDE w:val="0"/>
        <w:autoSpaceDN w:val="0"/>
        <w:spacing w:after="0" w:line="266" w:lineRule="auto"/>
        <w:ind w:left="187" w:right="224" w:firstLine="2"/>
        <w:jc w:val="both"/>
        <w:rPr>
          <w:rFonts w:ascii="Arial" w:eastAsia="Arial" w:hAnsi="Arial" w:cs="Arial"/>
          <w:sz w:val="20"/>
          <w:szCs w:val="20"/>
          <w:lang w:val="en-US"/>
        </w:rPr>
      </w:pPr>
    </w:p>
    <w:p w14:paraId="08A5B45B" w14:textId="0A769A16" w:rsidR="00785564" w:rsidRPr="00785564" w:rsidRDefault="00785564" w:rsidP="00785564">
      <w:pPr>
        <w:widowControl w:val="0"/>
        <w:autoSpaceDE w:val="0"/>
        <w:autoSpaceDN w:val="0"/>
        <w:spacing w:after="0" w:line="266" w:lineRule="auto"/>
        <w:ind w:left="187" w:right="224" w:firstLine="2"/>
        <w:jc w:val="both"/>
        <w:rPr>
          <w:rFonts w:ascii="Arial" w:eastAsia="Arial" w:hAnsi="Arial" w:cs="Arial"/>
          <w:sz w:val="20"/>
          <w:szCs w:val="20"/>
          <w:lang w:val="en-US"/>
        </w:rPr>
      </w:pPr>
      <w:r w:rsidRPr="00785564">
        <w:rPr>
          <w:rFonts w:ascii="Arial" w:eastAsia="Arial" w:hAnsi="Arial" w:cs="Arial"/>
          <w:sz w:val="20"/>
          <w:szCs w:val="20"/>
          <w:lang w:val="en-US"/>
        </w:rPr>
        <w:t xml:space="preserve">A summary description of ESS </w:t>
      </w:r>
      <w:r w:rsidR="00F3286C">
        <w:rPr>
          <w:rFonts w:ascii="Arial" w:eastAsia="Arial" w:hAnsi="Arial" w:cs="Arial"/>
          <w:sz w:val="20"/>
          <w:szCs w:val="20"/>
          <w:lang w:val="en-US"/>
        </w:rPr>
        <w:t>Energy</w:t>
      </w:r>
      <w:r w:rsidRPr="00785564">
        <w:rPr>
          <w:rFonts w:ascii="Arial" w:eastAsia="Arial" w:hAnsi="Arial" w:cs="Arial"/>
          <w:sz w:val="20"/>
          <w:szCs w:val="20"/>
          <w:lang w:val="en-US"/>
        </w:rPr>
        <w:t xml:space="preserve"> Safety Management System shall be explained to all employees and made available for reference.</w:t>
      </w:r>
    </w:p>
    <w:p w14:paraId="30D1E07E" w14:textId="77777777" w:rsidR="00ED4D84" w:rsidRDefault="00ED4D84" w:rsidP="00785564">
      <w:pPr>
        <w:widowControl w:val="0"/>
        <w:autoSpaceDE w:val="0"/>
        <w:autoSpaceDN w:val="0"/>
        <w:spacing w:after="0" w:line="266" w:lineRule="auto"/>
        <w:ind w:left="187" w:right="224" w:firstLine="2"/>
        <w:jc w:val="both"/>
        <w:rPr>
          <w:rFonts w:ascii="Arial" w:eastAsia="Arial" w:hAnsi="Arial" w:cs="Arial"/>
          <w:sz w:val="20"/>
          <w:szCs w:val="20"/>
          <w:lang w:val="en-US"/>
        </w:rPr>
      </w:pPr>
    </w:p>
    <w:p w14:paraId="4AB0F1B5" w14:textId="53A9B6AD" w:rsidR="00785564" w:rsidRPr="00785564" w:rsidRDefault="00785564" w:rsidP="00785564">
      <w:pPr>
        <w:widowControl w:val="0"/>
        <w:autoSpaceDE w:val="0"/>
        <w:autoSpaceDN w:val="0"/>
        <w:spacing w:after="0" w:line="266" w:lineRule="auto"/>
        <w:ind w:left="187" w:right="224" w:firstLine="2"/>
        <w:jc w:val="both"/>
        <w:rPr>
          <w:rFonts w:ascii="Arial" w:eastAsia="Arial" w:hAnsi="Arial" w:cs="Arial"/>
          <w:sz w:val="20"/>
          <w:szCs w:val="20"/>
          <w:lang w:val="en-US"/>
        </w:rPr>
      </w:pPr>
      <w:r w:rsidRPr="00785564">
        <w:rPr>
          <w:rFonts w:ascii="Arial" w:eastAsia="Arial" w:hAnsi="Arial" w:cs="Arial"/>
          <w:sz w:val="20"/>
          <w:szCs w:val="20"/>
          <w:lang w:val="en-US"/>
        </w:rPr>
        <w:t>If any policy or working practice is revised, Unit Managers shall receive the training necessary to effect the change.</w:t>
      </w:r>
    </w:p>
    <w:p w14:paraId="105FE130" w14:textId="77777777" w:rsidR="00ED4D84" w:rsidRDefault="00ED4D84" w:rsidP="00785564">
      <w:pPr>
        <w:widowControl w:val="0"/>
        <w:autoSpaceDE w:val="0"/>
        <w:autoSpaceDN w:val="0"/>
        <w:spacing w:after="0" w:line="266" w:lineRule="auto"/>
        <w:ind w:left="187" w:right="224" w:firstLine="2"/>
        <w:jc w:val="both"/>
        <w:rPr>
          <w:rFonts w:ascii="Arial" w:eastAsia="Arial" w:hAnsi="Arial" w:cs="Arial"/>
          <w:sz w:val="20"/>
          <w:szCs w:val="20"/>
          <w:lang w:val="en-US"/>
        </w:rPr>
      </w:pPr>
    </w:p>
    <w:p w14:paraId="7B3D40A0" w14:textId="7E9E0CD9" w:rsidR="00785564" w:rsidRPr="00785564" w:rsidRDefault="00785564" w:rsidP="00785564">
      <w:pPr>
        <w:widowControl w:val="0"/>
        <w:autoSpaceDE w:val="0"/>
        <w:autoSpaceDN w:val="0"/>
        <w:spacing w:after="0" w:line="266" w:lineRule="auto"/>
        <w:ind w:left="187" w:right="224" w:firstLine="2"/>
        <w:jc w:val="both"/>
        <w:rPr>
          <w:rFonts w:ascii="Arial" w:eastAsia="Arial" w:hAnsi="Arial" w:cs="Arial"/>
          <w:sz w:val="20"/>
          <w:szCs w:val="20"/>
          <w:lang w:val="en-US"/>
        </w:rPr>
      </w:pPr>
      <w:r w:rsidRPr="00785564">
        <w:rPr>
          <w:rFonts w:ascii="Arial" w:eastAsia="Arial" w:hAnsi="Arial" w:cs="Arial"/>
          <w:sz w:val="20"/>
          <w:szCs w:val="20"/>
          <w:lang w:val="en-US"/>
        </w:rPr>
        <w:t>All employees shall receive 'Core Training' within the first three months of employment. See Training section of this manual.</w:t>
      </w:r>
    </w:p>
    <w:p w14:paraId="69869597" w14:textId="77777777" w:rsidR="00ED4D84" w:rsidRDefault="00ED4D84" w:rsidP="00785564">
      <w:pPr>
        <w:widowControl w:val="0"/>
        <w:autoSpaceDE w:val="0"/>
        <w:autoSpaceDN w:val="0"/>
        <w:spacing w:after="0" w:line="266" w:lineRule="auto"/>
        <w:ind w:left="187" w:right="224" w:firstLine="2"/>
        <w:jc w:val="both"/>
        <w:rPr>
          <w:rFonts w:ascii="Arial" w:eastAsia="Arial" w:hAnsi="Arial" w:cs="Arial"/>
          <w:sz w:val="20"/>
          <w:szCs w:val="20"/>
          <w:lang w:val="en-US"/>
        </w:rPr>
      </w:pPr>
    </w:p>
    <w:p w14:paraId="2C554FC2" w14:textId="494EA7C2" w:rsidR="00785564" w:rsidRPr="00785564" w:rsidRDefault="00785564" w:rsidP="00785564">
      <w:pPr>
        <w:widowControl w:val="0"/>
        <w:autoSpaceDE w:val="0"/>
        <w:autoSpaceDN w:val="0"/>
        <w:spacing w:after="0" w:line="266" w:lineRule="auto"/>
        <w:ind w:left="187" w:right="224" w:firstLine="2"/>
        <w:jc w:val="both"/>
        <w:rPr>
          <w:rFonts w:ascii="Arial" w:eastAsia="Arial" w:hAnsi="Arial" w:cs="Arial"/>
          <w:sz w:val="20"/>
          <w:szCs w:val="20"/>
          <w:lang w:val="en-US"/>
        </w:rPr>
      </w:pPr>
      <w:r w:rsidRPr="00785564">
        <w:rPr>
          <w:rFonts w:ascii="Arial" w:eastAsia="Arial" w:hAnsi="Arial" w:cs="Arial"/>
          <w:sz w:val="20"/>
          <w:szCs w:val="20"/>
          <w:lang w:val="en-US"/>
        </w:rPr>
        <w:t>HSE Meetings shall be held each trip in accordance with procedure 3.14.</w:t>
      </w:r>
    </w:p>
    <w:p w14:paraId="2053A4FD" w14:textId="77777777" w:rsidR="00ED4D84" w:rsidRDefault="00ED4D84" w:rsidP="00785564">
      <w:pPr>
        <w:widowControl w:val="0"/>
        <w:autoSpaceDE w:val="0"/>
        <w:autoSpaceDN w:val="0"/>
        <w:spacing w:after="0" w:line="266" w:lineRule="auto"/>
        <w:ind w:left="187" w:right="224" w:firstLine="2"/>
        <w:jc w:val="both"/>
        <w:rPr>
          <w:rFonts w:ascii="Arial" w:eastAsia="Arial" w:hAnsi="Arial" w:cs="Arial"/>
          <w:sz w:val="20"/>
          <w:szCs w:val="20"/>
          <w:lang w:val="en-US"/>
        </w:rPr>
      </w:pPr>
    </w:p>
    <w:p w14:paraId="6CF1C05F" w14:textId="6B25B312" w:rsidR="00785564" w:rsidRPr="00785564" w:rsidRDefault="00785564" w:rsidP="00785564">
      <w:pPr>
        <w:widowControl w:val="0"/>
        <w:autoSpaceDE w:val="0"/>
        <w:autoSpaceDN w:val="0"/>
        <w:spacing w:after="0" w:line="266" w:lineRule="auto"/>
        <w:ind w:left="187" w:right="224" w:firstLine="2"/>
        <w:jc w:val="both"/>
        <w:rPr>
          <w:rFonts w:ascii="Arial" w:eastAsia="Arial" w:hAnsi="Arial" w:cs="Arial"/>
          <w:sz w:val="20"/>
          <w:szCs w:val="20"/>
          <w:lang w:val="en-US"/>
        </w:rPr>
      </w:pPr>
      <w:r w:rsidRPr="00785564">
        <w:rPr>
          <w:rFonts w:ascii="Arial" w:eastAsia="Arial" w:hAnsi="Arial" w:cs="Arial"/>
          <w:sz w:val="20"/>
          <w:szCs w:val="20"/>
          <w:lang w:val="en-US"/>
        </w:rPr>
        <w:t>Occupational HSE Themes are provided for presentation at HSE Meetings by the Unit Manager or his/her nominee.  See Procedure 3.15.</w:t>
      </w:r>
    </w:p>
    <w:p w14:paraId="0049D516" w14:textId="77777777" w:rsidR="00ED4D84" w:rsidRDefault="00ED4D84" w:rsidP="00785564">
      <w:pPr>
        <w:widowControl w:val="0"/>
        <w:autoSpaceDE w:val="0"/>
        <w:autoSpaceDN w:val="0"/>
        <w:spacing w:after="0" w:line="266" w:lineRule="auto"/>
        <w:ind w:left="187" w:right="224" w:firstLine="2"/>
        <w:jc w:val="both"/>
        <w:rPr>
          <w:rFonts w:ascii="Arial" w:eastAsia="Arial" w:hAnsi="Arial" w:cs="Arial"/>
          <w:sz w:val="20"/>
          <w:szCs w:val="20"/>
          <w:lang w:val="en-US"/>
        </w:rPr>
      </w:pPr>
    </w:p>
    <w:p w14:paraId="42BB9348" w14:textId="7766E5A4" w:rsidR="00785564" w:rsidRPr="00785564" w:rsidRDefault="00560448" w:rsidP="00785564">
      <w:pPr>
        <w:widowControl w:val="0"/>
        <w:autoSpaceDE w:val="0"/>
        <w:autoSpaceDN w:val="0"/>
        <w:spacing w:after="0" w:line="266" w:lineRule="auto"/>
        <w:ind w:left="187" w:right="224" w:firstLine="2"/>
        <w:jc w:val="both"/>
        <w:rPr>
          <w:rFonts w:ascii="Arial" w:eastAsia="Arial" w:hAnsi="Arial" w:cs="Arial"/>
          <w:sz w:val="20"/>
          <w:szCs w:val="20"/>
          <w:lang w:val="en-US"/>
        </w:rPr>
      </w:pPr>
      <w:r w:rsidRPr="00785564">
        <w:rPr>
          <w:rFonts w:ascii="Arial" w:eastAsia="Arial" w:hAnsi="Arial" w:cs="Arial"/>
          <w:sz w:val="20"/>
          <w:szCs w:val="20"/>
          <w:lang w:val="en-US"/>
        </w:rPr>
        <w:t>Toolbox</w:t>
      </w:r>
      <w:r w:rsidR="00785564" w:rsidRPr="00785564">
        <w:rPr>
          <w:rFonts w:ascii="Arial" w:eastAsia="Arial" w:hAnsi="Arial" w:cs="Arial"/>
          <w:sz w:val="20"/>
          <w:szCs w:val="20"/>
          <w:lang w:val="en-US"/>
        </w:rPr>
        <w:t xml:space="preserve"> Talk Form (SCIS) shall be conducted as appropriate to ensure safe working methods prior to identified tasks.  See Procedure 3.16.</w:t>
      </w:r>
    </w:p>
    <w:p w14:paraId="75B9FC02" w14:textId="77777777" w:rsidR="00ED4D84" w:rsidRDefault="00ED4D84" w:rsidP="00785564">
      <w:pPr>
        <w:widowControl w:val="0"/>
        <w:autoSpaceDE w:val="0"/>
        <w:autoSpaceDN w:val="0"/>
        <w:spacing w:after="0" w:line="266" w:lineRule="auto"/>
        <w:ind w:left="187" w:right="224" w:firstLine="2"/>
        <w:jc w:val="both"/>
        <w:rPr>
          <w:rFonts w:ascii="Arial" w:eastAsia="Arial" w:hAnsi="Arial" w:cs="Arial"/>
          <w:sz w:val="20"/>
          <w:szCs w:val="20"/>
          <w:lang w:val="en-US"/>
        </w:rPr>
      </w:pPr>
    </w:p>
    <w:p w14:paraId="00FF9EE0" w14:textId="2B8057ED" w:rsidR="00785564" w:rsidRPr="00785564" w:rsidRDefault="00785564" w:rsidP="00785564">
      <w:pPr>
        <w:widowControl w:val="0"/>
        <w:autoSpaceDE w:val="0"/>
        <w:autoSpaceDN w:val="0"/>
        <w:spacing w:after="0" w:line="266" w:lineRule="auto"/>
        <w:ind w:left="187" w:right="224" w:firstLine="2"/>
        <w:jc w:val="both"/>
        <w:rPr>
          <w:rFonts w:ascii="Arial" w:eastAsia="Arial" w:hAnsi="Arial" w:cs="Arial"/>
          <w:sz w:val="20"/>
          <w:szCs w:val="20"/>
          <w:lang w:val="en-US"/>
        </w:rPr>
      </w:pPr>
      <w:r w:rsidRPr="00785564">
        <w:rPr>
          <w:rFonts w:ascii="Arial" w:eastAsia="Arial" w:hAnsi="Arial" w:cs="Arial"/>
          <w:sz w:val="20"/>
          <w:szCs w:val="20"/>
          <w:lang w:val="en-US"/>
        </w:rPr>
        <w:t>Safe Work Procedures shall be implemented at local unit level to manage associated work scope risks.</w:t>
      </w:r>
    </w:p>
    <w:p w14:paraId="352EA013" w14:textId="77777777" w:rsidR="00ED4D84" w:rsidRDefault="00ED4D84" w:rsidP="00785564">
      <w:pPr>
        <w:widowControl w:val="0"/>
        <w:autoSpaceDE w:val="0"/>
        <w:autoSpaceDN w:val="0"/>
        <w:spacing w:after="0" w:line="266" w:lineRule="auto"/>
        <w:ind w:left="187" w:right="224" w:firstLine="2"/>
        <w:jc w:val="both"/>
        <w:rPr>
          <w:rFonts w:ascii="Arial" w:eastAsia="Arial" w:hAnsi="Arial" w:cs="Arial"/>
          <w:sz w:val="20"/>
          <w:szCs w:val="20"/>
          <w:lang w:val="en-US"/>
        </w:rPr>
      </w:pPr>
    </w:p>
    <w:p w14:paraId="3BD1DA58" w14:textId="176E48FF" w:rsidR="00785564" w:rsidRPr="00785564" w:rsidRDefault="00785564" w:rsidP="00785564">
      <w:pPr>
        <w:widowControl w:val="0"/>
        <w:autoSpaceDE w:val="0"/>
        <w:autoSpaceDN w:val="0"/>
        <w:spacing w:after="0" w:line="266" w:lineRule="auto"/>
        <w:ind w:left="187" w:right="224" w:firstLine="2"/>
        <w:jc w:val="both"/>
        <w:rPr>
          <w:rFonts w:ascii="Arial" w:eastAsia="Arial" w:hAnsi="Arial" w:cs="Arial"/>
          <w:sz w:val="20"/>
          <w:szCs w:val="20"/>
          <w:lang w:val="en-US"/>
        </w:rPr>
      </w:pPr>
      <w:r w:rsidRPr="00785564">
        <w:rPr>
          <w:rFonts w:ascii="Arial" w:eastAsia="Arial" w:hAnsi="Arial" w:cs="Arial"/>
          <w:sz w:val="20"/>
          <w:szCs w:val="20"/>
          <w:lang w:val="en-US"/>
        </w:rPr>
        <w:t xml:space="preserve">Job Training shall ensure that all members of the crew are able to complete their duties in a competent, </w:t>
      </w:r>
      <w:r w:rsidR="00560448" w:rsidRPr="00785564">
        <w:rPr>
          <w:rFonts w:ascii="Arial" w:eastAsia="Arial" w:hAnsi="Arial" w:cs="Arial"/>
          <w:sz w:val="20"/>
          <w:szCs w:val="20"/>
          <w:lang w:val="en-US"/>
        </w:rPr>
        <w:t>safe,</w:t>
      </w:r>
      <w:r w:rsidRPr="00785564">
        <w:rPr>
          <w:rFonts w:ascii="Arial" w:eastAsia="Arial" w:hAnsi="Arial" w:cs="Arial"/>
          <w:sz w:val="20"/>
          <w:szCs w:val="20"/>
          <w:lang w:val="en-US"/>
        </w:rPr>
        <w:t xml:space="preserve"> and hygienic manner.</w:t>
      </w:r>
    </w:p>
    <w:p w14:paraId="50808627" w14:textId="77777777" w:rsidR="00ED4D84" w:rsidRDefault="00ED4D84" w:rsidP="00785564">
      <w:pPr>
        <w:widowControl w:val="0"/>
        <w:autoSpaceDE w:val="0"/>
        <w:autoSpaceDN w:val="0"/>
        <w:spacing w:after="0" w:line="266" w:lineRule="auto"/>
        <w:ind w:left="187" w:right="224" w:firstLine="2"/>
        <w:jc w:val="both"/>
        <w:rPr>
          <w:rFonts w:ascii="Arial" w:eastAsia="Arial" w:hAnsi="Arial" w:cs="Arial"/>
          <w:sz w:val="20"/>
          <w:szCs w:val="20"/>
          <w:lang w:val="en-US"/>
        </w:rPr>
      </w:pPr>
    </w:p>
    <w:p w14:paraId="38ECF66F" w14:textId="6DA772D0" w:rsidR="00785564" w:rsidRDefault="00785564" w:rsidP="00785564">
      <w:pPr>
        <w:widowControl w:val="0"/>
        <w:autoSpaceDE w:val="0"/>
        <w:autoSpaceDN w:val="0"/>
        <w:spacing w:after="0" w:line="266" w:lineRule="auto"/>
        <w:ind w:left="187" w:right="224" w:firstLine="2"/>
        <w:jc w:val="both"/>
        <w:rPr>
          <w:rFonts w:ascii="Arial" w:eastAsia="Arial" w:hAnsi="Arial" w:cs="Arial"/>
          <w:sz w:val="20"/>
          <w:szCs w:val="20"/>
          <w:lang w:val="en-US"/>
        </w:rPr>
      </w:pPr>
      <w:r w:rsidRPr="00785564">
        <w:rPr>
          <w:rFonts w:ascii="Arial" w:eastAsia="Arial" w:hAnsi="Arial" w:cs="Arial"/>
          <w:sz w:val="20"/>
          <w:szCs w:val="20"/>
          <w:lang w:val="en-US"/>
        </w:rPr>
        <w:t>Reference should be made to the relevant procedures in this section</w:t>
      </w:r>
    </w:p>
    <w:p w14:paraId="4BEC7DF0" w14:textId="4AA83B13" w:rsidR="00ED4D84" w:rsidRPr="00ED4D84" w:rsidRDefault="00ED4D84" w:rsidP="00ED4D84">
      <w:pPr>
        <w:rPr>
          <w:rFonts w:ascii="Arial" w:hAnsi="Arial" w:cs="Arial"/>
          <w:sz w:val="20"/>
          <w:szCs w:val="20"/>
        </w:rPr>
      </w:pPr>
    </w:p>
    <w:p w14:paraId="32EF2E68" w14:textId="1CD411D7" w:rsidR="00ED4D84" w:rsidRPr="00ED4D84" w:rsidRDefault="00ED4D84" w:rsidP="00ED4D84">
      <w:pPr>
        <w:rPr>
          <w:rFonts w:ascii="Arial" w:hAnsi="Arial" w:cs="Arial"/>
          <w:sz w:val="20"/>
          <w:szCs w:val="20"/>
        </w:rPr>
      </w:pPr>
    </w:p>
    <w:p w14:paraId="0EBD3894" w14:textId="0C304695" w:rsidR="00ED4D84" w:rsidRPr="00ED4D84" w:rsidRDefault="00ED4D84" w:rsidP="00ED4D84">
      <w:pPr>
        <w:rPr>
          <w:rFonts w:ascii="Arial" w:hAnsi="Arial" w:cs="Arial"/>
          <w:sz w:val="20"/>
          <w:szCs w:val="20"/>
        </w:rPr>
      </w:pPr>
    </w:p>
    <w:p w14:paraId="33107A2D" w14:textId="1A2BE518" w:rsidR="00ED4D84" w:rsidRPr="00ED4D84" w:rsidRDefault="00ED4D84" w:rsidP="00ED4D84">
      <w:pPr>
        <w:rPr>
          <w:rFonts w:ascii="Arial" w:hAnsi="Arial" w:cs="Arial"/>
          <w:sz w:val="20"/>
          <w:szCs w:val="20"/>
        </w:rPr>
      </w:pPr>
    </w:p>
    <w:p w14:paraId="21008DE8" w14:textId="2D50BBFF" w:rsidR="00ED4D84" w:rsidRPr="00ED4D84" w:rsidRDefault="00ED4D84" w:rsidP="00ED4D84">
      <w:pPr>
        <w:rPr>
          <w:rFonts w:ascii="Arial" w:hAnsi="Arial" w:cs="Arial"/>
          <w:sz w:val="20"/>
          <w:szCs w:val="20"/>
        </w:rPr>
      </w:pPr>
    </w:p>
    <w:p w14:paraId="0D4900C1" w14:textId="44AE9ACB" w:rsidR="00ED4D84" w:rsidRPr="00ED4D84" w:rsidRDefault="00ED4D84" w:rsidP="00ED4D84">
      <w:pPr>
        <w:rPr>
          <w:rFonts w:ascii="Arial" w:hAnsi="Arial" w:cs="Arial"/>
          <w:sz w:val="20"/>
          <w:szCs w:val="20"/>
        </w:rPr>
      </w:pPr>
    </w:p>
    <w:p w14:paraId="79753DCD" w14:textId="21D0DC6F" w:rsidR="00ED4D84" w:rsidRPr="00ED4D84" w:rsidRDefault="00ED4D84" w:rsidP="00ED4D84">
      <w:pPr>
        <w:rPr>
          <w:rFonts w:ascii="Arial" w:hAnsi="Arial" w:cs="Arial"/>
          <w:sz w:val="20"/>
          <w:szCs w:val="20"/>
        </w:rPr>
      </w:pPr>
    </w:p>
    <w:p w14:paraId="64A544A5" w14:textId="3347623B" w:rsidR="00ED4D84" w:rsidRPr="00ED4D84" w:rsidRDefault="00ED4D84" w:rsidP="00ED4D84">
      <w:pPr>
        <w:rPr>
          <w:rFonts w:ascii="Arial" w:hAnsi="Arial" w:cs="Arial"/>
          <w:sz w:val="20"/>
          <w:szCs w:val="20"/>
        </w:rPr>
      </w:pPr>
    </w:p>
    <w:p w14:paraId="549047AD" w14:textId="3E1A944F" w:rsidR="00ED4D84" w:rsidRPr="00ED4D84" w:rsidRDefault="00ED4D84" w:rsidP="00ED4D84">
      <w:pPr>
        <w:rPr>
          <w:rFonts w:ascii="Arial" w:hAnsi="Arial" w:cs="Arial"/>
          <w:sz w:val="20"/>
          <w:szCs w:val="20"/>
        </w:rPr>
      </w:pPr>
    </w:p>
    <w:p w14:paraId="1CB87A16" w14:textId="6C305A3B" w:rsidR="00ED4D84" w:rsidRPr="00ED4D84" w:rsidRDefault="00ED4D84" w:rsidP="00ED4D84">
      <w:pPr>
        <w:rPr>
          <w:rFonts w:ascii="Arial" w:hAnsi="Arial" w:cs="Arial"/>
          <w:sz w:val="20"/>
          <w:szCs w:val="20"/>
        </w:rPr>
      </w:pPr>
    </w:p>
    <w:p w14:paraId="16028B23" w14:textId="7AA0815F" w:rsidR="00ED4D84" w:rsidRPr="00ED4D84" w:rsidRDefault="00ED4D84" w:rsidP="00ED4D84">
      <w:pPr>
        <w:rPr>
          <w:rFonts w:ascii="Arial" w:hAnsi="Arial" w:cs="Arial"/>
          <w:sz w:val="20"/>
          <w:szCs w:val="20"/>
        </w:rPr>
      </w:pPr>
    </w:p>
    <w:p w14:paraId="7A901A89" w14:textId="0556F1E2" w:rsidR="00ED4D84" w:rsidRPr="00ED4D84" w:rsidRDefault="00ED4D84" w:rsidP="00ED4D84">
      <w:pPr>
        <w:rPr>
          <w:rFonts w:ascii="Arial" w:hAnsi="Arial" w:cs="Arial"/>
          <w:sz w:val="20"/>
          <w:szCs w:val="20"/>
        </w:rPr>
      </w:pPr>
    </w:p>
    <w:p w14:paraId="227A399B" w14:textId="438F9701" w:rsidR="00ED4D84" w:rsidRPr="00ED4D84" w:rsidRDefault="00ED4D84" w:rsidP="00ED4D84">
      <w:pPr>
        <w:rPr>
          <w:sz w:val="20"/>
          <w:szCs w:val="20"/>
        </w:rPr>
      </w:pPr>
    </w:p>
    <w:p w14:paraId="26BBADC8" w14:textId="09069432" w:rsidR="00ED4D84" w:rsidRPr="00ED4D84" w:rsidRDefault="00ED4D84" w:rsidP="00ED4D84">
      <w:pPr>
        <w:rPr>
          <w:rFonts w:ascii="Arial" w:hAnsi="Arial" w:cs="Arial"/>
          <w:sz w:val="36"/>
          <w:szCs w:val="36"/>
        </w:rPr>
      </w:pPr>
    </w:p>
    <w:p w14:paraId="6D2FE088" w14:textId="6125B40E" w:rsidR="00ED4D84" w:rsidRDefault="00ED4D84" w:rsidP="00ED4D84">
      <w:pPr>
        <w:rPr>
          <w:rFonts w:ascii="Arial" w:hAnsi="Arial" w:cs="Arial"/>
          <w:sz w:val="36"/>
          <w:szCs w:val="36"/>
        </w:rPr>
      </w:pPr>
      <w:bookmarkStart w:id="5" w:name="_Hlk83121232"/>
      <w:r>
        <w:rPr>
          <w:rFonts w:ascii="Arial" w:hAnsi="Arial" w:cs="Arial"/>
          <w:sz w:val="36"/>
          <w:szCs w:val="36"/>
        </w:rPr>
        <w:t>3.5 Health, Safety, Environmental &amp; Quality Objectives &amp; Plans</w:t>
      </w:r>
    </w:p>
    <w:bookmarkEnd w:id="5"/>
    <w:p w14:paraId="5C700107" w14:textId="4FE45297" w:rsidR="00ED4D84" w:rsidRPr="00ED4D84" w:rsidRDefault="00ED4D84" w:rsidP="00ED4D84">
      <w:pPr>
        <w:rPr>
          <w:rFonts w:ascii="Arial" w:hAnsi="Arial" w:cs="Arial"/>
          <w:sz w:val="20"/>
          <w:szCs w:val="20"/>
        </w:rPr>
      </w:pPr>
    </w:p>
    <w:p w14:paraId="74DE8AA4" w14:textId="77777777" w:rsidR="00ED4D84" w:rsidRPr="00ED4D84" w:rsidRDefault="00ED4D84" w:rsidP="00ED4D84">
      <w:pPr>
        <w:widowControl w:val="0"/>
        <w:autoSpaceDE w:val="0"/>
        <w:autoSpaceDN w:val="0"/>
        <w:spacing w:after="0" w:line="266" w:lineRule="auto"/>
        <w:ind w:left="187" w:right="224" w:firstLine="2"/>
        <w:jc w:val="both"/>
        <w:rPr>
          <w:rFonts w:ascii="Arial" w:eastAsia="Arial" w:hAnsi="Arial" w:cs="Arial"/>
          <w:sz w:val="20"/>
          <w:szCs w:val="20"/>
          <w:lang w:val="en-US"/>
        </w:rPr>
      </w:pPr>
      <w:r w:rsidRPr="00ED4D84">
        <w:rPr>
          <w:rFonts w:ascii="Arial" w:eastAsia="Arial" w:hAnsi="Arial" w:cs="Arial"/>
          <w:sz w:val="20"/>
          <w:szCs w:val="20"/>
          <w:lang w:val="en-US"/>
        </w:rPr>
        <w:t>The Health, Safety, Environmental and Quality Objectives of the company shall be clearly communicated to all relevant levels of management and staff.</w:t>
      </w:r>
    </w:p>
    <w:p w14:paraId="1879A84C" w14:textId="77777777" w:rsidR="00ED4D84" w:rsidRPr="00ED4D84" w:rsidRDefault="00ED4D84" w:rsidP="00ED4D84">
      <w:pPr>
        <w:widowControl w:val="0"/>
        <w:autoSpaceDE w:val="0"/>
        <w:autoSpaceDN w:val="0"/>
        <w:spacing w:after="0" w:line="266" w:lineRule="auto"/>
        <w:ind w:left="187" w:right="224" w:firstLine="2"/>
        <w:jc w:val="both"/>
        <w:rPr>
          <w:rFonts w:ascii="Arial" w:eastAsia="Arial" w:hAnsi="Arial" w:cs="Arial"/>
          <w:sz w:val="20"/>
          <w:szCs w:val="20"/>
          <w:lang w:val="en-US"/>
        </w:rPr>
      </w:pPr>
    </w:p>
    <w:p w14:paraId="0E3A22AF" w14:textId="69FC99DA" w:rsidR="00ED4D84" w:rsidRPr="00ED4D84" w:rsidRDefault="00ED4D84" w:rsidP="00ED4D84">
      <w:pPr>
        <w:widowControl w:val="0"/>
        <w:autoSpaceDE w:val="0"/>
        <w:autoSpaceDN w:val="0"/>
        <w:spacing w:after="0" w:line="266" w:lineRule="auto"/>
        <w:ind w:left="187" w:right="224" w:firstLine="2"/>
        <w:jc w:val="both"/>
        <w:rPr>
          <w:rFonts w:ascii="Arial" w:eastAsia="Arial" w:hAnsi="Arial" w:cs="Arial"/>
          <w:sz w:val="20"/>
          <w:szCs w:val="20"/>
          <w:lang w:val="en-US"/>
        </w:rPr>
      </w:pPr>
      <w:r w:rsidRPr="00ED4D84">
        <w:rPr>
          <w:rFonts w:ascii="Arial" w:eastAsia="Arial" w:hAnsi="Arial" w:cs="Arial"/>
          <w:sz w:val="20"/>
          <w:szCs w:val="20"/>
          <w:lang w:val="en-US"/>
        </w:rPr>
        <w:t xml:space="preserve">The annual </w:t>
      </w:r>
      <w:proofErr w:type="spellStart"/>
      <w:r w:rsidRPr="00ED4D84">
        <w:rPr>
          <w:rFonts w:ascii="Arial" w:eastAsia="Arial" w:hAnsi="Arial" w:cs="Arial"/>
          <w:sz w:val="20"/>
          <w:szCs w:val="20"/>
          <w:lang w:val="en-US"/>
        </w:rPr>
        <w:t>programme</w:t>
      </w:r>
      <w:proofErr w:type="spellEnd"/>
      <w:r w:rsidRPr="00ED4D84">
        <w:rPr>
          <w:rFonts w:ascii="Arial" w:eastAsia="Arial" w:hAnsi="Arial" w:cs="Arial"/>
          <w:sz w:val="20"/>
          <w:szCs w:val="20"/>
          <w:lang w:val="en-US"/>
        </w:rPr>
        <w:t xml:space="preserve"> shall describe ESS objectives in a way that encourages the participation of managers, </w:t>
      </w:r>
      <w:r w:rsidR="00560448" w:rsidRPr="00ED4D84">
        <w:rPr>
          <w:rFonts w:ascii="Arial" w:eastAsia="Arial" w:hAnsi="Arial" w:cs="Arial"/>
          <w:sz w:val="20"/>
          <w:szCs w:val="20"/>
          <w:lang w:val="en-US"/>
        </w:rPr>
        <w:t>staff,</w:t>
      </w:r>
      <w:r w:rsidRPr="00ED4D84">
        <w:rPr>
          <w:rFonts w:ascii="Arial" w:eastAsia="Arial" w:hAnsi="Arial" w:cs="Arial"/>
          <w:sz w:val="20"/>
          <w:szCs w:val="20"/>
          <w:lang w:val="en-US"/>
        </w:rPr>
        <w:t xml:space="preserve"> and onshore personnel.</w:t>
      </w:r>
    </w:p>
    <w:p w14:paraId="67515A74" w14:textId="77777777" w:rsidR="00ED4D84" w:rsidRPr="00ED4D84" w:rsidRDefault="00ED4D84" w:rsidP="00ED4D84">
      <w:pPr>
        <w:widowControl w:val="0"/>
        <w:autoSpaceDE w:val="0"/>
        <w:autoSpaceDN w:val="0"/>
        <w:spacing w:after="0" w:line="266" w:lineRule="auto"/>
        <w:ind w:left="187" w:right="224" w:firstLine="2"/>
        <w:jc w:val="both"/>
        <w:rPr>
          <w:rFonts w:ascii="Arial" w:eastAsia="Arial" w:hAnsi="Arial" w:cs="Arial"/>
          <w:sz w:val="20"/>
          <w:szCs w:val="20"/>
          <w:lang w:val="en-US"/>
        </w:rPr>
      </w:pPr>
    </w:p>
    <w:p w14:paraId="37080DE6" w14:textId="77777777" w:rsidR="00ED4D84" w:rsidRPr="00ED4D84" w:rsidRDefault="00ED4D84" w:rsidP="00ED4D84">
      <w:pPr>
        <w:widowControl w:val="0"/>
        <w:autoSpaceDE w:val="0"/>
        <w:autoSpaceDN w:val="0"/>
        <w:spacing w:after="0" w:line="266" w:lineRule="auto"/>
        <w:ind w:left="187" w:right="224" w:firstLine="2"/>
        <w:jc w:val="both"/>
        <w:rPr>
          <w:rFonts w:ascii="Arial" w:eastAsia="Arial" w:hAnsi="Arial" w:cs="Arial"/>
          <w:sz w:val="20"/>
          <w:szCs w:val="20"/>
          <w:lang w:val="en-US"/>
        </w:rPr>
      </w:pPr>
      <w:r w:rsidRPr="00ED4D84">
        <w:rPr>
          <w:rFonts w:ascii="Arial" w:eastAsia="Arial" w:hAnsi="Arial" w:cs="Arial"/>
          <w:sz w:val="20"/>
          <w:szCs w:val="20"/>
          <w:lang w:val="en-US"/>
        </w:rPr>
        <w:t>ESS aims to build on the positive components of previous strategies and to address the items identified in safety review. An annual Activities Plan is prepared to address specific themes / activities aimed at ensuring a safe workplace.</w:t>
      </w:r>
    </w:p>
    <w:p w14:paraId="4B0A10C3" w14:textId="77777777" w:rsidR="00ED4D84" w:rsidRPr="00ED4D84" w:rsidRDefault="00ED4D84" w:rsidP="00ED4D84">
      <w:pPr>
        <w:widowControl w:val="0"/>
        <w:autoSpaceDE w:val="0"/>
        <w:autoSpaceDN w:val="0"/>
        <w:spacing w:after="0" w:line="266" w:lineRule="auto"/>
        <w:ind w:left="187" w:right="224" w:firstLine="2"/>
        <w:jc w:val="both"/>
        <w:rPr>
          <w:rFonts w:ascii="Arial" w:eastAsia="Arial" w:hAnsi="Arial" w:cs="Arial"/>
          <w:sz w:val="20"/>
          <w:szCs w:val="20"/>
          <w:lang w:val="en-US"/>
        </w:rPr>
      </w:pPr>
    </w:p>
    <w:p w14:paraId="5C31EB5F" w14:textId="1C2508D3" w:rsidR="00ED4D84" w:rsidRPr="00ED4D84" w:rsidRDefault="00ED4D84" w:rsidP="00ED4D84">
      <w:pPr>
        <w:widowControl w:val="0"/>
        <w:autoSpaceDE w:val="0"/>
        <w:autoSpaceDN w:val="0"/>
        <w:spacing w:after="0" w:line="266" w:lineRule="auto"/>
        <w:ind w:left="187" w:right="224" w:firstLine="2"/>
        <w:jc w:val="both"/>
        <w:rPr>
          <w:rFonts w:ascii="Arial" w:eastAsia="Arial" w:hAnsi="Arial" w:cs="Arial"/>
          <w:sz w:val="20"/>
          <w:szCs w:val="20"/>
          <w:lang w:val="en-US"/>
        </w:rPr>
      </w:pPr>
      <w:r w:rsidRPr="00ED4D84">
        <w:rPr>
          <w:rFonts w:ascii="Arial" w:eastAsia="Arial" w:hAnsi="Arial" w:cs="Arial"/>
          <w:sz w:val="20"/>
          <w:szCs w:val="20"/>
          <w:lang w:val="en-US"/>
        </w:rPr>
        <w:t xml:space="preserve">All employees are asked to commit to the individual objectives specified in the </w:t>
      </w:r>
      <w:proofErr w:type="spellStart"/>
      <w:r w:rsidRPr="00ED4D84">
        <w:rPr>
          <w:rFonts w:ascii="Arial" w:eastAsia="Arial" w:hAnsi="Arial" w:cs="Arial"/>
          <w:sz w:val="20"/>
          <w:szCs w:val="20"/>
          <w:lang w:val="en-US"/>
        </w:rPr>
        <w:t>programme</w:t>
      </w:r>
      <w:proofErr w:type="spellEnd"/>
      <w:r w:rsidRPr="00ED4D84">
        <w:rPr>
          <w:rFonts w:ascii="Arial" w:eastAsia="Arial" w:hAnsi="Arial" w:cs="Arial"/>
          <w:sz w:val="20"/>
          <w:szCs w:val="20"/>
          <w:lang w:val="en-US"/>
        </w:rPr>
        <w:t xml:space="preserve"> and identify additional </w:t>
      </w:r>
      <w:r w:rsidR="00560448" w:rsidRPr="00ED4D84">
        <w:rPr>
          <w:rFonts w:ascii="Arial" w:eastAsia="Arial" w:hAnsi="Arial" w:cs="Arial"/>
          <w:sz w:val="20"/>
          <w:szCs w:val="20"/>
          <w:lang w:val="en-US"/>
        </w:rPr>
        <w:t>team-based</w:t>
      </w:r>
      <w:r w:rsidRPr="00ED4D84">
        <w:rPr>
          <w:rFonts w:ascii="Arial" w:eastAsia="Arial" w:hAnsi="Arial" w:cs="Arial"/>
          <w:sz w:val="20"/>
          <w:szCs w:val="20"/>
          <w:lang w:val="en-US"/>
        </w:rPr>
        <w:t xml:space="preserve"> objectives to support the unit’s safety commitment for the year. All employees are issued with a 'credit-card' size safety objectives and commitment card.</w:t>
      </w:r>
    </w:p>
    <w:p w14:paraId="021F6FE3" w14:textId="77777777" w:rsidR="00ED4D84" w:rsidRPr="00ED4D84" w:rsidRDefault="00ED4D84" w:rsidP="00ED4D84">
      <w:pPr>
        <w:widowControl w:val="0"/>
        <w:autoSpaceDE w:val="0"/>
        <w:autoSpaceDN w:val="0"/>
        <w:spacing w:after="0" w:line="266" w:lineRule="auto"/>
        <w:ind w:left="187" w:right="224" w:firstLine="2"/>
        <w:jc w:val="both"/>
        <w:rPr>
          <w:rFonts w:ascii="Arial" w:eastAsia="Arial" w:hAnsi="Arial" w:cs="Arial"/>
          <w:sz w:val="20"/>
          <w:szCs w:val="20"/>
          <w:lang w:val="en-US"/>
        </w:rPr>
      </w:pPr>
    </w:p>
    <w:p w14:paraId="0B13F8D0" w14:textId="77777777" w:rsidR="00ED4D84" w:rsidRPr="00ED4D84" w:rsidRDefault="00ED4D84" w:rsidP="00ED4D84">
      <w:pPr>
        <w:widowControl w:val="0"/>
        <w:autoSpaceDE w:val="0"/>
        <w:autoSpaceDN w:val="0"/>
        <w:spacing w:after="0" w:line="266" w:lineRule="auto"/>
        <w:ind w:left="187" w:right="224" w:firstLine="2"/>
        <w:jc w:val="both"/>
        <w:rPr>
          <w:rFonts w:ascii="Arial" w:eastAsia="Arial" w:hAnsi="Arial" w:cs="Arial"/>
          <w:sz w:val="20"/>
          <w:szCs w:val="20"/>
          <w:lang w:val="en-US"/>
        </w:rPr>
      </w:pPr>
      <w:r w:rsidRPr="00ED4D84">
        <w:rPr>
          <w:rFonts w:ascii="Arial" w:eastAsia="Arial" w:hAnsi="Arial" w:cs="Arial"/>
          <w:sz w:val="20"/>
          <w:szCs w:val="20"/>
          <w:lang w:val="en-US"/>
        </w:rPr>
        <w:t>Unit Managers are required to complete HSE Activity feedback forms issued by the HSEQ Department on a quarterly basis.</w:t>
      </w:r>
    </w:p>
    <w:p w14:paraId="183CF086" w14:textId="77777777" w:rsidR="00ED4D84" w:rsidRPr="00ED4D84" w:rsidRDefault="00ED4D84" w:rsidP="00ED4D84">
      <w:pPr>
        <w:widowControl w:val="0"/>
        <w:autoSpaceDE w:val="0"/>
        <w:autoSpaceDN w:val="0"/>
        <w:spacing w:after="0" w:line="266" w:lineRule="auto"/>
        <w:ind w:left="187" w:right="224" w:firstLine="2"/>
        <w:jc w:val="both"/>
        <w:rPr>
          <w:rFonts w:ascii="Arial" w:eastAsia="Arial" w:hAnsi="Arial" w:cs="Arial"/>
          <w:sz w:val="20"/>
          <w:szCs w:val="20"/>
          <w:lang w:val="en-US"/>
        </w:rPr>
      </w:pPr>
    </w:p>
    <w:p w14:paraId="74E40E8C" w14:textId="77777777" w:rsidR="00ED4D84" w:rsidRPr="00ED4D84" w:rsidRDefault="00ED4D84" w:rsidP="00ED4D84">
      <w:pPr>
        <w:widowControl w:val="0"/>
        <w:autoSpaceDE w:val="0"/>
        <w:autoSpaceDN w:val="0"/>
        <w:spacing w:after="0" w:line="266" w:lineRule="auto"/>
        <w:ind w:left="187" w:right="224" w:firstLine="2"/>
        <w:jc w:val="both"/>
        <w:rPr>
          <w:rFonts w:ascii="Arial" w:eastAsia="Arial" w:hAnsi="Arial" w:cs="Arial"/>
          <w:sz w:val="20"/>
          <w:szCs w:val="20"/>
          <w:lang w:val="en-US"/>
        </w:rPr>
      </w:pPr>
      <w:r w:rsidRPr="00ED4D84">
        <w:rPr>
          <w:rFonts w:ascii="Arial" w:eastAsia="Arial" w:hAnsi="Arial" w:cs="Arial"/>
          <w:sz w:val="20"/>
          <w:szCs w:val="20"/>
          <w:lang w:val="en-US"/>
        </w:rPr>
        <w:t>The HSEQ Manager collates the safety performance and achievements on an on-going basis.</w:t>
      </w:r>
    </w:p>
    <w:p w14:paraId="6C0F058F" w14:textId="77777777" w:rsidR="00ED4D84" w:rsidRPr="00ED4D84" w:rsidRDefault="00ED4D84" w:rsidP="00ED4D84">
      <w:pPr>
        <w:widowControl w:val="0"/>
        <w:autoSpaceDE w:val="0"/>
        <w:autoSpaceDN w:val="0"/>
        <w:spacing w:after="0" w:line="266" w:lineRule="auto"/>
        <w:ind w:left="187" w:right="224" w:firstLine="2"/>
        <w:jc w:val="both"/>
        <w:rPr>
          <w:rFonts w:ascii="Arial" w:eastAsia="Arial" w:hAnsi="Arial" w:cs="Arial"/>
          <w:sz w:val="20"/>
          <w:szCs w:val="20"/>
          <w:lang w:val="en-US"/>
        </w:rPr>
      </w:pPr>
    </w:p>
    <w:p w14:paraId="17552860" w14:textId="2B0D38C1" w:rsidR="00ED4D84" w:rsidRPr="00ED4D84" w:rsidRDefault="00ED4D84" w:rsidP="00ED4D84">
      <w:pPr>
        <w:widowControl w:val="0"/>
        <w:autoSpaceDE w:val="0"/>
        <w:autoSpaceDN w:val="0"/>
        <w:spacing w:after="0" w:line="266" w:lineRule="auto"/>
        <w:ind w:left="187" w:right="224" w:firstLine="2"/>
        <w:jc w:val="both"/>
        <w:rPr>
          <w:rFonts w:ascii="Arial" w:eastAsia="Arial" w:hAnsi="Arial" w:cs="Arial"/>
          <w:sz w:val="20"/>
          <w:szCs w:val="20"/>
          <w:lang w:val="en-US"/>
        </w:rPr>
      </w:pPr>
      <w:r w:rsidRPr="00ED4D84">
        <w:rPr>
          <w:rFonts w:ascii="Arial" w:eastAsia="Arial" w:hAnsi="Arial" w:cs="Arial"/>
          <w:sz w:val="20"/>
          <w:szCs w:val="20"/>
          <w:lang w:val="en-US"/>
        </w:rPr>
        <w:t xml:space="preserve">The Health, Safety, Environmental &amp; Quality </w:t>
      </w:r>
      <w:r w:rsidR="00560448" w:rsidRPr="00ED4D84">
        <w:rPr>
          <w:rFonts w:ascii="Arial" w:eastAsia="Arial" w:hAnsi="Arial" w:cs="Arial"/>
          <w:sz w:val="20"/>
          <w:szCs w:val="20"/>
          <w:lang w:val="en-US"/>
        </w:rPr>
        <w:t>Objectives,</w:t>
      </w:r>
      <w:r w:rsidRPr="00ED4D84">
        <w:rPr>
          <w:rFonts w:ascii="Arial" w:eastAsia="Arial" w:hAnsi="Arial" w:cs="Arial"/>
          <w:sz w:val="20"/>
          <w:szCs w:val="20"/>
          <w:lang w:val="en-US"/>
        </w:rPr>
        <w:t xml:space="preserve"> and uptake of activities are reviewed at the quarterly HSEQ Management Review Meetings.</w:t>
      </w:r>
    </w:p>
    <w:p w14:paraId="38FAB43B" w14:textId="77777777" w:rsidR="00ED4D84" w:rsidRPr="00ED4D84" w:rsidRDefault="00ED4D84" w:rsidP="00ED4D84">
      <w:pPr>
        <w:widowControl w:val="0"/>
        <w:autoSpaceDE w:val="0"/>
        <w:autoSpaceDN w:val="0"/>
        <w:spacing w:after="0" w:line="266" w:lineRule="auto"/>
        <w:ind w:left="187" w:right="224" w:firstLine="2"/>
        <w:jc w:val="both"/>
        <w:rPr>
          <w:rFonts w:ascii="Arial" w:eastAsia="Arial" w:hAnsi="Arial" w:cs="Arial"/>
          <w:sz w:val="20"/>
          <w:szCs w:val="20"/>
          <w:lang w:val="en-US"/>
        </w:rPr>
      </w:pPr>
    </w:p>
    <w:p w14:paraId="04E10E9C" w14:textId="77777777" w:rsidR="00ED4D84" w:rsidRPr="00ED4D84" w:rsidRDefault="00ED4D84" w:rsidP="00ED4D84">
      <w:pPr>
        <w:widowControl w:val="0"/>
        <w:autoSpaceDE w:val="0"/>
        <w:autoSpaceDN w:val="0"/>
        <w:spacing w:after="0" w:line="266" w:lineRule="auto"/>
        <w:ind w:left="187" w:right="224" w:firstLine="2"/>
        <w:jc w:val="both"/>
        <w:rPr>
          <w:rFonts w:ascii="Arial" w:eastAsia="Arial" w:hAnsi="Arial" w:cs="Arial"/>
          <w:sz w:val="20"/>
          <w:szCs w:val="20"/>
          <w:lang w:val="en-US"/>
        </w:rPr>
      </w:pPr>
      <w:r w:rsidRPr="00ED4D84">
        <w:rPr>
          <w:rFonts w:ascii="Arial" w:eastAsia="Arial" w:hAnsi="Arial" w:cs="Arial"/>
          <w:sz w:val="20"/>
          <w:szCs w:val="20"/>
          <w:lang w:val="en-US"/>
        </w:rPr>
        <w:t xml:space="preserve">Following the final review meeting of the year, anticipated </w:t>
      </w:r>
      <w:proofErr w:type="spellStart"/>
      <w:r w:rsidRPr="00ED4D84">
        <w:rPr>
          <w:rFonts w:ascii="Arial" w:eastAsia="Arial" w:hAnsi="Arial" w:cs="Arial"/>
          <w:sz w:val="20"/>
          <w:szCs w:val="20"/>
          <w:lang w:val="en-US"/>
        </w:rPr>
        <w:t>organisational</w:t>
      </w:r>
      <w:proofErr w:type="spellEnd"/>
      <w:r w:rsidRPr="00ED4D84">
        <w:rPr>
          <w:rFonts w:ascii="Arial" w:eastAsia="Arial" w:hAnsi="Arial" w:cs="Arial"/>
          <w:sz w:val="20"/>
          <w:szCs w:val="20"/>
          <w:lang w:val="en-US"/>
        </w:rPr>
        <w:t xml:space="preserve">, legislative and operator changes are also considered in developing the </w:t>
      </w:r>
      <w:proofErr w:type="spellStart"/>
      <w:r w:rsidRPr="00ED4D84">
        <w:rPr>
          <w:rFonts w:ascii="Arial" w:eastAsia="Arial" w:hAnsi="Arial" w:cs="Arial"/>
          <w:sz w:val="20"/>
          <w:szCs w:val="20"/>
          <w:lang w:val="en-US"/>
        </w:rPr>
        <w:t>programme</w:t>
      </w:r>
      <w:proofErr w:type="spellEnd"/>
      <w:r w:rsidRPr="00ED4D84">
        <w:rPr>
          <w:rFonts w:ascii="Arial" w:eastAsia="Arial" w:hAnsi="Arial" w:cs="Arial"/>
          <w:sz w:val="20"/>
          <w:szCs w:val="20"/>
          <w:lang w:val="en-US"/>
        </w:rPr>
        <w:t xml:space="preserve"> for the following year.</w:t>
      </w:r>
    </w:p>
    <w:p w14:paraId="48FA1B9C" w14:textId="77777777" w:rsidR="00ED4D84" w:rsidRPr="00ED4D84" w:rsidRDefault="00ED4D84" w:rsidP="00ED4D84">
      <w:pPr>
        <w:widowControl w:val="0"/>
        <w:autoSpaceDE w:val="0"/>
        <w:autoSpaceDN w:val="0"/>
        <w:spacing w:after="0" w:line="266" w:lineRule="auto"/>
        <w:ind w:left="187" w:right="224" w:firstLine="2"/>
        <w:jc w:val="both"/>
        <w:rPr>
          <w:rFonts w:ascii="Arial" w:eastAsia="Arial" w:hAnsi="Arial" w:cs="Arial"/>
          <w:sz w:val="20"/>
          <w:szCs w:val="20"/>
          <w:lang w:val="en-US"/>
        </w:rPr>
      </w:pPr>
    </w:p>
    <w:p w14:paraId="3E021E91" w14:textId="77777777" w:rsidR="00ED4D84" w:rsidRPr="00ED4D84" w:rsidRDefault="00ED4D84" w:rsidP="00ED4D84">
      <w:pPr>
        <w:widowControl w:val="0"/>
        <w:autoSpaceDE w:val="0"/>
        <w:autoSpaceDN w:val="0"/>
        <w:spacing w:after="0" w:line="266" w:lineRule="auto"/>
        <w:ind w:left="187" w:right="224" w:firstLine="2"/>
        <w:jc w:val="both"/>
        <w:rPr>
          <w:rFonts w:ascii="Arial" w:eastAsia="Arial" w:hAnsi="Arial" w:cs="Arial"/>
          <w:sz w:val="20"/>
          <w:szCs w:val="20"/>
          <w:lang w:val="en-US"/>
        </w:rPr>
      </w:pPr>
      <w:r w:rsidRPr="00ED4D84">
        <w:rPr>
          <w:rFonts w:ascii="Arial" w:eastAsia="Arial" w:hAnsi="Arial" w:cs="Arial"/>
          <w:sz w:val="20"/>
          <w:szCs w:val="20"/>
          <w:lang w:val="en-US"/>
        </w:rPr>
        <w:t>Unit Managers shall ensure that a current copy of the Health, Safety, Environmental and Quality Objectives and HSE Activities Plan are displayed on their installation and explained to their crew.</w:t>
      </w:r>
    </w:p>
    <w:p w14:paraId="725B73EB" w14:textId="77777777" w:rsidR="00ED4D84" w:rsidRPr="00ED4D84" w:rsidRDefault="00ED4D84" w:rsidP="00ED4D84">
      <w:pPr>
        <w:widowControl w:val="0"/>
        <w:autoSpaceDE w:val="0"/>
        <w:autoSpaceDN w:val="0"/>
        <w:spacing w:after="0" w:line="266" w:lineRule="auto"/>
        <w:ind w:left="187" w:right="224" w:firstLine="2"/>
        <w:jc w:val="both"/>
        <w:rPr>
          <w:rFonts w:ascii="Arial" w:eastAsia="Arial" w:hAnsi="Arial" w:cs="Arial"/>
          <w:sz w:val="20"/>
          <w:szCs w:val="20"/>
          <w:lang w:val="en-US"/>
        </w:rPr>
      </w:pPr>
    </w:p>
    <w:p w14:paraId="397AF702" w14:textId="77777777" w:rsidR="00ED4D84" w:rsidRPr="00ED4D84" w:rsidRDefault="00ED4D84" w:rsidP="00ED4D84">
      <w:pPr>
        <w:widowControl w:val="0"/>
        <w:autoSpaceDE w:val="0"/>
        <w:autoSpaceDN w:val="0"/>
        <w:spacing w:after="0" w:line="266" w:lineRule="auto"/>
        <w:ind w:left="187" w:right="224" w:firstLine="2"/>
        <w:jc w:val="both"/>
        <w:rPr>
          <w:rFonts w:ascii="Arial" w:eastAsia="Arial" w:hAnsi="Arial" w:cs="Arial"/>
          <w:sz w:val="20"/>
          <w:szCs w:val="20"/>
          <w:lang w:val="en-US"/>
        </w:rPr>
      </w:pPr>
      <w:r w:rsidRPr="00ED4D84">
        <w:rPr>
          <w:rFonts w:ascii="Arial" w:eastAsia="Arial" w:hAnsi="Arial" w:cs="Arial"/>
          <w:sz w:val="20"/>
          <w:szCs w:val="20"/>
          <w:lang w:val="en-US"/>
        </w:rPr>
        <w:t>All crew are required to participate in the activities as appropriate.</w:t>
      </w:r>
    </w:p>
    <w:p w14:paraId="05415E06" w14:textId="37C0C6A0" w:rsidR="00ED4D84" w:rsidRPr="00ED4D84" w:rsidRDefault="00ED4D84" w:rsidP="00ED4D84">
      <w:pPr>
        <w:rPr>
          <w:rFonts w:ascii="Arial" w:hAnsi="Arial" w:cs="Arial"/>
          <w:sz w:val="20"/>
          <w:szCs w:val="20"/>
        </w:rPr>
      </w:pPr>
    </w:p>
    <w:p w14:paraId="7990B5AC" w14:textId="3F96879D" w:rsidR="00ED4D84" w:rsidRPr="00ED4D84" w:rsidRDefault="00ED4D84" w:rsidP="00ED4D84">
      <w:pPr>
        <w:rPr>
          <w:rFonts w:ascii="Arial" w:hAnsi="Arial" w:cs="Arial"/>
          <w:sz w:val="20"/>
          <w:szCs w:val="20"/>
        </w:rPr>
      </w:pPr>
    </w:p>
    <w:p w14:paraId="0CDD5CE4" w14:textId="23415BEA" w:rsidR="00ED4D84" w:rsidRPr="00ED4D84" w:rsidRDefault="00ED4D84" w:rsidP="00ED4D84">
      <w:pPr>
        <w:rPr>
          <w:rFonts w:ascii="Arial" w:hAnsi="Arial" w:cs="Arial"/>
          <w:sz w:val="20"/>
          <w:szCs w:val="20"/>
        </w:rPr>
      </w:pPr>
    </w:p>
    <w:p w14:paraId="1D6FE59E" w14:textId="68C8AE6B" w:rsidR="00ED4D84" w:rsidRPr="00ED4D84" w:rsidRDefault="00ED4D84" w:rsidP="00ED4D84">
      <w:pPr>
        <w:rPr>
          <w:rFonts w:ascii="Arial" w:hAnsi="Arial" w:cs="Arial"/>
          <w:sz w:val="20"/>
          <w:szCs w:val="20"/>
        </w:rPr>
      </w:pPr>
    </w:p>
    <w:p w14:paraId="75D83EC5" w14:textId="03ED0E18" w:rsidR="00ED4D84" w:rsidRPr="00ED4D84" w:rsidRDefault="00ED4D84" w:rsidP="00ED4D84">
      <w:pPr>
        <w:rPr>
          <w:rFonts w:ascii="Arial" w:hAnsi="Arial" w:cs="Arial"/>
          <w:sz w:val="20"/>
          <w:szCs w:val="20"/>
        </w:rPr>
      </w:pPr>
    </w:p>
    <w:p w14:paraId="38427261" w14:textId="682ACDE6" w:rsidR="00ED4D84" w:rsidRPr="00ED4D84" w:rsidRDefault="00ED4D84" w:rsidP="00ED4D84">
      <w:pPr>
        <w:rPr>
          <w:rFonts w:ascii="Arial" w:hAnsi="Arial" w:cs="Arial"/>
          <w:sz w:val="20"/>
          <w:szCs w:val="20"/>
        </w:rPr>
      </w:pPr>
    </w:p>
    <w:p w14:paraId="4D29E884" w14:textId="5BC9E25F" w:rsidR="00ED4D84" w:rsidRPr="00ED4D84" w:rsidRDefault="00ED4D84" w:rsidP="00ED4D84">
      <w:pPr>
        <w:rPr>
          <w:rFonts w:ascii="Arial" w:hAnsi="Arial" w:cs="Arial"/>
          <w:sz w:val="20"/>
          <w:szCs w:val="20"/>
        </w:rPr>
      </w:pPr>
    </w:p>
    <w:p w14:paraId="6AFE4F38" w14:textId="3120A9F8" w:rsidR="00ED4D84" w:rsidRDefault="00ED4D84" w:rsidP="00ED4D84">
      <w:pPr>
        <w:rPr>
          <w:rFonts w:ascii="Arial" w:hAnsi="Arial" w:cs="Arial"/>
          <w:sz w:val="20"/>
          <w:szCs w:val="20"/>
        </w:rPr>
      </w:pPr>
    </w:p>
    <w:p w14:paraId="4D255C0B" w14:textId="2D4900BE" w:rsidR="00ED4D84" w:rsidRDefault="00ED4D84" w:rsidP="00ED4D84">
      <w:pPr>
        <w:rPr>
          <w:rFonts w:ascii="Arial" w:hAnsi="Arial" w:cs="Arial"/>
          <w:sz w:val="20"/>
          <w:szCs w:val="20"/>
        </w:rPr>
      </w:pPr>
    </w:p>
    <w:p w14:paraId="64AE3E55" w14:textId="0B9A1D65" w:rsidR="00ED4D84" w:rsidRDefault="00ED4D84" w:rsidP="00ED4D84">
      <w:pPr>
        <w:rPr>
          <w:rFonts w:ascii="Arial" w:hAnsi="Arial" w:cs="Arial"/>
          <w:sz w:val="20"/>
          <w:szCs w:val="20"/>
        </w:rPr>
      </w:pPr>
    </w:p>
    <w:p w14:paraId="5FF65D04" w14:textId="095B5B3E" w:rsidR="00ED4D84" w:rsidRDefault="00ED4D84" w:rsidP="00ED4D84">
      <w:pPr>
        <w:rPr>
          <w:rFonts w:ascii="Arial" w:hAnsi="Arial" w:cs="Arial"/>
          <w:sz w:val="20"/>
          <w:szCs w:val="20"/>
        </w:rPr>
      </w:pPr>
    </w:p>
    <w:p w14:paraId="06D13DCE" w14:textId="77777777" w:rsidR="00ED4D84" w:rsidRDefault="00ED4D84" w:rsidP="00ED4D84">
      <w:pPr>
        <w:rPr>
          <w:rFonts w:ascii="Arial" w:hAnsi="Arial" w:cs="Arial"/>
          <w:sz w:val="36"/>
          <w:szCs w:val="36"/>
        </w:rPr>
      </w:pPr>
    </w:p>
    <w:p w14:paraId="5A0DCACC" w14:textId="7E7972DF" w:rsidR="00ED4D84" w:rsidRDefault="00ED4D84" w:rsidP="00ED4D84">
      <w:pPr>
        <w:rPr>
          <w:rFonts w:ascii="Arial" w:hAnsi="Arial" w:cs="Arial"/>
          <w:sz w:val="36"/>
          <w:szCs w:val="36"/>
        </w:rPr>
      </w:pPr>
      <w:r>
        <w:rPr>
          <w:rFonts w:ascii="Arial" w:hAnsi="Arial" w:cs="Arial"/>
          <w:sz w:val="36"/>
          <w:szCs w:val="36"/>
        </w:rPr>
        <w:t xml:space="preserve">3.6 </w:t>
      </w:r>
      <w:r w:rsidR="00A34B32">
        <w:rPr>
          <w:rFonts w:ascii="Arial" w:hAnsi="Arial" w:cs="Arial"/>
          <w:sz w:val="36"/>
          <w:szCs w:val="36"/>
        </w:rPr>
        <w:t>Cleaning</w:t>
      </w:r>
    </w:p>
    <w:p w14:paraId="10C80582" w14:textId="5D5F763E" w:rsidR="00ED4D84" w:rsidRDefault="00ED4D84" w:rsidP="00ED4D84">
      <w:pPr>
        <w:rPr>
          <w:rFonts w:ascii="Arial" w:hAnsi="Arial" w:cs="Arial"/>
          <w:sz w:val="20"/>
          <w:szCs w:val="20"/>
        </w:rPr>
      </w:pPr>
    </w:p>
    <w:p w14:paraId="3A35CD69" w14:textId="01191680"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 xml:space="preserve">The efficiency of services, </w:t>
      </w:r>
      <w:proofErr w:type="spellStart"/>
      <w:r w:rsidRPr="00A34B32">
        <w:rPr>
          <w:rFonts w:ascii="Arial" w:eastAsia="Arial" w:hAnsi="Arial" w:cs="Arial"/>
          <w:sz w:val="20"/>
          <w:szCs w:val="20"/>
          <w:lang w:val="en-US"/>
        </w:rPr>
        <w:t>organisation</w:t>
      </w:r>
      <w:proofErr w:type="spellEnd"/>
      <w:r w:rsidRPr="00A34B32">
        <w:rPr>
          <w:rFonts w:ascii="Arial" w:eastAsia="Arial" w:hAnsi="Arial" w:cs="Arial"/>
          <w:sz w:val="20"/>
          <w:szCs w:val="20"/>
          <w:lang w:val="en-US"/>
        </w:rPr>
        <w:t>, as well as high standards of hygiene depend on regular and planned cleaning of all areas.</w:t>
      </w:r>
    </w:p>
    <w:p w14:paraId="3D16010D"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10331A48"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The Unit Manager is responsible for ensuring that standards of presentation described in the Offshore Operating Manual and the safe work procedures are maintained.</w:t>
      </w:r>
    </w:p>
    <w:p w14:paraId="1383E55F"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46031D3E"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Cleaning schedules should be designed to suit the layout of the installation, the style of operation, the manpower and equipment available.</w:t>
      </w:r>
    </w:p>
    <w:p w14:paraId="0085A20D"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21A68DFD"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The schedule should clearly show:</w:t>
      </w:r>
    </w:p>
    <w:p w14:paraId="0DA1DE68"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15DE034E" w14:textId="77777777" w:rsidR="00A34B32" w:rsidRPr="00987ACC" w:rsidRDefault="00A34B32" w:rsidP="00526C31">
      <w:pPr>
        <w:pStyle w:val="ListParagraph"/>
        <w:numPr>
          <w:ilvl w:val="0"/>
          <w:numId w:val="11"/>
        </w:numPr>
        <w:spacing w:line="266" w:lineRule="auto"/>
        <w:ind w:right="224"/>
        <w:jc w:val="both"/>
        <w:rPr>
          <w:sz w:val="20"/>
          <w:szCs w:val="20"/>
        </w:rPr>
      </w:pPr>
      <w:r w:rsidRPr="00987ACC">
        <w:rPr>
          <w:sz w:val="20"/>
          <w:szCs w:val="20"/>
        </w:rPr>
        <w:t>what is to be cleaned</w:t>
      </w:r>
    </w:p>
    <w:p w14:paraId="0131760F" w14:textId="166822F0" w:rsidR="00A34B32" w:rsidRPr="00987ACC" w:rsidRDefault="00A34B32" w:rsidP="00526C31">
      <w:pPr>
        <w:pStyle w:val="ListParagraph"/>
        <w:numPr>
          <w:ilvl w:val="0"/>
          <w:numId w:val="11"/>
        </w:numPr>
        <w:spacing w:line="266" w:lineRule="auto"/>
        <w:ind w:right="224"/>
        <w:jc w:val="both"/>
        <w:rPr>
          <w:sz w:val="20"/>
          <w:szCs w:val="20"/>
        </w:rPr>
      </w:pPr>
      <w:r w:rsidRPr="00987ACC">
        <w:rPr>
          <w:sz w:val="20"/>
          <w:szCs w:val="20"/>
        </w:rPr>
        <w:t xml:space="preserve">who is responsible for </w:t>
      </w:r>
      <w:r w:rsidR="00560448" w:rsidRPr="00987ACC">
        <w:rPr>
          <w:sz w:val="20"/>
          <w:szCs w:val="20"/>
        </w:rPr>
        <w:t>checking?</w:t>
      </w:r>
    </w:p>
    <w:p w14:paraId="618AC772" w14:textId="77777777" w:rsidR="00A34B32" w:rsidRPr="00987ACC" w:rsidRDefault="00A34B32" w:rsidP="00526C31">
      <w:pPr>
        <w:pStyle w:val="ListParagraph"/>
        <w:numPr>
          <w:ilvl w:val="0"/>
          <w:numId w:val="11"/>
        </w:numPr>
        <w:spacing w:line="266" w:lineRule="auto"/>
        <w:ind w:right="224"/>
        <w:jc w:val="both"/>
        <w:rPr>
          <w:sz w:val="20"/>
          <w:szCs w:val="20"/>
        </w:rPr>
      </w:pPr>
      <w:r w:rsidRPr="00987ACC">
        <w:rPr>
          <w:sz w:val="20"/>
          <w:szCs w:val="20"/>
        </w:rPr>
        <w:t>when it is to be cleaned</w:t>
      </w:r>
    </w:p>
    <w:p w14:paraId="24124622" w14:textId="77777777" w:rsidR="00A34B32" w:rsidRPr="00987ACC" w:rsidRDefault="00A34B32" w:rsidP="00526C31">
      <w:pPr>
        <w:pStyle w:val="ListParagraph"/>
        <w:numPr>
          <w:ilvl w:val="0"/>
          <w:numId w:val="11"/>
        </w:numPr>
        <w:spacing w:line="266" w:lineRule="auto"/>
        <w:ind w:right="224"/>
        <w:jc w:val="both"/>
        <w:rPr>
          <w:sz w:val="20"/>
          <w:szCs w:val="20"/>
        </w:rPr>
      </w:pPr>
      <w:r w:rsidRPr="00987ACC">
        <w:rPr>
          <w:sz w:val="20"/>
          <w:szCs w:val="20"/>
        </w:rPr>
        <w:t>the materials and equipment to be used will be on the SWP</w:t>
      </w:r>
    </w:p>
    <w:p w14:paraId="6C194849" w14:textId="77777777" w:rsidR="00A34B32" w:rsidRPr="00987ACC" w:rsidRDefault="00A34B32" w:rsidP="00526C31">
      <w:pPr>
        <w:pStyle w:val="ListParagraph"/>
        <w:numPr>
          <w:ilvl w:val="0"/>
          <w:numId w:val="11"/>
        </w:numPr>
        <w:spacing w:line="266" w:lineRule="auto"/>
        <w:ind w:right="224"/>
        <w:jc w:val="both"/>
        <w:rPr>
          <w:sz w:val="20"/>
          <w:szCs w:val="20"/>
        </w:rPr>
      </w:pPr>
      <w:r w:rsidRPr="00987ACC">
        <w:rPr>
          <w:sz w:val="20"/>
          <w:szCs w:val="20"/>
        </w:rPr>
        <w:t>the precautions to be taken including protective clothing</w:t>
      </w:r>
    </w:p>
    <w:p w14:paraId="20F712BB" w14:textId="77777777" w:rsidR="00A34B32" w:rsidRPr="00987ACC" w:rsidRDefault="00A34B32" w:rsidP="00526C31">
      <w:pPr>
        <w:pStyle w:val="ListParagraph"/>
        <w:numPr>
          <w:ilvl w:val="0"/>
          <w:numId w:val="11"/>
        </w:numPr>
        <w:spacing w:line="266" w:lineRule="auto"/>
        <w:ind w:right="224"/>
        <w:jc w:val="both"/>
        <w:rPr>
          <w:sz w:val="20"/>
          <w:szCs w:val="20"/>
        </w:rPr>
      </w:pPr>
      <w:r w:rsidRPr="00987ACC">
        <w:rPr>
          <w:sz w:val="20"/>
          <w:szCs w:val="20"/>
        </w:rPr>
        <w:t>Cleaning equipment shall be used and maintained in a safe manner, as described in Procedure 3.7.</w:t>
      </w:r>
    </w:p>
    <w:p w14:paraId="41964D4D"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3E2053BF" w14:textId="7F98C0DA"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 xml:space="preserve">Cleaning utensils shall be maintained in </w:t>
      </w:r>
      <w:r w:rsidR="00F3286C">
        <w:rPr>
          <w:rFonts w:ascii="Arial" w:eastAsia="Arial" w:hAnsi="Arial" w:cs="Arial"/>
          <w:sz w:val="20"/>
          <w:szCs w:val="20"/>
          <w:lang w:val="en-US"/>
        </w:rPr>
        <w:t>good</w:t>
      </w:r>
      <w:r w:rsidRPr="00A34B32">
        <w:rPr>
          <w:rFonts w:ascii="Arial" w:eastAsia="Arial" w:hAnsi="Arial" w:cs="Arial"/>
          <w:sz w:val="20"/>
          <w:szCs w:val="20"/>
          <w:lang w:val="en-US"/>
        </w:rPr>
        <w:t xml:space="preserve"> condition.  The Unit Manager shall establish routines to ensure that cloths, dusters etc. do not cause potential cross contamination and that they are </w:t>
      </w:r>
      <w:proofErr w:type="spellStart"/>
      <w:r w:rsidRPr="00A34B32">
        <w:rPr>
          <w:rFonts w:ascii="Arial" w:eastAsia="Arial" w:hAnsi="Arial" w:cs="Arial"/>
          <w:sz w:val="20"/>
          <w:szCs w:val="20"/>
          <w:lang w:val="en-US"/>
        </w:rPr>
        <w:t>sterilised</w:t>
      </w:r>
      <w:proofErr w:type="spellEnd"/>
      <w:r w:rsidRPr="00A34B32">
        <w:rPr>
          <w:rFonts w:ascii="Arial" w:eastAsia="Arial" w:hAnsi="Arial" w:cs="Arial"/>
          <w:sz w:val="20"/>
          <w:szCs w:val="20"/>
          <w:lang w:val="en-US"/>
        </w:rPr>
        <w:t xml:space="preserve"> frequently and laundered as required.</w:t>
      </w:r>
    </w:p>
    <w:p w14:paraId="793998E1"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31AAEF6B"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Mops, deck scrubbers and mop pails shall be thoroughly cleaned after each use and then left to dry. Procedure 5.16 describes safety precautions to be taken in deep cleaning.</w:t>
      </w:r>
    </w:p>
    <w:p w14:paraId="233482CC" w14:textId="77777777" w:rsid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05AFA322" w14:textId="725E356D"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SAFE USE OF CLEANING MATERIALS</w:t>
      </w:r>
    </w:p>
    <w:p w14:paraId="3E11F8DD"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528501E3"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Cleaning materials shall be used only for the tasks intended, adhering to recommended methods and dilution rates.</w:t>
      </w:r>
    </w:p>
    <w:p w14:paraId="53A645DE"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2CD33EC6"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The Unit Manager shall ensure that current COSHH Assessments are available for each task (see Procedure 3.10) and that the Manufacturers Safety Data Sheets are also made available, the most up to date sheets can be found online.</w:t>
      </w:r>
    </w:p>
    <w:p w14:paraId="3F1C05B3"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311380B7"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Manufacturers Safety Data Sheets should be reviewed annually or following a change of procedure or accident etc.</w:t>
      </w:r>
    </w:p>
    <w:p w14:paraId="543DBA68"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5F24FE06"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All employees shall be trained in the use of hazardous materials prior to their use, as described in Core Training, Procedure 4.4.</w:t>
      </w:r>
    </w:p>
    <w:p w14:paraId="293208A5"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7F825AF5"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CLEANING MATERIALS AND THE ENVIRONMENT</w:t>
      </w:r>
    </w:p>
    <w:p w14:paraId="46E871F9"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5E6938CB"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 xml:space="preserve">Cleaning materials are selected, as far as practicable, to </w:t>
      </w:r>
      <w:proofErr w:type="spellStart"/>
      <w:r w:rsidRPr="00A34B32">
        <w:rPr>
          <w:rFonts w:ascii="Arial" w:eastAsia="Arial" w:hAnsi="Arial" w:cs="Arial"/>
          <w:sz w:val="20"/>
          <w:szCs w:val="20"/>
          <w:lang w:val="en-US"/>
        </w:rPr>
        <w:t>minimise</w:t>
      </w:r>
      <w:proofErr w:type="spellEnd"/>
      <w:r w:rsidRPr="00A34B32">
        <w:rPr>
          <w:rFonts w:ascii="Arial" w:eastAsia="Arial" w:hAnsi="Arial" w:cs="Arial"/>
          <w:sz w:val="20"/>
          <w:szCs w:val="20"/>
          <w:lang w:val="en-US"/>
        </w:rPr>
        <w:t xml:space="preserve"> the impact on the environment. The Unit Manager must ensure that the materials are used in the correct dilution and that spillages are dealt with as described in data sheets and/or COSHH assessments and noted on the Unit Spill Response Plan.</w:t>
      </w:r>
    </w:p>
    <w:p w14:paraId="3248188B" w14:textId="3A80E093" w:rsid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415A0A4C" w14:textId="4466F044" w:rsidR="00A34B32" w:rsidRPr="00A34B32" w:rsidRDefault="00A34B32" w:rsidP="00A34B32">
      <w:pPr>
        <w:rPr>
          <w:rFonts w:ascii="Arial" w:hAnsi="Arial" w:cs="Arial"/>
          <w:sz w:val="36"/>
          <w:szCs w:val="36"/>
        </w:rPr>
      </w:pPr>
    </w:p>
    <w:p w14:paraId="3C1C3F90" w14:textId="76A0E218" w:rsidR="00A34B32" w:rsidRPr="00FA298E" w:rsidRDefault="00A34B32" w:rsidP="00A34B32">
      <w:pPr>
        <w:rPr>
          <w:rFonts w:ascii="Arial" w:hAnsi="Arial" w:cs="Arial"/>
          <w:sz w:val="36"/>
          <w:szCs w:val="36"/>
        </w:rPr>
      </w:pPr>
      <w:r>
        <w:rPr>
          <w:rFonts w:ascii="Arial" w:hAnsi="Arial" w:cs="Arial"/>
          <w:sz w:val="36"/>
          <w:szCs w:val="36"/>
        </w:rPr>
        <w:t>3.7 Equipment &amp; Premises Safety</w:t>
      </w:r>
    </w:p>
    <w:p w14:paraId="20D9E53E" w14:textId="0DC24F05"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Pr>
          <w:rFonts w:ascii="Arial" w:eastAsia="Arial" w:hAnsi="Arial" w:cs="Arial"/>
          <w:sz w:val="20"/>
          <w:szCs w:val="20"/>
          <w:lang w:val="en-US"/>
        </w:rPr>
        <w:t xml:space="preserve">The </w:t>
      </w:r>
      <w:r w:rsidRPr="00A34B32">
        <w:rPr>
          <w:rFonts w:ascii="Arial" w:eastAsia="Arial" w:hAnsi="Arial" w:cs="Arial"/>
          <w:sz w:val="20"/>
          <w:szCs w:val="20"/>
          <w:lang w:val="en-US"/>
        </w:rPr>
        <w:t>objective of this procedure is to ensure that all work equipment used in our operations is suitable for the purpose for which it is used or provided; that the conditions under which equipment is used and the working environment have due regard for the health and safety of the user and others; and that equipment is used only for operations for which, and under conditions for which, it is suitable.</w:t>
      </w:r>
    </w:p>
    <w:p w14:paraId="623C2E79"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39CFC594"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The Provision and Use of Work Equipment Regulations 1998:</w:t>
      </w:r>
    </w:p>
    <w:p w14:paraId="72DB8EA3"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6BFBF52E" w14:textId="022390B6"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 xml:space="preserve">Defines "use" as any activity involving work equipment. This includes the use, </w:t>
      </w:r>
      <w:r w:rsidR="00560448" w:rsidRPr="00A34B32">
        <w:rPr>
          <w:rFonts w:ascii="Arial" w:eastAsia="Arial" w:hAnsi="Arial" w:cs="Arial"/>
          <w:sz w:val="20"/>
          <w:szCs w:val="20"/>
          <w:lang w:val="en-US"/>
        </w:rPr>
        <w:t>cleaning,</w:t>
      </w:r>
      <w:r w:rsidRPr="00A34B32">
        <w:rPr>
          <w:rFonts w:ascii="Arial" w:eastAsia="Arial" w:hAnsi="Arial" w:cs="Arial"/>
          <w:sz w:val="20"/>
          <w:szCs w:val="20"/>
          <w:lang w:val="en-US"/>
        </w:rPr>
        <w:t xml:space="preserve"> and maintenance of the equipment etc.</w:t>
      </w:r>
    </w:p>
    <w:p w14:paraId="3BF9CA31" w14:textId="5EC934F3"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 xml:space="preserve">Defines "work equipment" as any machinery, appliance, </w:t>
      </w:r>
      <w:r w:rsidR="00560448" w:rsidRPr="00A34B32">
        <w:rPr>
          <w:rFonts w:ascii="Arial" w:eastAsia="Arial" w:hAnsi="Arial" w:cs="Arial"/>
          <w:sz w:val="20"/>
          <w:szCs w:val="20"/>
          <w:lang w:val="en-US"/>
        </w:rPr>
        <w:t>apparatus,</w:t>
      </w:r>
      <w:r w:rsidRPr="00A34B32">
        <w:rPr>
          <w:rFonts w:ascii="Arial" w:eastAsia="Arial" w:hAnsi="Arial" w:cs="Arial"/>
          <w:sz w:val="20"/>
          <w:szCs w:val="20"/>
          <w:lang w:val="en-US"/>
        </w:rPr>
        <w:t xml:space="preserve"> or tool. This includes large and small items of equipment, </w:t>
      </w:r>
      <w:r w:rsidR="00560448" w:rsidRPr="00A34B32">
        <w:rPr>
          <w:rFonts w:ascii="Arial" w:eastAsia="Arial" w:hAnsi="Arial" w:cs="Arial"/>
          <w:sz w:val="20"/>
          <w:szCs w:val="20"/>
          <w:lang w:val="en-US"/>
        </w:rPr>
        <w:t>e.g.,</w:t>
      </w:r>
      <w:r w:rsidRPr="00A34B32">
        <w:rPr>
          <w:rFonts w:ascii="Arial" w:eastAsia="Arial" w:hAnsi="Arial" w:cs="Arial"/>
          <w:sz w:val="20"/>
          <w:szCs w:val="20"/>
          <w:lang w:val="en-US"/>
        </w:rPr>
        <w:t xml:space="preserve"> cooking ranges, slicer, knives, ladder, trolley, etc.</w:t>
      </w:r>
    </w:p>
    <w:p w14:paraId="78CE839A"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259BA7ED"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The Unit Manager shall be responsible for the implementation of the Equipment SWPs procedure.</w:t>
      </w:r>
    </w:p>
    <w:p w14:paraId="5F860809"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33EF326A"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GENERAL SAFE USE</w:t>
      </w:r>
    </w:p>
    <w:p w14:paraId="7A6DCA9F"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610325DA"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The Unit Manager shall ensure that the procedures affecting the safe operation are fully implemented:</w:t>
      </w:r>
    </w:p>
    <w:p w14:paraId="50D01235"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59575850"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Work Equipment shall only be used for its intended purpose.</w:t>
      </w:r>
    </w:p>
    <w:p w14:paraId="06E3E5D5"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6FF4DE03"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The siting and use of equipment shall be such as to avoid endangering the user or any other person present in the unit.</w:t>
      </w:r>
    </w:p>
    <w:p w14:paraId="1FF61DCA"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3FE19C3C"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No person shall operate or clean any piece of equipment until they have been fully trained, demonstrated their competence and can cope with breakdown or emergency.</w:t>
      </w:r>
    </w:p>
    <w:p w14:paraId="4D337912"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4AB8881F"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Warning notices and equipment instructions shall be appropriately sited and drawn to the attention of employees.</w:t>
      </w:r>
    </w:p>
    <w:p w14:paraId="244AEC46"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6956F931"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Equipment shall be operated and cleaned in all instances in the manner described in the relevant service section of this manual.</w:t>
      </w:r>
    </w:p>
    <w:p w14:paraId="48A2BCBE"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262FAD1A"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Unsafe or damaged equipment shall be taken out of use and its inadvertent use prevented by electrical isolation, clear signage or secure storage until repair or disposal.</w:t>
      </w:r>
    </w:p>
    <w:p w14:paraId="0E107D63"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29A7089F"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Unsafe working conditions shall be cordoned off to prevent access and clear warning signs posted.</w:t>
      </w:r>
    </w:p>
    <w:p w14:paraId="08028472"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639FC43B"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All equipment or premises faults shall be reported to the Unit Manager who shall be responsible for ensuring that the Equipment Malfunction Summary is maintained - see Section 2.</w:t>
      </w:r>
    </w:p>
    <w:p w14:paraId="0337FBD4"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15C4B92D"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Faults identified to the premises and client owned equipment shall be reported to the Client/ Owner's Offshore Representative on an Equipment Malfunction/Hazard Report (or client form).</w:t>
      </w:r>
    </w:p>
    <w:p w14:paraId="3700BFED"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32CFCA01"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NB</w:t>
      </w:r>
      <w:r w:rsidRPr="00A34B32">
        <w:rPr>
          <w:rFonts w:ascii="Arial" w:eastAsia="Arial" w:hAnsi="Arial" w:cs="Arial"/>
          <w:sz w:val="20"/>
          <w:szCs w:val="20"/>
          <w:lang w:val="en-US"/>
        </w:rPr>
        <w:tab/>
        <w:t>It may be appropriate to use the 'Other Remarks' section to highlight potential hygiene or safety risks presented by the malfunction or premises condition.</w:t>
      </w:r>
    </w:p>
    <w:p w14:paraId="68855935" w14:textId="77777777" w:rsidR="00A34B32" w:rsidRPr="00A34B32" w:rsidRDefault="00A34B32" w:rsidP="00A34B32">
      <w:pPr>
        <w:widowControl w:val="0"/>
        <w:autoSpaceDE w:val="0"/>
        <w:autoSpaceDN w:val="0"/>
        <w:spacing w:after="0" w:line="266" w:lineRule="auto"/>
        <w:ind w:left="187" w:right="224" w:firstLine="2"/>
        <w:jc w:val="both"/>
        <w:rPr>
          <w:rFonts w:ascii="Arial" w:eastAsia="Arial" w:hAnsi="Arial" w:cs="Arial"/>
          <w:sz w:val="20"/>
          <w:szCs w:val="20"/>
          <w:lang w:val="en-US"/>
        </w:rPr>
      </w:pPr>
    </w:p>
    <w:p w14:paraId="53952EDD" w14:textId="150E9FAB" w:rsidR="00A34B32" w:rsidRDefault="00A34B32" w:rsidP="00FA298E">
      <w:pPr>
        <w:widowControl w:val="0"/>
        <w:autoSpaceDE w:val="0"/>
        <w:autoSpaceDN w:val="0"/>
        <w:spacing w:after="0" w:line="266" w:lineRule="auto"/>
        <w:ind w:left="187" w:right="224" w:firstLine="2"/>
        <w:jc w:val="both"/>
        <w:rPr>
          <w:rFonts w:ascii="Arial" w:eastAsia="Arial" w:hAnsi="Arial" w:cs="Arial"/>
          <w:sz w:val="20"/>
          <w:szCs w:val="20"/>
          <w:lang w:val="en-US"/>
        </w:rPr>
      </w:pPr>
      <w:r w:rsidRPr="00A34B32">
        <w:rPr>
          <w:rFonts w:ascii="Arial" w:eastAsia="Arial" w:hAnsi="Arial" w:cs="Arial"/>
          <w:sz w:val="20"/>
          <w:szCs w:val="20"/>
          <w:lang w:val="en-US"/>
        </w:rPr>
        <w:t>All faults must be recorded on the Equipment Malfunction Summary, regardless of whether the ESS or a client malfunction report is used</w:t>
      </w:r>
    </w:p>
    <w:p w14:paraId="34CCA21C" w14:textId="77777777" w:rsidR="00A34B32" w:rsidRDefault="00A34B32" w:rsidP="00A34B32">
      <w:pPr>
        <w:widowControl w:val="0"/>
        <w:autoSpaceDE w:val="0"/>
        <w:autoSpaceDN w:val="0"/>
        <w:spacing w:after="0" w:line="360" w:lineRule="auto"/>
        <w:ind w:left="187" w:right="224" w:firstLine="2"/>
        <w:jc w:val="both"/>
        <w:rPr>
          <w:rFonts w:ascii="Arial" w:eastAsia="Arial" w:hAnsi="Arial" w:cs="Arial"/>
          <w:sz w:val="36"/>
          <w:szCs w:val="36"/>
          <w:lang w:val="en-US"/>
        </w:rPr>
      </w:pPr>
    </w:p>
    <w:p w14:paraId="4A09FBCD" w14:textId="6D101ACA" w:rsidR="00A34B32" w:rsidRPr="00FA298E" w:rsidRDefault="00A34B32" w:rsidP="00FA298E">
      <w:pPr>
        <w:widowControl w:val="0"/>
        <w:autoSpaceDE w:val="0"/>
        <w:autoSpaceDN w:val="0"/>
        <w:spacing w:after="0" w:line="360" w:lineRule="auto"/>
        <w:ind w:left="187" w:right="224" w:firstLine="2"/>
        <w:jc w:val="both"/>
        <w:rPr>
          <w:rFonts w:ascii="Arial" w:eastAsia="Arial" w:hAnsi="Arial" w:cs="Arial"/>
          <w:sz w:val="36"/>
          <w:szCs w:val="36"/>
          <w:lang w:val="en-US"/>
        </w:rPr>
      </w:pPr>
      <w:bookmarkStart w:id="6" w:name="_Hlk83124773"/>
      <w:r>
        <w:rPr>
          <w:rFonts w:ascii="Arial" w:eastAsia="Arial" w:hAnsi="Arial" w:cs="Arial"/>
          <w:sz w:val="36"/>
          <w:szCs w:val="36"/>
          <w:lang w:val="en-US"/>
        </w:rPr>
        <w:t>3.8 Container Safety</w:t>
      </w:r>
      <w:bookmarkEnd w:id="6"/>
    </w:p>
    <w:p w14:paraId="250E75D7" w14:textId="063320BE" w:rsidR="00A34B32" w:rsidRPr="005A6104" w:rsidRDefault="00A34B32" w:rsidP="00FA298E">
      <w:pPr>
        <w:pStyle w:val="BodyText"/>
        <w:spacing w:line="228" w:lineRule="auto"/>
        <w:ind w:left="187" w:right="389"/>
        <w:jc w:val="both"/>
        <w:rPr>
          <w:rFonts w:ascii="Arial" w:eastAsia="Arial" w:hAnsi="Arial" w:cs="Arial"/>
          <w:sz w:val="20"/>
          <w:szCs w:val="20"/>
          <w:lang w:val="en-US"/>
        </w:rPr>
      </w:pPr>
      <w:r w:rsidRPr="005A6104">
        <w:rPr>
          <w:rFonts w:ascii="Arial" w:eastAsia="Arial" w:hAnsi="Arial" w:cs="Arial"/>
          <w:sz w:val="20"/>
          <w:szCs w:val="20"/>
          <w:lang w:val="en-US"/>
        </w:rPr>
        <w:t xml:space="preserve">The objective of this procedure is to ensure the safe unloading and loading of containers. The Unit Manager shall be responsible for ensuring that this procedure is adhered to and that all personnel involved in loading or unloading containers have been instructed in safe work practices and have been trained and assessed competent in manual handling. This training will have been </w:t>
      </w:r>
      <w:r w:rsidR="00560448" w:rsidRPr="005A6104">
        <w:rPr>
          <w:rFonts w:ascii="Arial" w:eastAsia="Arial" w:hAnsi="Arial" w:cs="Arial"/>
          <w:sz w:val="20"/>
          <w:szCs w:val="20"/>
          <w:lang w:val="en-US"/>
        </w:rPr>
        <w:t>recorded;</w:t>
      </w:r>
      <w:r w:rsidRPr="005A6104">
        <w:rPr>
          <w:rFonts w:ascii="Arial" w:eastAsia="Arial" w:hAnsi="Arial" w:cs="Arial"/>
          <w:sz w:val="20"/>
          <w:szCs w:val="20"/>
          <w:lang w:val="en-US"/>
        </w:rPr>
        <w:t xml:space="preserve"> pre-job safety briefing / </w:t>
      </w:r>
      <w:r w:rsidR="00560448" w:rsidRPr="005A6104">
        <w:rPr>
          <w:rFonts w:ascii="Arial" w:eastAsia="Arial" w:hAnsi="Arial" w:cs="Arial"/>
          <w:sz w:val="20"/>
          <w:szCs w:val="20"/>
          <w:lang w:val="en-US"/>
        </w:rPr>
        <w:t>Toolbox</w:t>
      </w:r>
      <w:r w:rsidRPr="005A6104">
        <w:rPr>
          <w:rFonts w:ascii="Arial" w:eastAsia="Arial" w:hAnsi="Arial" w:cs="Arial"/>
          <w:sz w:val="20"/>
          <w:szCs w:val="20"/>
          <w:lang w:val="en-US"/>
        </w:rPr>
        <w:t xml:space="preserve"> Talk Form (SCIS)s shall be carried out before the task begins.</w:t>
      </w:r>
    </w:p>
    <w:p w14:paraId="36CB8DED" w14:textId="77777777" w:rsidR="00A34B32" w:rsidRPr="00A34B32" w:rsidRDefault="00A34B32" w:rsidP="00FA298E">
      <w:pPr>
        <w:pStyle w:val="BodyText"/>
        <w:spacing w:before="227" w:line="246" w:lineRule="exact"/>
        <w:ind w:left="188"/>
        <w:jc w:val="both"/>
        <w:rPr>
          <w:rFonts w:ascii="Arial" w:hAnsi="Arial" w:cs="Arial"/>
          <w:sz w:val="20"/>
          <w:szCs w:val="20"/>
        </w:rPr>
      </w:pPr>
      <w:r w:rsidRPr="00A34B32">
        <w:rPr>
          <w:rFonts w:ascii="Arial" w:hAnsi="Arial" w:cs="Arial"/>
          <w:sz w:val="20"/>
          <w:szCs w:val="20"/>
        </w:rPr>
        <w:t>RECEIVING CONTAINERS</w:t>
      </w:r>
    </w:p>
    <w:p w14:paraId="3A108840" w14:textId="77777777" w:rsidR="00A34B32" w:rsidRPr="00495E73" w:rsidRDefault="00A34B32" w:rsidP="00FA298E">
      <w:pPr>
        <w:pStyle w:val="ListParagraph"/>
        <w:numPr>
          <w:ilvl w:val="0"/>
          <w:numId w:val="8"/>
        </w:numPr>
        <w:tabs>
          <w:tab w:val="left" w:pos="754"/>
          <w:tab w:val="left" w:pos="755"/>
        </w:tabs>
        <w:spacing w:before="8" w:line="225" w:lineRule="auto"/>
        <w:ind w:right="372"/>
        <w:jc w:val="both"/>
        <w:rPr>
          <w:sz w:val="20"/>
          <w:szCs w:val="20"/>
        </w:rPr>
      </w:pPr>
      <w:r w:rsidRPr="00495E73">
        <w:rPr>
          <w:sz w:val="20"/>
          <w:szCs w:val="20"/>
        </w:rPr>
        <w:t xml:space="preserve">Never stand under containers when they are being hoisted on or off the platform/vessel. </w:t>
      </w:r>
      <w:r w:rsidRPr="00495E73">
        <w:rPr>
          <w:i/>
          <w:sz w:val="20"/>
          <w:szCs w:val="20"/>
        </w:rPr>
        <w:t xml:space="preserve">STAND WELL CLEAR. </w:t>
      </w:r>
      <w:r w:rsidRPr="00495E73">
        <w:rPr>
          <w:sz w:val="20"/>
          <w:szCs w:val="20"/>
        </w:rPr>
        <w:t>Never attempt to assist the deck crew in landing or moving them into position.  Keep off the lay down deck when containers are being</w:t>
      </w:r>
      <w:r w:rsidRPr="00495E73">
        <w:rPr>
          <w:spacing w:val="-30"/>
          <w:sz w:val="20"/>
          <w:szCs w:val="20"/>
        </w:rPr>
        <w:t xml:space="preserve"> </w:t>
      </w:r>
      <w:r w:rsidRPr="00495E73">
        <w:rPr>
          <w:sz w:val="20"/>
          <w:szCs w:val="20"/>
        </w:rPr>
        <w:t>moved.</w:t>
      </w:r>
    </w:p>
    <w:p w14:paraId="2747E036" w14:textId="57BD90A0" w:rsidR="00A34B32" w:rsidRPr="00495E73" w:rsidRDefault="00A34B32" w:rsidP="00FA298E">
      <w:pPr>
        <w:pStyle w:val="ListParagraph"/>
        <w:numPr>
          <w:ilvl w:val="0"/>
          <w:numId w:val="8"/>
        </w:numPr>
        <w:tabs>
          <w:tab w:val="left" w:pos="754"/>
          <w:tab w:val="left" w:pos="755"/>
        </w:tabs>
        <w:spacing w:line="228" w:lineRule="auto"/>
        <w:ind w:right="407"/>
        <w:jc w:val="both"/>
        <w:rPr>
          <w:sz w:val="20"/>
          <w:szCs w:val="20"/>
        </w:rPr>
      </w:pPr>
      <w:r w:rsidRPr="00495E73">
        <w:rPr>
          <w:sz w:val="20"/>
          <w:szCs w:val="20"/>
        </w:rPr>
        <w:t xml:space="preserve">Be alert to weather conditions before starting the task and monitor any changes in conditions during the task, </w:t>
      </w:r>
      <w:r w:rsidR="00560448" w:rsidRPr="00495E73">
        <w:rPr>
          <w:sz w:val="20"/>
          <w:szCs w:val="20"/>
        </w:rPr>
        <w:t>e.g.,</w:t>
      </w:r>
      <w:r w:rsidRPr="00495E73">
        <w:rPr>
          <w:sz w:val="20"/>
          <w:szCs w:val="20"/>
        </w:rPr>
        <w:t xml:space="preserve"> wind, ice, swell</w:t>
      </w:r>
      <w:r w:rsidRPr="00495E73">
        <w:rPr>
          <w:spacing w:val="-17"/>
          <w:sz w:val="20"/>
          <w:szCs w:val="20"/>
        </w:rPr>
        <w:t xml:space="preserve"> </w:t>
      </w:r>
      <w:r w:rsidRPr="00495E73">
        <w:rPr>
          <w:sz w:val="20"/>
          <w:szCs w:val="20"/>
        </w:rPr>
        <w:t>etc.</w:t>
      </w:r>
    </w:p>
    <w:p w14:paraId="0B712CBF" w14:textId="77777777" w:rsidR="00A34B32" w:rsidRPr="00495E73" w:rsidRDefault="00A34B32" w:rsidP="00FA298E">
      <w:pPr>
        <w:pStyle w:val="ListParagraph"/>
        <w:numPr>
          <w:ilvl w:val="0"/>
          <w:numId w:val="8"/>
        </w:numPr>
        <w:tabs>
          <w:tab w:val="left" w:pos="754"/>
          <w:tab w:val="left" w:pos="755"/>
        </w:tabs>
        <w:spacing w:line="228" w:lineRule="auto"/>
        <w:ind w:right="469"/>
        <w:jc w:val="both"/>
        <w:rPr>
          <w:sz w:val="20"/>
          <w:szCs w:val="20"/>
        </w:rPr>
      </w:pPr>
      <w:r w:rsidRPr="00495E73">
        <w:rPr>
          <w:sz w:val="20"/>
          <w:szCs w:val="20"/>
        </w:rPr>
        <w:t>Hard hat, gloves, safety boots or shoes (and coveralls if required) and safety glasses should be worn when off-loading</w:t>
      </w:r>
      <w:r w:rsidRPr="00495E73">
        <w:rPr>
          <w:spacing w:val="-18"/>
          <w:sz w:val="20"/>
          <w:szCs w:val="20"/>
        </w:rPr>
        <w:t xml:space="preserve"> </w:t>
      </w:r>
      <w:r w:rsidRPr="00495E73">
        <w:rPr>
          <w:sz w:val="20"/>
          <w:szCs w:val="20"/>
        </w:rPr>
        <w:t>containers.</w:t>
      </w:r>
    </w:p>
    <w:p w14:paraId="7775344F" w14:textId="55AB1037" w:rsidR="00A34B32" w:rsidRPr="00A34B32" w:rsidRDefault="00A34B32" w:rsidP="00FA298E">
      <w:pPr>
        <w:pStyle w:val="BodyText"/>
        <w:spacing w:before="228"/>
        <w:ind w:left="284"/>
        <w:jc w:val="both"/>
        <w:rPr>
          <w:rFonts w:ascii="Arial" w:hAnsi="Arial" w:cs="Arial"/>
          <w:sz w:val="20"/>
          <w:szCs w:val="20"/>
        </w:rPr>
      </w:pPr>
      <w:r w:rsidRPr="00A34B32">
        <w:rPr>
          <w:rFonts w:ascii="Arial" w:hAnsi="Arial" w:cs="Arial"/>
          <w:sz w:val="20"/>
          <w:szCs w:val="20"/>
        </w:rPr>
        <w:t>OPENING CONTAINERS</w:t>
      </w:r>
    </w:p>
    <w:p w14:paraId="6664B787" w14:textId="77777777" w:rsidR="00A34B32" w:rsidRPr="00495E73" w:rsidRDefault="00A34B32" w:rsidP="00FA298E">
      <w:pPr>
        <w:pStyle w:val="ListParagraph"/>
        <w:numPr>
          <w:ilvl w:val="0"/>
          <w:numId w:val="9"/>
        </w:numPr>
        <w:tabs>
          <w:tab w:val="left" w:pos="754"/>
          <w:tab w:val="left" w:pos="755"/>
        </w:tabs>
        <w:spacing w:line="228" w:lineRule="auto"/>
        <w:ind w:right="872"/>
        <w:jc w:val="both"/>
        <w:rPr>
          <w:sz w:val="20"/>
          <w:szCs w:val="20"/>
        </w:rPr>
      </w:pPr>
      <w:r w:rsidRPr="00495E73">
        <w:rPr>
          <w:sz w:val="20"/>
          <w:szCs w:val="20"/>
        </w:rPr>
        <w:t>Caution is needed when opening and closing container doors as the doors of containers are very heavy and stiff and could lead to fingers and hands being</w:t>
      </w:r>
      <w:r w:rsidRPr="00495E73">
        <w:rPr>
          <w:spacing w:val="-36"/>
          <w:sz w:val="20"/>
          <w:szCs w:val="20"/>
        </w:rPr>
        <w:t xml:space="preserve"> </w:t>
      </w:r>
      <w:r w:rsidRPr="00495E73">
        <w:rPr>
          <w:sz w:val="20"/>
          <w:szCs w:val="20"/>
        </w:rPr>
        <w:t>trapped.</w:t>
      </w:r>
    </w:p>
    <w:p w14:paraId="40E1A78F" w14:textId="77777777" w:rsidR="00A34B32" w:rsidRPr="00495E73" w:rsidRDefault="00A34B32" w:rsidP="00FA298E">
      <w:pPr>
        <w:pStyle w:val="ListParagraph"/>
        <w:numPr>
          <w:ilvl w:val="0"/>
          <w:numId w:val="9"/>
        </w:numPr>
        <w:tabs>
          <w:tab w:val="left" w:pos="754"/>
          <w:tab w:val="left" w:pos="755"/>
        </w:tabs>
        <w:spacing w:line="228" w:lineRule="auto"/>
        <w:ind w:right="689"/>
        <w:jc w:val="both"/>
        <w:rPr>
          <w:sz w:val="20"/>
          <w:szCs w:val="20"/>
        </w:rPr>
      </w:pPr>
      <w:r w:rsidRPr="00495E73">
        <w:rPr>
          <w:sz w:val="20"/>
          <w:szCs w:val="20"/>
        </w:rPr>
        <w:t>Open container doors with care in case the contents have moved and become unstable in transit. Stand clear of the door when opening in case items fall</w:t>
      </w:r>
      <w:r w:rsidRPr="00495E73">
        <w:rPr>
          <w:spacing w:val="-29"/>
          <w:sz w:val="20"/>
          <w:szCs w:val="20"/>
        </w:rPr>
        <w:t xml:space="preserve"> </w:t>
      </w:r>
      <w:r w:rsidRPr="00495E73">
        <w:rPr>
          <w:sz w:val="20"/>
          <w:szCs w:val="20"/>
        </w:rPr>
        <w:t>out.</w:t>
      </w:r>
    </w:p>
    <w:p w14:paraId="2BE5F9E8" w14:textId="77777777" w:rsidR="00A34B32" w:rsidRPr="00495E73" w:rsidRDefault="00A34B32" w:rsidP="00FA298E">
      <w:pPr>
        <w:pStyle w:val="ListParagraph"/>
        <w:numPr>
          <w:ilvl w:val="0"/>
          <w:numId w:val="9"/>
        </w:numPr>
        <w:tabs>
          <w:tab w:val="left" w:pos="754"/>
          <w:tab w:val="left" w:pos="755"/>
        </w:tabs>
        <w:spacing w:line="228" w:lineRule="auto"/>
        <w:ind w:right="480"/>
        <w:jc w:val="both"/>
        <w:rPr>
          <w:sz w:val="20"/>
          <w:szCs w:val="20"/>
        </w:rPr>
      </w:pPr>
      <w:r w:rsidRPr="00495E73">
        <w:rPr>
          <w:sz w:val="20"/>
          <w:szCs w:val="20"/>
        </w:rPr>
        <w:t>Check that the safety net is in place and in good condition. Do not overstretch to release the container net</w:t>
      </w:r>
      <w:r w:rsidRPr="00495E73">
        <w:rPr>
          <w:spacing w:val="-8"/>
          <w:sz w:val="20"/>
          <w:szCs w:val="20"/>
        </w:rPr>
        <w:t xml:space="preserve"> </w:t>
      </w:r>
      <w:r w:rsidRPr="00495E73">
        <w:rPr>
          <w:sz w:val="20"/>
          <w:szCs w:val="20"/>
        </w:rPr>
        <w:t>fixings.</w:t>
      </w:r>
    </w:p>
    <w:p w14:paraId="30B114C5" w14:textId="3527769F" w:rsidR="00A34B32" w:rsidRPr="00495E73" w:rsidRDefault="00A34B32" w:rsidP="00FA298E">
      <w:pPr>
        <w:pStyle w:val="ListParagraph"/>
        <w:numPr>
          <w:ilvl w:val="0"/>
          <w:numId w:val="9"/>
        </w:numPr>
        <w:tabs>
          <w:tab w:val="left" w:pos="754"/>
          <w:tab w:val="left" w:pos="755"/>
        </w:tabs>
        <w:spacing w:before="1" w:line="228" w:lineRule="auto"/>
        <w:ind w:right="470"/>
        <w:jc w:val="both"/>
        <w:rPr>
          <w:sz w:val="20"/>
          <w:szCs w:val="20"/>
        </w:rPr>
      </w:pPr>
      <w:r w:rsidRPr="00495E73">
        <w:rPr>
          <w:sz w:val="20"/>
          <w:szCs w:val="20"/>
        </w:rPr>
        <w:t xml:space="preserve">Containers shall not be loaded to </w:t>
      </w:r>
      <w:r w:rsidR="00560448" w:rsidRPr="00495E73">
        <w:rPr>
          <w:sz w:val="20"/>
          <w:szCs w:val="20"/>
        </w:rPr>
        <w:t>unreasonable height and personnel</w:t>
      </w:r>
      <w:r w:rsidRPr="00495E73">
        <w:rPr>
          <w:sz w:val="20"/>
          <w:szCs w:val="20"/>
        </w:rPr>
        <w:t xml:space="preserve"> should be aware of the step or change in height inside and</w:t>
      </w:r>
      <w:r w:rsidRPr="00495E73">
        <w:rPr>
          <w:spacing w:val="-20"/>
          <w:sz w:val="20"/>
          <w:szCs w:val="20"/>
        </w:rPr>
        <w:t xml:space="preserve"> </w:t>
      </w:r>
      <w:r w:rsidRPr="00495E73">
        <w:rPr>
          <w:sz w:val="20"/>
          <w:szCs w:val="20"/>
        </w:rPr>
        <w:t>out.</w:t>
      </w:r>
    </w:p>
    <w:p w14:paraId="25288CCF" w14:textId="688CEF2A" w:rsidR="00A34B32" w:rsidRPr="00495E73" w:rsidRDefault="00A34B32" w:rsidP="00FA298E">
      <w:pPr>
        <w:pStyle w:val="ListParagraph"/>
        <w:numPr>
          <w:ilvl w:val="0"/>
          <w:numId w:val="9"/>
        </w:numPr>
        <w:tabs>
          <w:tab w:val="left" w:pos="756"/>
          <w:tab w:val="left" w:pos="757"/>
        </w:tabs>
        <w:spacing w:line="228" w:lineRule="auto"/>
        <w:ind w:right="466"/>
        <w:jc w:val="both"/>
        <w:rPr>
          <w:sz w:val="20"/>
          <w:szCs w:val="20"/>
        </w:rPr>
      </w:pPr>
      <w:r w:rsidRPr="00495E73">
        <w:rPr>
          <w:sz w:val="20"/>
          <w:szCs w:val="20"/>
        </w:rPr>
        <w:t xml:space="preserve">If, on opening a container, loading/packing is found to be unsatisfactory the supplier shall be </w:t>
      </w:r>
      <w:r w:rsidR="00560448" w:rsidRPr="00495E73">
        <w:rPr>
          <w:sz w:val="20"/>
          <w:szCs w:val="20"/>
        </w:rPr>
        <w:t>advised,</w:t>
      </w:r>
      <w:r w:rsidRPr="00495E73">
        <w:rPr>
          <w:sz w:val="20"/>
          <w:szCs w:val="20"/>
        </w:rPr>
        <w:t xml:space="preserve"> and the incident reported on a </w:t>
      </w:r>
      <w:r w:rsidR="00560448" w:rsidRPr="00495E73">
        <w:rPr>
          <w:sz w:val="20"/>
          <w:szCs w:val="20"/>
        </w:rPr>
        <w:t>Non-Conformance</w:t>
      </w:r>
      <w:r w:rsidRPr="00495E73">
        <w:rPr>
          <w:sz w:val="20"/>
          <w:szCs w:val="20"/>
        </w:rPr>
        <w:t xml:space="preserve"> Report/Credit Request</w:t>
      </w:r>
      <w:r w:rsidRPr="00495E73">
        <w:rPr>
          <w:spacing w:val="-37"/>
          <w:sz w:val="20"/>
          <w:szCs w:val="20"/>
        </w:rPr>
        <w:t xml:space="preserve"> </w:t>
      </w:r>
      <w:r w:rsidRPr="00495E73">
        <w:rPr>
          <w:sz w:val="20"/>
          <w:szCs w:val="20"/>
        </w:rPr>
        <w:t>form.</w:t>
      </w:r>
    </w:p>
    <w:p w14:paraId="0CC8E621" w14:textId="403A9370" w:rsidR="00A34B32" w:rsidRPr="00A34B32" w:rsidRDefault="00A34B32" w:rsidP="00A116C8">
      <w:pPr>
        <w:pStyle w:val="BodyText"/>
        <w:ind w:left="360"/>
        <w:jc w:val="both"/>
        <w:rPr>
          <w:rFonts w:ascii="Arial" w:hAnsi="Arial" w:cs="Arial"/>
          <w:sz w:val="20"/>
          <w:szCs w:val="20"/>
        </w:rPr>
      </w:pPr>
      <w:r w:rsidRPr="00A34B32">
        <w:rPr>
          <w:rFonts w:ascii="Arial" w:hAnsi="Arial" w:cs="Arial"/>
          <w:sz w:val="20"/>
          <w:szCs w:val="20"/>
        </w:rPr>
        <w:t>UNLOADING CONTAINERS</w:t>
      </w:r>
    </w:p>
    <w:p w14:paraId="12312CA6" w14:textId="3F07ACF3" w:rsidR="00A34B32" w:rsidRPr="00495E73" w:rsidRDefault="00A34B32" w:rsidP="00FA298E">
      <w:pPr>
        <w:pStyle w:val="ListParagraph"/>
        <w:numPr>
          <w:ilvl w:val="0"/>
          <w:numId w:val="9"/>
        </w:numPr>
        <w:tabs>
          <w:tab w:val="left" w:pos="754"/>
          <w:tab w:val="left" w:pos="755"/>
        </w:tabs>
        <w:spacing w:line="228" w:lineRule="auto"/>
        <w:ind w:right="457"/>
        <w:jc w:val="both"/>
        <w:rPr>
          <w:sz w:val="20"/>
          <w:szCs w:val="20"/>
        </w:rPr>
      </w:pPr>
      <w:r w:rsidRPr="00495E73">
        <w:rPr>
          <w:sz w:val="20"/>
          <w:szCs w:val="20"/>
        </w:rPr>
        <w:t xml:space="preserve">Check the route is clear before starting. Ensure any doorways and passages that </w:t>
      </w:r>
      <w:r w:rsidR="00560448" w:rsidRPr="00495E73">
        <w:rPr>
          <w:sz w:val="20"/>
          <w:szCs w:val="20"/>
        </w:rPr>
        <w:t>must</w:t>
      </w:r>
      <w:r w:rsidRPr="00495E73">
        <w:rPr>
          <w:sz w:val="20"/>
          <w:szCs w:val="20"/>
        </w:rPr>
        <w:t xml:space="preserve"> be negotiated are free from</w:t>
      </w:r>
      <w:r w:rsidRPr="00495E73">
        <w:rPr>
          <w:spacing w:val="-14"/>
          <w:sz w:val="20"/>
          <w:szCs w:val="20"/>
        </w:rPr>
        <w:t xml:space="preserve"> </w:t>
      </w:r>
      <w:r w:rsidRPr="00495E73">
        <w:rPr>
          <w:sz w:val="20"/>
          <w:szCs w:val="20"/>
        </w:rPr>
        <w:t>obstruction.</w:t>
      </w:r>
    </w:p>
    <w:p w14:paraId="038A99AD" w14:textId="77777777" w:rsidR="00A34B32" w:rsidRPr="00495E73" w:rsidRDefault="00A34B32" w:rsidP="00FA298E">
      <w:pPr>
        <w:pStyle w:val="ListParagraph"/>
        <w:numPr>
          <w:ilvl w:val="0"/>
          <w:numId w:val="9"/>
        </w:numPr>
        <w:tabs>
          <w:tab w:val="left" w:pos="754"/>
          <w:tab w:val="left" w:pos="755"/>
        </w:tabs>
        <w:spacing w:line="228" w:lineRule="auto"/>
        <w:ind w:right="716"/>
        <w:jc w:val="both"/>
        <w:rPr>
          <w:sz w:val="20"/>
          <w:szCs w:val="20"/>
        </w:rPr>
      </w:pPr>
      <w:r w:rsidRPr="00495E73">
        <w:rPr>
          <w:sz w:val="20"/>
          <w:szCs w:val="20"/>
        </w:rPr>
        <w:t>Avoid manual handling where possible: make best use of conveyors, trolleys and barrows provided. Stack goods carefully and don't</w:t>
      </w:r>
      <w:r w:rsidRPr="00495E73">
        <w:rPr>
          <w:spacing w:val="-30"/>
          <w:sz w:val="20"/>
          <w:szCs w:val="20"/>
        </w:rPr>
        <w:t xml:space="preserve"> </w:t>
      </w:r>
      <w:r w:rsidRPr="00495E73">
        <w:rPr>
          <w:sz w:val="20"/>
          <w:szCs w:val="20"/>
        </w:rPr>
        <w:t>overload.</w:t>
      </w:r>
    </w:p>
    <w:p w14:paraId="77362C41" w14:textId="77777777" w:rsidR="00A34B32" w:rsidRPr="00495E73" w:rsidRDefault="00A34B32" w:rsidP="00FA298E">
      <w:pPr>
        <w:pStyle w:val="ListParagraph"/>
        <w:numPr>
          <w:ilvl w:val="0"/>
          <w:numId w:val="9"/>
        </w:numPr>
        <w:tabs>
          <w:tab w:val="left" w:pos="754"/>
          <w:tab w:val="left" w:pos="755"/>
        </w:tabs>
        <w:spacing w:before="3" w:line="228" w:lineRule="auto"/>
        <w:ind w:right="518"/>
        <w:jc w:val="both"/>
        <w:rPr>
          <w:sz w:val="20"/>
          <w:szCs w:val="20"/>
        </w:rPr>
      </w:pPr>
      <w:r w:rsidRPr="00495E73">
        <w:rPr>
          <w:sz w:val="20"/>
          <w:szCs w:val="20"/>
        </w:rPr>
        <w:t>Unload cages systematically: 1 -front upper level. 2 -lift shelf and secure. 3 -front floor level. 4-back upper level. 5-lift back shelf and secure. 6-back floor level. 7-lower shelf and</w:t>
      </w:r>
      <w:r w:rsidRPr="00495E73">
        <w:rPr>
          <w:spacing w:val="-39"/>
          <w:sz w:val="20"/>
          <w:szCs w:val="20"/>
        </w:rPr>
        <w:t xml:space="preserve"> </w:t>
      </w:r>
      <w:r w:rsidRPr="00495E73">
        <w:rPr>
          <w:sz w:val="20"/>
          <w:szCs w:val="20"/>
        </w:rPr>
        <w:t>secure.</w:t>
      </w:r>
    </w:p>
    <w:p w14:paraId="744CB278" w14:textId="77777777" w:rsidR="00A34B32" w:rsidRPr="00495E73" w:rsidRDefault="00A34B32" w:rsidP="00FA298E">
      <w:pPr>
        <w:pStyle w:val="ListParagraph"/>
        <w:numPr>
          <w:ilvl w:val="0"/>
          <w:numId w:val="9"/>
        </w:numPr>
        <w:tabs>
          <w:tab w:val="left" w:pos="754"/>
          <w:tab w:val="left" w:pos="755"/>
        </w:tabs>
        <w:spacing w:before="2" w:line="225" w:lineRule="auto"/>
        <w:ind w:right="260"/>
        <w:jc w:val="both"/>
        <w:rPr>
          <w:sz w:val="20"/>
          <w:szCs w:val="20"/>
        </w:rPr>
      </w:pPr>
      <w:r w:rsidRPr="00495E73">
        <w:rPr>
          <w:sz w:val="20"/>
          <w:szCs w:val="20"/>
        </w:rPr>
        <w:t>Keep your back as straight as possible for any lifting, avoid twisting and use your thighs as the means</w:t>
      </w:r>
      <w:r w:rsidRPr="00495E73">
        <w:rPr>
          <w:spacing w:val="12"/>
          <w:sz w:val="20"/>
          <w:szCs w:val="20"/>
        </w:rPr>
        <w:t xml:space="preserve"> </w:t>
      </w:r>
      <w:r w:rsidRPr="00495E73">
        <w:rPr>
          <w:sz w:val="20"/>
          <w:szCs w:val="20"/>
        </w:rPr>
        <w:t>of</w:t>
      </w:r>
      <w:r w:rsidRPr="00495E73">
        <w:rPr>
          <w:spacing w:val="13"/>
          <w:sz w:val="20"/>
          <w:szCs w:val="20"/>
        </w:rPr>
        <w:t xml:space="preserve"> </w:t>
      </w:r>
      <w:r w:rsidRPr="00495E73">
        <w:rPr>
          <w:sz w:val="20"/>
          <w:szCs w:val="20"/>
        </w:rPr>
        <w:t>leverage</w:t>
      </w:r>
      <w:r w:rsidRPr="00495E73">
        <w:rPr>
          <w:spacing w:val="11"/>
          <w:sz w:val="20"/>
          <w:szCs w:val="20"/>
        </w:rPr>
        <w:t xml:space="preserve"> </w:t>
      </w:r>
      <w:r w:rsidRPr="00495E73">
        <w:rPr>
          <w:sz w:val="20"/>
          <w:szCs w:val="20"/>
        </w:rPr>
        <w:t>and</w:t>
      </w:r>
      <w:r w:rsidRPr="00495E73">
        <w:rPr>
          <w:spacing w:val="10"/>
          <w:sz w:val="20"/>
          <w:szCs w:val="20"/>
        </w:rPr>
        <w:t xml:space="preserve"> </w:t>
      </w:r>
      <w:r w:rsidRPr="00495E73">
        <w:rPr>
          <w:sz w:val="20"/>
          <w:szCs w:val="20"/>
        </w:rPr>
        <w:t>ask</w:t>
      </w:r>
      <w:r w:rsidRPr="00495E73">
        <w:rPr>
          <w:spacing w:val="10"/>
          <w:sz w:val="20"/>
          <w:szCs w:val="20"/>
        </w:rPr>
        <w:t xml:space="preserve"> </w:t>
      </w:r>
      <w:r w:rsidRPr="00495E73">
        <w:rPr>
          <w:sz w:val="20"/>
          <w:szCs w:val="20"/>
        </w:rPr>
        <w:t>for</w:t>
      </w:r>
      <w:r w:rsidRPr="00495E73">
        <w:rPr>
          <w:spacing w:val="13"/>
          <w:sz w:val="20"/>
          <w:szCs w:val="20"/>
        </w:rPr>
        <w:t xml:space="preserve"> </w:t>
      </w:r>
      <w:r w:rsidRPr="00495E73">
        <w:rPr>
          <w:sz w:val="20"/>
          <w:szCs w:val="20"/>
        </w:rPr>
        <w:t>help</w:t>
      </w:r>
      <w:r w:rsidRPr="00495E73">
        <w:rPr>
          <w:spacing w:val="10"/>
          <w:sz w:val="20"/>
          <w:szCs w:val="20"/>
        </w:rPr>
        <w:t xml:space="preserve"> </w:t>
      </w:r>
      <w:r w:rsidRPr="00495E73">
        <w:rPr>
          <w:sz w:val="20"/>
          <w:szCs w:val="20"/>
        </w:rPr>
        <w:t>with</w:t>
      </w:r>
      <w:r w:rsidRPr="00495E73">
        <w:rPr>
          <w:spacing w:val="11"/>
          <w:sz w:val="20"/>
          <w:szCs w:val="20"/>
        </w:rPr>
        <w:t xml:space="preserve"> </w:t>
      </w:r>
      <w:r w:rsidRPr="00495E73">
        <w:rPr>
          <w:sz w:val="20"/>
          <w:szCs w:val="20"/>
        </w:rPr>
        <w:t>awkward</w:t>
      </w:r>
      <w:r w:rsidRPr="00495E73">
        <w:rPr>
          <w:spacing w:val="15"/>
          <w:sz w:val="20"/>
          <w:szCs w:val="20"/>
        </w:rPr>
        <w:t xml:space="preserve"> </w:t>
      </w:r>
      <w:r w:rsidRPr="00495E73">
        <w:rPr>
          <w:sz w:val="20"/>
          <w:szCs w:val="20"/>
        </w:rPr>
        <w:t>or</w:t>
      </w:r>
      <w:r w:rsidRPr="00495E73">
        <w:rPr>
          <w:spacing w:val="10"/>
          <w:sz w:val="20"/>
          <w:szCs w:val="20"/>
        </w:rPr>
        <w:t xml:space="preserve"> </w:t>
      </w:r>
      <w:r w:rsidRPr="00495E73">
        <w:rPr>
          <w:sz w:val="20"/>
          <w:szCs w:val="20"/>
        </w:rPr>
        <w:t>heavy</w:t>
      </w:r>
      <w:r w:rsidRPr="00495E73">
        <w:rPr>
          <w:spacing w:val="10"/>
          <w:sz w:val="20"/>
          <w:szCs w:val="20"/>
        </w:rPr>
        <w:t xml:space="preserve"> </w:t>
      </w:r>
      <w:r w:rsidRPr="00495E73">
        <w:rPr>
          <w:sz w:val="20"/>
          <w:szCs w:val="20"/>
        </w:rPr>
        <w:t>packages.</w:t>
      </w:r>
      <w:r w:rsidRPr="00495E73">
        <w:rPr>
          <w:spacing w:val="11"/>
          <w:sz w:val="20"/>
          <w:szCs w:val="20"/>
        </w:rPr>
        <w:t xml:space="preserve"> </w:t>
      </w:r>
      <w:r w:rsidRPr="00495E73">
        <w:rPr>
          <w:sz w:val="20"/>
          <w:szCs w:val="20"/>
        </w:rPr>
        <w:t xml:space="preserve">If </w:t>
      </w:r>
      <w:r w:rsidRPr="00495E73">
        <w:rPr>
          <w:spacing w:val="-7"/>
          <w:sz w:val="20"/>
          <w:szCs w:val="20"/>
        </w:rPr>
        <w:t>in</w:t>
      </w:r>
      <w:r w:rsidRPr="00495E73">
        <w:rPr>
          <w:spacing w:val="-5"/>
          <w:sz w:val="20"/>
          <w:szCs w:val="20"/>
        </w:rPr>
        <w:t xml:space="preserve"> </w:t>
      </w:r>
      <w:r w:rsidRPr="00495E73">
        <w:rPr>
          <w:spacing w:val="-11"/>
          <w:sz w:val="20"/>
          <w:szCs w:val="20"/>
        </w:rPr>
        <w:t>doubt</w:t>
      </w:r>
      <w:r w:rsidRPr="00495E73">
        <w:rPr>
          <w:sz w:val="20"/>
          <w:szCs w:val="20"/>
        </w:rPr>
        <w:t xml:space="preserve"> </w:t>
      </w:r>
      <w:r w:rsidRPr="00495E73">
        <w:rPr>
          <w:spacing w:val="-11"/>
          <w:sz w:val="20"/>
          <w:szCs w:val="20"/>
        </w:rPr>
        <w:t>don't</w:t>
      </w:r>
      <w:r w:rsidRPr="00495E73">
        <w:rPr>
          <w:spacing w:val="-4"/>
          <w:sz w:val="20"/>
          <w:szCs w:val="20"/>
        </w:rPr>
        <w:t xml:space="preserve"> </w:t>
      </w:r>
      <w:r w:rsidRPr="00495E73">
        <w:rPr>
          <w:spacing w:val="-11"/>
          <w:sz w:val="20"/>
          <w:szCs w:val="20"/>
        </w:rPr>
        <w:t>lift.</w:t>
      </w:r>
    </w:p>
    <w:p w14:paraId="3D67A559" w14:textId="77777777" w:rsidR="00A34B32" w:rsidRPr="00495E73" w:rsidRDefault="00A34B32" w:rsidP="00FA298E">
      <w:pPr>
        <w:pStyle w:val="ListParagraph"/>
        <w:numPr>
          <w:ilvl w:val="0"/>
          <w:numId w:val="9"/>
        </w:numPr>
        <w:tabs>
          <w:tab w:val="left" w:pos="754"/>
          <w:tab w:val="left" w:pos="755"/>
        </w:tabs>
        <w:spacing w:line="234" w:lineRule="exact"/>
        <w:jc w:val="both"/>
        <w:rPr>
          <w:sz w:val="20"/>
          <w:szCs w:val="20"/>
        </w:rPr>
      </w:pPr>
      <w:r w:rsidRPr="00495E73">
        <w:rPr>
          <w:sz w:val="20"/>
          <w:szCs w:val="20"/>
        </w:rPr>
        <w:t>Never impair your vision when carrying goods.  A clear line of sight is</w:t>
      </w:r>
      <w:r w:rsidRPr="00495E73">
        <w:rPr>
          <w:spacing w:val="-37"/>
          <w:sz w:val="20"/>
          <w:szCs w:val="20"/>
        </w:rPr>
        <w:t xml:space="preserve"> </w:t>
      </w:r>
      <w:r w:rsidRPr="00495E73">
        <w:rPr>
          <w:sz w:val="20"/>
          <w:szCs w:val="20"/>
        </w:rPr>
        <w:t>essential.</w:t>
      </w:r>
    </w:p>
    <w:p w14:paraId="4C3F15A2" w14:textId="77777777" w:rsidR="00A34B32" w:rsidRPr="00495E73" w:rsidRDefault="00A34B32" w:rsidP="00FA298E">
      <w:pPr>
        <w:pStyle w:val="ListParagraph"/>
        <w:numPr>
          <w:ilvl w:val="0"/>
          <w:numId w:val="9"/>
        </w:numPr>
        <w:tabs>
          <w:tab w:val="left" w:pos="754"/>
          <w:tab w:val="left" w:pos="755"/>
        </w:tabs>
        <w:spacing w:line="240" w:lineRule="exact"/>
        <w:jc w:val="both"/>
        <w:rPr>
          <w:sz w:val="20"/>
          <w:szCs w:val="20"/>
        </w:rPr>
      </w:pPr>
      <w:r w:rsidRPr="00495E73">
        <w:rPr>
          <w:sz w:val="20"/>
          <w:szCs w:val="20"/>
        </w:rPr>
        <w:t>Always clean up spillages as soon as</w:t>
      </w:r>
      <w:r w:rsidRPr="00495E73">
        <w:rPr>
          <w:spacing w:val="-20"/>
          <w:sz w:val="20"/>
          <w:szCs w:val="20"/>
        </w:rPr>
        <w:t xml:space="preserve"> </w:t>
      </w:r>
      <w:r w:rsidRPr="00495E73">
        <w:rPr>
          <w:sz w:val="20"/>
          <w:szCs w:val="20"/>
        </w:rPr>
        <w:t>possible.</w:t>
      </w:r>
    </w:p>
    <w:p w14:paraId="145B6143" w14:textId="66EB49DA" w:rsidR="00A34B32" w:rsidRPr="00FA298E" w:rsidRDefault="00A34B32" w:rsidP="00FA298E">
      <w:pPr>
        <w:pStyle w:val="ListParagraph"/>
        <w:numPr>
          <w:ilvl w:val="0"/>
          <w:numId w:val="9"/>
        </w:numPr>
        <w:tabs>
          <w:tab w:val="left" w:pos="754"/>
          <w:tab w:val="left" w:pos="755"/>
        </w:tabs>
        <w:spacing w:line="246" w:lineRule="exact"/>
        <w:jc w:val="both"/>
        <w:rPr>
          <w:sz w:val="20"/>
          <w:szCs w:val="20"/>
        </w:rPr>
      </w:pPr>
      <w:r w:rsidRPr="00495E73">
        <w:rPr>
          <w:sz w:val="20"/>
          <w:szCs w:val="20"/>
        </w:rPr>
        <w:t>Ensure correct storage of foodstuffs. (See Procedure</w:t>
      </w:r>
      <w:r w:rsidRPr="00495E73">
        <w:rPr>
          <w:spacing w:val="-19"/>
          <w:sz w:val="20"/>
          <w:szCs w:val="20"/>
        </w:rPr>
        <w:t xml:space="preserve"> </w:t>
      </w:r>
      <w:r w:rsidRPr="00495E73">
        <w:rPr>
          <w:sz w:val="20"/>
          <w:szCs w:val="20"/>
        </w:rPr>
        <w:t>7.6).</w:t>
      </w:r>
    </w:p>
    <w:p w14:paraId="24F588CC" w14:textId="223701F6" w:rsidR="00A34B32" w:rsidRPr="00A34B32" w:rsidRDefault="00A34B32" w:rsidP="00FA298E">
      <w:pPr>
        <w:pStyle w:val="BodyText"/>
        <w:ind w:left="190"/>
        <w:jc w:val="both"/>
        <w:rPr>
          <w:rFonts w:ascii="Arial" w:hAnsi="Arial" w:cs="Arial"/>
          <w:sz w:val="20"/>
          <w:szCs w:val="20"/>
        </w:rPr>
      </w:pPr>
      <w:r w:rsidRPr="00A34B32">
        <w:rPr>
          <w:rFonts w:ascii="Arial" w:hAnsi="Arial" w:cs="Arial"/>
          <w:sz w:val="20"/>
          <w:szCs w:val="20"/>
        </w:rPr>
        <w:t>LOADING CONTAINERS</w:t>
      </w:r>
    </w:p>
    <w:p w14:paraId="2A516DC2" w14:textId="470742BD" w:rsidR="00A34B32" w:rsidRPr="00A34B32" w:rsidRDefault="00A34B32" w:rsidP="00FA298E">
      <w:pPr>
        <w:pStyle w:val="ListParagraph"/>
        <w:numPr>
          <w:ilvl w:val="0"/>
          <w:numId w:val="10"/>
        </w:numPr>
        <w:tabs>
          <w:tab w:val="left" w:pos="756"/>
          <w:tab w:val="left" w:pos="757"/>
        </w:tabs>
        <w:spacing w:line="240" w:lineRule="exact"/>
        <w:jc w:val="both"/>
        <w:rPr>
          <w:sz w:val="20"/>
          <w:szCs w:val="20"/>
        </w:rPr>
      </w:pPr>
      <w:r w:rsidRPr="00A34B32">
        <w:rPr>
          <w:sz w:val="20"/>
          <w:szCs w:val="20"/>
        </w:rPr>
        <w:t xml:space="preserve">If items are to be returned to shore by container, they shall be securely packed, </w:t>
      </w:r>
      <w:r w:rsidR="00560448" w:rsidRPr="00A34B32">
        <w:rPr>
          <w:sz w:val="20"/>
          <w:szCs w:val="20"/>
        </w:rPr>
        <w:t>secured,</w:t>
      </w:r>
      <w:r w:rsidRPr="00A34B32">
        <w:rPr>
          <w:sz w:val="20"/>
          <w:szCs w:val="20"/>
        </w:rPr>
        <w:t xml:space="preserve"> and protected as required to prevent harm to them in transit or to the onshore personnel who open and unload the</w:t>
      </w:r>
      <w:r w:rsidRPr="00495E73">
        <w:rPr>
          <w:sz w:val="20"/>
          <w:szCs w:val="20"/>
        </w:rPr>
        <w:t xml:space="preserve"> </w:t>
      </w:r>
      <w:r w:rsidRPr="00A34B32">
        <w:rPr>
          <w:sz w:val="20"/>
          <w:szCs w:val="20"/>
        </w:rPr>
        <w:t>container.</w:t>
      </w:r>
    </w:p>
    <w:p w14:paraId="5A28641A" w14:textId="038795BB" w:rsidR="00A34B32" w:rsidRPr="00A34B32" w:rsidRDefault="00A34B32" w:rsidP="00FA298E">
      <w:pPr>
        <w:pStyle w:val="ListParagraph"/>
        <w:numPr>
          <w:ilvl w:val="0"/>
          <w:numId w:val="10"/>
        </w:numPr>
        <w:tabs>
          <w:tab w:val="left" w:pos="755"/>
        </w:tabs>
        <w:spacing w:line="240" w:lineRule="exact"/>
        <w:jc w:val="both"/>
        <w:rPr>
          <w:sz w:val="20"/>
          <w:szCs w:val="20"/>
        </w:rPr>
      </w:pPr>
      <w:r w:rsidRPr="00A34B32">
        <w:rPr>
          <w:sz w:val="20"/>
          <w:szCs w:val="20"/>
        </w:rPr>
        <w:t>Follow the procedure for returning items to shore as detailed in Procedure 8.7. The objective of this procedure is to ensure that the risks associated with the use of substances hazardous to health are reduced to as low as reasonably</w:t>
      </w:r>
      <w:r w:rsidRPr="00495E73">
        <w:rPr>
          <w:sz w:val="20"/>
          <w:szCs w:val="20"/>
        </w:rPr>
        <w:t xml:space="preserve"> </w:t>
      </w:r>
      <w:r w:rsidRPr="00A34B32">
        <w:rPr>
          <w:sz w:val="20"/>
          <w:szCs w:val="20"/>
        </w:rPr>
        <w:t>practicable.</w:t>
      </w:r>
    </w:p>
    <w:p w14:paraId="69927670" w14:textId="72034899" w:rsidR="00A34B32" w:rsidRDefault="00A34B32" w:rsidP="00A34B32">
      <w:pPr>
        <w:widowControl w:val="0"/>
        <w:autoSpaceDE w:val="0"/>
        <w:autoSpaceDN w:val="0"/>
        <w:spacing w:after="0" w:line="360" w:lineRule="auto"/>
        <w:ind w:left="187" w:right="224" w:firstLine="2"/>
        <w:jc w:val="both"/>
        <w:rPr>
          <w:rFonts w:ascii="Arial" w:hAnsi="Arial" w:cs="Arial"/>
          <w:sz w:val="20"/>
          <w:szCs w:val="20"/>
        </w:rPr>
      </w:pPr>
      <w:r w:rsidRPr="00A34B32">
        <w:rPr>
          <w:rFonts w:ascii="Arial" w:hAnsi="Arial" w:cs="Arial"/>
          <w:sz w:val="20"/>
          <w:szCs w:val="20"/>
        </w:rPr>
        <w:t>The Unit Manager shall be responsible for implementing the procedure detailed below, in respect of his/her unit, in accordance with the Control of Substances Hazardous to Health Regulations 2002 and COSHH (Amendment) Regulations 2004</w:t>
      </w:r>
    </w:p>
    <w:p w14:paraId="1F2346D5" w14:textId="77777777" w:rsidR="00512BF1" w:rsidRDefault="00512BF1" w:rsidP="00987ACC">
      <w:pPr>
        <w:widowControl w:val="0"/>
        <w:autoSpaceDE w:val="0"/>
        <w:autoSpaceDN w:val="0"/>
        <w:spacing w:after="0" w:line="360" w:lineRule="auto"/>
        <w:ind w:right="224"/>
        <w:jc w:val="both"/>
        <w:rPr>
          <w:rFonts w:ascii="Arial" w:eastAsia="Arial" w:hAnsi="Arial" w:cs="Arial"/>
          <w:sz w:val="36"/>
          <w:szCs w:val="36"/>
          <w:lang w:val="en-US"/>
        </w:rPr>
      </w:pPr>
    </w:p>
    <w:p w14:paraId="36CC801E" w14:textId="4DEA3C18" w:rsidR="00495E73" w:rsidRPr="00A116C8" w:rsidRDefault="00495E73" w:rsidP="00A116C8">
      <w:pPr>
        <w:widowControl w:val="0"/>
        <w:autoSpaceDE w:val="0"/>
        <w:autoSpaceDN w:val="0"/>
        <w:spacing w:after="0" w:line="360" w:lineRule="auto"/>
        <w:ind w:left="187" w:right="224" w:firstLine="2"/>
        <w:jc w:val="both"/>
        <w:rPr>
          <w:rFonts w:ascii="Arial" w:eastAsia="Arial" w:hAnsi="Arial" w:cs="Arial"/>
          <w:sz w:val="36"/>
          <w:szCs w:val="36"/>
          <w:lang w:val="en-US"/>
        </w:rPr>
      </w:pPr>
      <w:r>
        <w:rPr>
          <w:rFonts w:ascii="Arial" w:eastAsia="Arial" w:hAnsi="Arial" w:cs="Arial"/>
          <w:sz w:val="36"/>
          <w:szCs w:val="36"/>
          <w:lang w:val="en-US"/>
        </w:rPr>
        <w:t xml:space="preserve">3.9 </w:t>
      </w:r>
      <w:bookmarkStart w:id="7" w:name="_Hlk83126990"/>
      <w:r>
        <w:rPr>
          <w:rFonts w:ascii="Arial" w:eastAsia="Arial" w:hAnsi="Arial" w:cs="Arial"/>
          <w:sz w:val="36"/>
          <w:szCs w:val="36"/>
          <w:lang w:val="en-US"/>
        </w:rPr>
        <w:t>Control of Substances Hazardous to Health (COSHH)</w:t>
      </w:r>
      <w:bookmarkEnd w:id="7"/>
    </w:p>
    <w:p w14:paraId="2BA2718F" w14:textId="3F491552" w:rsidR="00495E73" w:rsidRDefault="00495E73" w:rsidP="00495E73">
      <w:pPr>
        <w:widowControl w:val="0"/>
        <w:autoSpaceDE w:val="0"/>
        <w:autoSpaceDN w:val="0"/>
        <w:spacing w:after="0" w:line="240" w:lineRule="auto"/>
        <w:ind w:left="187" w:right="224" w:firstLine="2"/>
        <w:jc w:val="both"/>
        <w:rPr>
          <w:rFonts w:ascii="Arial" w:hAnsi="Arial" w:cs="Arial"/>
          <w:sz w:val="20"/>
          <w:szCs w:val="20"/>
        </w:rPr>
      </w:pPr>
      <w:r w:rsidRPr="00495E73">
        <w:rPr>
          <w:rFonts w:ascii="Arial" w:hAnsi="Arial" w:cs="Arial"/>
          <w:sz w:val="20"/>
          <w:szCs w:val="20"/>
        </w:rPr>
        <w:t>In our operations, COSHH applies mainly to cleaning materials. Suppliers/manufacturers have a legal obligation to provide safety (hazard) data sheets. In addition, any substance marked VERY TOXIC, TOXIC, POISONOUS, HARMFUL, IRRITANT, automatically comes under the jurisdiction of COSHH.  COSHH also applies to large quantities of dust or fibre.</w:t>
      </w:r>
    </w:p>
    <w:p w14:paraId="71C3B9D6" w14:textId="7CBD38C8" w:rsidR="00C115F1" w:rsidRDefault="00C115F1" w:rsidP="00495E73">
      <w:pPr>
        <w:widowControl w:val="0"/>
        <w:autoSpaceDE w:val="0"/>
        <w:autoSpaceDN w:val="0"/>
        <w:spacing w:after="0" w:line="240" w:lineRule="auto"/>
        <w:ind w:left="187" w:right="224" w:firstLine="2"/>
        <w:jc w:val="both"/>
        <w:rPr>
          <w:rFonts w:ascii="Arial" w:hAnsi="Arial" w:cs="Arial"/>
          <w:sz w:val="20"/>
          <w:szCs w:val="20"/>
        </w:rPr>
      </w:pPr>
    </w:p>
    <w:p w14:paraId="4AFC9373" w14:textId="1175FEE8" w:rsidR="00495E73" w:rsidRDefault="00560448" w:rsidP="00C115F1">
      <w:pPr>
        <w:widowControl w:val="0"/>
        <w:autoSpaceDE w:val="0"/>
        <w:autoSpaceDN w:val="0"/>
        <w:spacing w:after="0" w:line="240" w:lineRule="auto"/>
        <w:ind w:left="187" w:right="224" w:firstLine="2"/>
        <w:jc w:val="both"/>
        <w:rPr>
          <w:rFonts w:ascii="Arial" w:hAnsi="Arial" w:cs="Arial"/>
          <w:color w:val="FF0000"/>
          <w:sz w:val="20"/>
          <w:szCs w:val="20"/>
        </w:rPr>
      </w:pPr>
      <w:r w:rsidRPr="00C115F1">
        <w:rPr>
          <w:rFonts w:ascii="Arial" w:hAnsi="Arial" w:cs="Arial"/>
          <w:color w:val="FF0000"/>
          <w:sz w:val="20"/>
          <w:szCs w:val="20"/>
        </w:rPr>
        <w:t>All</w:t>
      </w:r>
      <w:r w:rsidR="00C115F1" w:rsidRPr="00C115F1">
        <w:rPr>
          <w:rFonts w:ascii="Arial" w:hAnsi="Arial" w:cs="Arial"/>
          <w:color w:val="FF0000"/>
          <w:sz w:val="20"/>
          <w:szCs w:val="20"/>
        </w:rPr>
        <w:t xml:space="preserve"> the ESS COSHH material, safety data sheets, COSHH Assessments, Task Cards and training collateral is available to download from the HSE Website under Health &amp; Safety/</w:t>
      </w:r>
      <w:r w:rsidRPr="00C115F1">
        <w:rPr>
          <w:rFonts w:ascii="Arial" w:hAnsi="Arial" w:cs="Arial"/>
          <w:color w:val="FF0000"/>
          <w:sz w:val="20"/>
          <w:szCs w:val="20"/>
        </w:rPr>
        <w:t>COSHH.</w:t>
      </w:r>
    </w:p>
    <w:p w14:paraId="025916CB" w14:textId="77777777" w:rsidR="00C115F1" w:rsidRPr="00C115F1" w:rsidRDefault="00C115F1" w:rsidP="00C115F1">
      <w:pPr>
        <w:widowControl w:val="0"/>
        <w:autoSpaceDE w:val="0"/>
        <w:autoSpaceDN w:val="0"/>
        <w:spacing w:after="0" w:line="240" w:lineRule="auto"/>
        <w:ind w:left="187" w:right="224" w:firstLine="2"/>
        <w:jc w:val="both"/>
        <w:rPr>
          <w:rFonts w:ascii="Arial" w:eastAsia="Arial" w:hAnsi="Arial" w:cs="Arial"/>
          <w:color w:val="FF0000"/>
          <w:sz w:val="20"/>
          <w:szCs w:val="20"/>
          <w:lang w:val="en-US"/>
        </w:rPr>
      </w:pPr>
    </w:p>
    <w:p w14:paraId="0B7422D1" w14:textId="13875CB7" w:rsidR="00495E73" w:rsidRPr="00495E73" w:rsidRDefault="00495E73" w:rsidP="00495E73">
      <w:pPr>
        <w:pStyle w:val="BodyText"/>
        <w:spacing w:line="240" w:lineRule="auto"/>
        <w:ind w:left="190"/>
        <w:jc w:val="both"/>
        <w:rPr>
          <w:rFonts w:ascii="Arial" w:hAnsi="Arial" w:cs="Arial"/>
          <w:sz w:val="20"/>
          <w:szCs w:val="20"/>
        </w:rPr>
      </w:pPr>
      <w:r w:rsidRPr="00495E73">
        <w:rPr>
          <w:rFonts w:ascii="Arial" w:hAnsi="Arial" w:cs="Arial"/>
          <w:sz w:val="20"/>
          <w:szCs w:val="20"/>
        </w:rPr>
        <w:t>DETAILED PROCEDURE</w:t>
      </w:r>
    </w:p>
    <w:tbl>
      <w:tblPr>
        <w:tblW w:w="9015" w:type="dxa"/>
        <w:tblInd w:w="140" w:type="dxa"/>
        <w:tblLayout w:type="fixed"/>
        <w:tblCellMar>
          <w:left w:w="0" w:type="dxa"/>
          <w:right w:w="0" w:type="dxa"/>
        </w:tblCellMar>
        <w:tblLook w:val="01E0" w:firstRow="1" w:lastRow="1" w:firstColumn="1" w:lastColumn="1" w:noHBand="0" w:noVBand="0"/>
      </w:tblPr>
      <w:tblGrid>
        <w:gridCol w:w="1869"/>
        <w:gridCol w:w="20"/>
        <w:gridCol w:w="7126"/>
      </w:tblGrid>
      <w:tr w:rsidR="00495E73" w:rsidRPr="00A116C8" w14:paraId="4E80A2D1" w14:textId="77777777" w:rsidTr="00A116C8">
        <w:trPr>
          <w:trHeight w:val="1130"/>
        </w:trPr>
        <w:tc>
          <w:tcPr>
            <w:tcW w:w="1869" w:type="dxa"/>
          </w:tcPr>
          <w:p w14:paraId="0168700A" w14:textId="368AF5E9" w:rsidR="00495E73" w:rsidRPr="00A116C8" w:rsidRDefault="00495E73" w:rsidP="00637EF5">
            <w:pPr>
              <w:pStyle w:val="TableParagraph"/>
              <w:tabs>
                <w:tab w:val="left" w:pos="613"/>
              </w:tabs>
              <w:spacing w:before="14"/>
              <w:ind w:left="50"/>
              <w:rPr>
                <w:sz w:val="20"/>
                <w:szCs w:val="20"/>
              </w:rPr>
            </w:pPr>
            <w:r w:rsidRPr="00A116C8">
              <w:rPr>
                <w:sz w:val="20"/>
                <w:szCs w:val="20"/>
              </w:rPr>
              <w:t>1.Take</w:t>
            </w:r>
            <w:r w:rsidRPr="00A116C8">
              <w:rPr>
                <w:spacing w:val="-2"/>
                <w:sz w:val="20"/>
                <w:szCs w:val="20"/>
              </w:rPr>
              <w:t xml:space="preserve"> </w:t>
            </w:r>
            <w:r w:rsidRPr="00A116C8">
              <w:rPr>
                <w:sz w:val="20"/>
                <w:szCs w:val="20"/>
              </w:rPr>
              <w:t>Stock:</w:t>
            </w:r>
          </w:p>
        </w:tc>
        <w:tc>
          <w:tcPr>
            <w:tcW w:w="18" w:type="dxa"/>
          </w:tcPr>
          <w:p w14:paraId="1E9EE762" w14:textId="77777777" w:rsidR="00495E73" w:rsidRPr="00A116C8" w:rsidRDefault="00495E73" w:rsidP="00495E73">
            <w:pPr>
              <w:pStyle w:val="TableParagraph"/>
              <w:spacing w:before="14"/>
              <w:ind w:left="360"/>
              <w:rPr>
                <w:sz w:val="20"/>
                <w:szCs w:val="20"/>
              </w:rPr>
            </w:pPr>
            <w:r w:rsidRPr="00A116C8">
              <w:rPr>
                <w:sz w:val="20"/>
                <w:szCs w:val="20"/>
              </w:rPr>
              <w:t>-</w:t>
            </w:r>
          </w:p>
        </w:tc>
        <w:tc>
          <w:tcPr>
            <w:tcW w:w="7128" w:type="dxa"/>
          </w:tcPr>
          <w:p w14:paraId="511F5379" w14:textId="77777777" w:rsidR="00495E73" w:rsidRPr="00A116C8" w:rsidRDefault="00495E73" w:rsidP="00A116C8">
            <w:pPr>
              <w:pStyle w:val="TableParagraph"/>
              <w:spacing w:before="27" w:line="228" w:lineRule="auto"/>
              <w:ind w:right="34"/>
              <w:rPr>
                <w:sz w:val="20"/>
                <w:szCs w:val="20"/>
              </w:rPr>
            </w:pPr>
            <w:r w:rsidRPr="00A116C8">
              <w:rPr>
                <w:sz w:val="20"/>
                <w:szCs w:val="20"/>
              </w:rPr>
              <w:t xml:space="preserve">List all the substances used in your area of responsibility. A master Register of Chemicals form is contained in the Appendix to this section. </w:t>
            </w:r>
            <w:r w:rsidRPr="00A116C8">
              <w:rPr>
                <w:sz w:val="20"/>
                <w:szCs w:val="20"/>
                <w:u w:val="single"/>
              </w:rPr>
              <w:t>Only</w:t>
            </w:r>
            <w:r w:rsidRPr="00A116C8">
              <w:rPr>
                <w:sz w:val="20"/>
                <w:szCs w:val="20"/>
              </w:rPr>
              <w:t xml:space="preserve"> chemicals on the core cleaning materials list shall be used.</w:t>
            </w:r>
          </w:p>
          <w:p w14:paraId="39D22921" w14:textId="77777777" w:rsidR="00495E73" w:rsidRPr="00A116C8" w:rsidRDefault="00495E73" w:rsidP="00A116C8">
            <w:pPr>
              <w:pStyle w:val="TableParagraph"/>
              <w:spacing w:before="2" w:line="228" w:lineRule="auto"/>
              <w:ind w:right="180"/>
              <w:rPr>
                <w:sz w:val="20"/>
                <w:szCs w:val="20"/>
              </w:rPr>
            </w:pPr>
            <w:r w:rsidRPr="00A116C8">
              <w:rPr>
                <w:sz w:val="20"/>
                <w:szCs w:val="20"/>
              </w:rPr>
              <w:t>Any other chemical must be approved independently by the HSEQ Manager / Operations Director.</w:t>
            </w:r>
          </w:p>
        </w:tc>
      </w:tr>
      <w:tr w:rsidR="00495E73" w:rsidRPr="00A116C8" w14:paraId="0B8CA5C7" w14:textId="77777777" w:rsidTr="00A116C8">
        <w:trPr>
          <w:trHeight w:val="616"/>
        </w:trPr>
        <w:tc>
          <w:tcPr>
            <w:tcW w:w="1869" w:type="dxa"/>
          </w:tcPr>
          <w:p w14:paraId="37F2FEDF" w14:textId="0C08B4EE" w:rsidR="00495E73" w:rsidRPr="00A116C8" w:rsidRDefault="00495E73" w:rsidP="00637EF5">
            <w:pPr>
              <w:pStyle w:val="TableParagraph"/>
              <w:tabs>
                <w:tab w:val="left" w:pos="614"/>
              </w:tabs>
              <w:spacing w:before="122"/>
              <w:ind w:left="50"/>
              <w:rPr>
                <w:sz w:val="20"/>
                <w:szCs w:val="20"/>
              </w:rPr>
            </w:pPr>
            <w:r w:rsidRPr="00A116C8">
              <w:rPr>
                <w:sz w:val="20"/>
                <w:szCs w:val="20"/>
              </w:rPr>
              <w:t>2.Assess:</w:t>
            </w:r>
          </w:p>
        </w:tc>
        <w:tc>
          <w:tcPr>
            <w:tcW w:w="18" w:type="dxa"/>
          </w:tcPr>
          <w:p w14:paraId="00288DC7" w14:textId="77777777" w:rsidR="00495E73" w:rsidRPr="00A116C8" w:rsidRDefault="00495E73" w:rsidP="00495E73">
            <w:pPr>
              <w:pStyle w:val="TableParagraph"/>
              <w:spacing w:before="122"/>
              <w:ind w:left="360"/>
              <w:rPr>
                <w:sz w:val="20"/>
                <w:szCs w:val="20"/>
              </w:rPr>
            </w:pPr>
            <w:r w:rsidRPr="00A116C8">
              <w:rPr>
                <w:sz w:val="20"/>
                <w:szCs w:val="20"/>
              </w:rPr>
              <w:t>-</w:t>
            </w:r>
          </w:p>
        </w:tc>
        <w:tc>
          <w:tcPr>
            <w:tcW w:w="7128" w:type="dxa"/>
          </w:tcPr>
          <w:p w14:paraId="2ED3B9D3" w14:textId="77777777" w:rsidR="00495E73" w:rsidRPr="00A116C8" w:rsidRDefault="00495E73" w:rsidP="00A116C8">
            <w:pPr>
              <w:pStyle w:val="TableParagraph"/>
              <w:spacing w:before="134" w:line="228" w:lineRule="auto"/>
              <w:ind w:right="304"/>
              <w:rPr>
                <w:sz w:val="20"/>
                <w:szCs w:val="20"/>
              </w:rPr>
            </w:pPr>
            <w:r w:rsidRPr="00A116C8">
              <w:rPr>
                <w:sz w:val="20"/>
                <w:szCs w:val="20"/>
              </w:rPr>
              <w:t>Complete the ESS COSHH Assessment form for each task involving the use of a hazardous substance.</w:t>
            </w:r>
          </w:p>
        </w:tc>
      </w:tr>
      <w:tr w:rsidR="00495E73" w:rsidRPr="00A116C8" w14:paraId="3541247E" w14:textId="77777777" w:rsidTr="00A116C8">
        <w:trPr>
          <w:trHeight w:val="616"/>
        </w:trPr>
        <w:tc>
          <w:tcPr>
            <w:tcW w:w="1869" w:type="dxa"/>
          </w:tcPr>
          <w:p w14:paraId="2DC08827" w14:textId="77777777" w:rsidR="00495E73" w:rsidRPr="00A116C8" w:rsidRDefault="00495E73" w:rsidP="00637EF5">
            <w:pPr>
              <w:pStyle w:val="TableParagraph"/>
              <w:rPr>
                <w:sz w:val="20"/>
                <w:szCs w:val="20"/>
              </w:rPr>
            </w:pPr>
          </w:p>
        </w:tc>
        <w:tc>
          <w:tcPr>
            <w:tcW w:w="18" w:type="dxa"/>
          </w:tcPr>
          <w:p w14:paraId="4E34173C" w14:textId="77777777" w:rsidR="00495E73" w:rsidRPr="00A116C8" w:rsidRDefault="00495E73" w:rsidP="00495E73">
            <w:pPr>
              <w:pStyle w:val="TableParagraph"/>
              <w:spacing w:before="122"/>
              <w:ind w:left="360"/>
              <w:rPr>
                <w:sz w:val="20"/>
                <w:szCs w:val="20"/>
              </w:rPr>
            </w:pPr>
            <w:r w:rsidRPr="00A116C8">
              <w:rPr>
                <w:sz w:val="20"/>
                <w:szCs w:val="20"/>
              </w:rPr>
              <w:t>-</w:t>
            </w:r>
          </w:p>
        </w:tc>
        <w:tc>
          <w:tcPr>
            <w:tcW w:w="7128" w:type="dxa"/>
          </w:tcPr>
          <w:p w14:paraId="3F6C352F" w14:textId="77777777" w:rsidR="00495E73" w:rsidRPr="00A116C8" w:rsidRDefault="00495E73" w:rsidP="00A116C8">
            <w:pPr>
              <w:pStyle w:val="TableParagraph"/>
              <w:spacing w:before="132" w:line="230" w:lineRule="auto"/>
              <w:ind w:right="229"/>
              <w:rPr>
                <w:sz w:val="20"/>
                <w:szCs w:val="20"/>
              </w:rPr>
            </w:pPr>
            <w:r w:rsidRPr="00A116C8">
              <w:rPr>
                <w:sz w:val="20"/>
                <w:szCs w:val="20"/>
              </w:rPr>
              <w:t>The assessments shall represent observation of the actual conditions pertaining at the time of assessment.</w:t>
            </w:r>
          </w:p>
        </w:tc>
      </w:tr>
      <w:tr w:rsidR="00495E73" w:rsidRPr="00A116C8" w14:paraId="75156CCC" w14:textId="77777777" w:rsidTr="00A116C8">
        <w:trPr>
          <w:trHeight w:val="616"/>
        </w:trPr>
        <w:tc>
          <w:tcPr>
            <w:tcW w:w="1869" w:type="dxa"/>
          </w:tcPr>
          <w:p w14:paraId="1F21B624" w14:textId="77777777" w:rsidR="00495E73" w:rsidRPr="00A116C8" w:rsidRDefault="00495E73" w:rsidP="00637EF5">
            <w:pPr>
              <w:pStyle w:val="TableParagraph"/>
              <w:rPr>
                <w:sz w:val="20"/>
                <w:szCs w:val="20"/>
              </w:rPr>
            </w:pPr>
          </w:p>
        </w:tc>
        <w:tc>
          <w:tcPr>
            <w:tcW w:w="18" w:type="dxa"/>
          </w:tcPr>
          <w:p w14:paraId="6B5537AD" w14:textId="77777777" w:rsidR="00495E73" w:rsidRPr="00A116C8" w:rsidRDefault="00495E73" w:rsidP="00495E73">
            <w:pPr>
              <w:pStyle w:val="TableParagraph"/>
              <w:spacing w:before="122"/>
              <w:ind w:left="360"/>
              <w:rPr>
                <w:sz w:val="20"/>
                <w:szCs w:val="20"/>
              </w:rPr>
            </w:pPr>
            <w:r w:rsidRPr="00A116C8">
              <w:rPr>
                <w:sz w:val="20"/>
                <w:szCs w:val="20"/>
              </w:rPr>
              <w:t>-</w:t>
            </w:r>
          </w:p>
        </w:tc>
        <w:tc>
          <w:tcPr>
            <w:tcW w:w="7128" w:type="dxa"/>
          </w:tcPr>
          <w:p w14:paraId="3F45D551" w14:textId="77777777" w:rsidR="00495E73" w:rsidRPr="00A116C8" w:rsidRDefault="00495E73" w:rsidP="00A116C8">
            <w:pPr>
              <w:pStyle w:val="TableParagraph"/>
              <w:spacing w:before="132" w:line="230" w:lineRule="auto"/>
              <w:ind w:right="707"/>
              <w:rPr>
                <w:sz w:val="20"/>
                <w:szCs w:val="20"/>
              </w:rPr>
            </w:pPr>
            <w:r w:rsidRPr="00A116C8">
              <w:rPr>
                <w:sz w:val="20"/>
                <w:szCs w:val="20"/>
              </w:rPr>
              <w:t>A copy of the Manufacturers Safety Data Sheet (MSDS) shall be consulted to identify the hazards.  Attach MSDS to assessment.</w:t>
            </w:r>
          </w:p>
        </w:tc>
      </w:tr>
      <w:tr w:rsidR="00495E73" w:rsidRPr="00A116C8" w14:paraId="2016D5CD" w14:textId="77777777" w:rsidTr="00A116C8">
        <w:trPr>
          <w:trHeight w:val="410"/>
        </w:trPr>
        <w:tc>
          <w:tcPr>
            <w:tcW w:w="1869" w:type="dxa"/>
          </w:tcPr>
          <w:p w14:paraId="51FBCF49" w14:textId="77777777" w:rsidR="00495E73" w:rsidRPr="00A116C8" w:rsidRDefault="00495E73" w:rsidP="00637EF5">
            <w:pPr>
              <w:pStyle w:val="TableParagraph"/>
              <w:rPr>
                <w:sz w:val="20"/>
                <w:szCs w:val="20"/>
              </w:rPr>
            </w:pPr>
          </w:p>
        </w:tc>
        <w:tc>
          <w:tcPr>
            <w:tcW w:w="18" w:type="dxa"/>
          </w:tcPr>
          <w:p w14:paraId="444C030E" w14:textId="77777777" w:rsidR="00495E73" w:rsidRPr="00A116C8" w:rsidRDefault="00495E73" w:rsidP="00495E73">
            <w:pPr>
              <w:pStyle w:val="TableParagraph"/>
              <w:spacing w:before="122"/>
              <w:ind w:left="360"/>
              <w:rPr>
                <w:sz w:val="20"/>
                <w:szCs w:val="20"/>
              </w:rPr>
            </w:pPr>
            <w:r w:rsidRPr="00A116C8">
              <w:rPr>
                <w:sz w:val="20"/>
                <w:szCs w:val="20"/>
              </w:rPr>
              <w:t>-</w:t>
            </w:r>
          </w:p>
        </w:tc>
        <w:tc>
          <w:tcPr>
            <w:tcW w:w="7128" w:type="dxa"/>
          </w:tcPr>
          <w:p w14:paraId="331DFA44" w14:textId="77777777" w:rsidR="00495E73" w:rsidRPr="00A116C8" w:rsidRDefault="00495E73" w:rsidP="00A116C8">
            <w:pPr>
              <w:pStyle w:val="TableParagraph"/>
              <w:spacing w:before="122"/>
              <w:rPr>
                <w:sz w:val="20"/>
                <w:szCs w:val="20"/>
              </w:rPr>
            </w:pPr>
            <w:r w:rsidRPr="00A116C8">
              <w:rPr>
                <w:sz w:val="20"/>
                <w:szCs w:val="20"/>
              </w:rPr>
              <w:t>Complete the assessment by adding conclusions and action.</w:t>
            </w:r>
          </w:p>
        </w:tc>
      </w:tr>
      <w:tr w:rsidR="00495E73" w:rsidRPr="00A116C8" w14:paraId="1A02B030" w14:textId="77777777" w:rsidTr="00A116C8">
        <w:trPr>
          <w:trHeight w:val="616"/>
        </w:trPr>
        <w:tc>
          <w:tcPr>
            <w:tcW w:w="1869" w:type="dxa"/>
          </w:tcPr>
          <w:p w14:paraId="2714DDCF" w14:textId="4511B44D" w:rsidR="00495E73" w:rsidRPr="00A116C8" w:rsidRDefault="00495E73" w:rsidP="00A116C8">
            <w:pPr>
              <w:pStyle w:val="TableParagraph"/>
              <w:tabs>
                <w:tab w:val="left" w:pos="613"/>
              </w:tabs>
              <w:spacing w:before="0"/>
              <w:ind w:left="50"/>
              <w:rPr>
                <w:sz w:val="20"/>
                <w:szCs w:val="20"/>
              </w:rPr>
            </w:pPr>
            <w:r w:rsidRPr="00A116C8">
              <w:rPr>
                <w:sz w:val="20"/>
                <w:szCs w:val="20"/>
              </w:rPr>
              <w:t>3.Educate:</w:t>
            </w:r>
          </w:p>
        </w:tc>
        <w:tc>
          <w:tcPr>
            <w:tcW w:w="18" w:type="dxa"/>
          </w:tcPr>
          <w:p w14:paraId="668E1AD9" w14:textId="77777777" w:rsidR="00495E73" w:rsidRPr="00A116C8" w:rsidRDefault="00495E73" w:rsidP="00A116C8">
            <w:pPr>
              <w:pStyle w:val="TableParagraph"/>
              <w:spacing w:before="0"/>
              <w:ind w:left="360"/>
              <w:rPr>
                <w:sz w:val="20"/>
                <w:szCs w:val="20"/>
              </w:rPr>
            </w:pPr>
            <w:r w:rsidRPr="00A116C8">
              <w:rPr>
                <w:sz w:val="20"/>
                <w:szCs w:val="20"/>
              </w:rPr>
              <w:t>-</w:t>
            </w:r>
          </w:p>
        </w:tc>
        <w:tc>
          <w:tcPr>
            <w:tcW w:w="7128" w:type="dxa"/>
          </w:tcPr>
          <w:p w14:paraId="74A8F010" w14:textId="77777777" w:rsidR="00495E73" w:rsidRPr="00A116C8" w:rsidRDefault="00495E73" w:rsidP="00A116C8">
            <w:pPr>
              <w:pStyle w:val="TableParagraph"/>
              <w:spacing w:before="0" w:line="248" w:lineRule="exact"/>
              <w:rPr>
                <w:sz w:val="20"/>
                <w:szCs w:val="20"/>
              </w:rPr>
            </w:pPr>
            <w:r w:rsidRPr="00A116C8">
              <w:rPr>
                <w:sz w:val="20"/>
                <w:szCs w:val="20"/>
              </w:rPr>
              <w:t>COSHH assessments, identify the needs for training, instruction</w:t>
            </w:r>
          </w:p>
          <w:p w14:paraId="100E91F9" w14:textId="36EDC0C2" w:rsidR="00495E73" w:rsidRPr="00A116C8" w:rsidRDefault="00495E73" w:rsidP="00A116C8">
            <w:pPr>
              <w:pStyle w:val="TableParagraph"/>
              <w:spacing w:before="0" w:line="248" w:lineRule="exact"/>
              <w:rPr>
                <w:sz w:val="20"/>
                <w:szCs w:val="20"/>
              </w:rPr>
            </w:pPr>
            <w:r w:rsidRPr="00A116C8">
              <w:rPr>
                <w:sz w:val="20"/>
                <w:szCs w:val="20"/>
              </w:rPr>
              <w:t xml:space="preserve">And informing staff of safe use, </w:t>
            </w:r>
            <w:r w:rsidR="00560448" w:rsidRPr="00A116C8">
              <w:rPr>
                <w:sz w:val="20"/>
                <w:szCs w:val="20"/>
              </w:rPr>
              <w:t>disposal,</w:t>
            </w:r>
            <w:r w:rsidRPr="00A116C8">
              <w:rPr>
                <w:sz w:val="20"/>
                <w:szCs w:val="20"/>
              </w:rPr>
              <w:t xml:space="preserve"> and emergency procedures.</w:t>
            </w:r>
          </w:p>
        </w:tc>
      </w:tr>
      <w:tr w:rsidR="00495E73" w:rsidRPr="00A116C8" w14:paraId="2CD16100" w14:textId="77777777" w:rsidTr="00A116C8">
        <w:trPr>
          <w:trHeight w:val="410"/>
        </w:trPr>
        <w:tc>
          <w:tcPr>
            <w:tcW w:w="1869" w:type="dxa"/>
          </w:tcPr>
          <w:p w14:paraId="742DD3C9" w14:textId="77777777" w:rsidR="00495E73" w:rsidRPr="00A116C8" w:rsidRDefault="00495E73" w:rsidP="00A116C8">
            <w:pPr>
              <w:pStyle w:val="TableParagraph"/>
              <w:spacing w:before="0"/>
              <w:rPr>
                <w:sz w:val="20"/>
                <w:szCs w:val="20"/>
              </w:rPr>
            </w:pPr>
          </w:p>
        </w:tc>
        <w:tc>
          <w:tcPr>
            <w:tcW w:w="18" w:type="dxa"/>
          </w:tcPr>
          <w:p w14:paraId="1D22C89F" w14:textId="77777777" w:rsidR="00495E73" w:rsidRPr="00A116C8" w:rsidRDefault="00495E73" w:rsidP="00A116C8">
            <w:pPr>
              <w:pStyle w:val="TableParagraph"/>
              <w:spacing w:before="0"/>
              <w:ind w:left="360"/>
              <w:rPr>
                <w:sz w:val="20"/>
                <w:szCs w:val="20"/>
              </w:rPr>
            </w:pPr>
            <w:r w:rsidRPr="00A116C8">
              <w:rPr>
                <w:sz w:val="20"/>
                <w:szCs w:val="20"/>
              </w:rPr>
              <w:t>-</w:t>
            </w:r>
          </w:p>
        </w:tc>
        <w:tc>
          <w:tcPr>
            <w:tcW w:w="7128" w:type="dxa"/>
          </w:tcPr>
          <w:p w14:paraId="5A774650" w14:textId="77777777" w:rsidR="00495E73" w:rsidRPr="00A116C8" w:rsidRDefault="00495E73" w:rsidP="00A116C8">
            <w:pPr>
              <w:pStyle w:val="TableParagraph"/>
              <w:spacing w:before="0"/>
              <w:rPr>
                <w:sz w:val="20"/>
                <w:szCs w:val="20"/>
              </w:rPr>
            </w:pPr>
            <w:r w:rsidRPr="00A116C8">
              <w:rPr>
                <w:sz w:val="20"/>
                <w:szCs w:val="20"/>
              </w:rPr>
              <w:t>Train and record as detailed in Training Section of this manual.</w:t>
            </w:r>
          </w:p>
        </w:tc>
      </w:tr>
      <w:tr w:rsidR="00495E73" w:rsidRPr="00A116C8" w14:paraId="57E1FBBC" w14:textId="77777777" w:rsidTr="00A116C8">
        <w:trPr>
          <w:trHeight w:val="821"/>
        </w:trPr>
        <w:tc>
          <w:tcPr>
            <w:tcW w:w="1869" w:type="dxa"/>
          </w:tcPr>
          <w:p w14:paraId="77831317" w14:textId="533EBD65" w:rsidR="00495E73" w:rsidRPr="00A116C8" w:rsidRDefault="00495E73" w:rsidP="00A116C8">
            <w:pPr>
              <w:pStyle w:val="TableParagraph"/>
              <w:tabs>
                <w:tab w:val="left" w:pos="613"/>
              </w:tabs>
              <w:spacing w:before="0"/>
              <w:ind w:left="50"/>
              <w:rPr>
                <w:sz w:val="20"/>
                <w:szCs w:val="20"/>
              </w:rPr>
            </w:pPr>
            <w:r w:rsidRPr="00A116C8">
              <w:rPr>
                <w:sz w:val="20"/>
                <w:szCs w:val="20"/>
              </w:rPr>
              <w:t>4.Control:</w:t>
            </w:r>
          </w:p>
        </w:tc>
        <w:tc>
          <w:tcPr>
            <w:tcW w:w="18" w:type="dxa"/>
          </w:tcPr>
          <w:p w14:paraId="7A804E3E" w14:textId="77777777" w:rsidR="00495E73" w:rsidRPr="00A116C8" w:rsidRDefault="00495E73" w:rsidP="00A116C8">
            <w:pPr>
              <w:pStyle w:val="TableParagraph"/>
              <w:spacing w:before="0"/>
              <w:ind w:left="360"/>
              <w:rPr>
                <w:sz w:val="20"/>
                <w:szCs w:val="20"/>
              </w:rPr>
            </w:pPr>
            <w:r w:rsidRPr="00A116C8">
              <w:rPr>
                <w:sz w:val="20"/>
                <w:szCs w:val="20"/>
              </w:rPr>
              <w:t>-</w:t>
            </w:r>
          </w:p>
        </w:tc>
        <w:tc>
          <w:tcPr>
            <w:tcW w:w="7128" w:type="dxa"/>
          </w:tcPr>
          <w:p w14:paraId="27468827" w14:textId="773A26F4" w:rsidR="00A116C8" w:rsidRPr="00A116C8" w:rsidRDefault="00495E73" w:rsidP="00A116C8">
            <w:pPr>
              <w:pStyle w:val="TableParagraph"/>
              <w:spacing w:before="0" w:line="230" w:lineRule="auto"/>
              <w:ind w:right="550"/>
              <w:jc w:val="both"/>
              <w:rPr>
                <w:sz w:val="20"/>
                <w:szCs w:val="20"/>
              </w:rPr>
            </w:pPr>
            <w:r w:rsidRPr="00A116C8">
              <w:rPr>
                <w:sz w:val="20"/>
                <w:szCs w:val="20"/>
              </w:rPr>
              <w:t>Where assessment has identified hazards, steps must be taken to reduce the risk to acceptable levels and where possible, as low as reasonably practicabl</w:t>
            </w:r>
            <w:r w:rsidR="00A116C8">
              <w:rPr>
                <w:sz w:val="20"/>
                <w:szCs w:val="20"/>
              </w:rPr>
              <w:t>e</w:t>
            </w:r>
          </w:p>
        </w:tc>
      </w:tr>
      <w:tr w:rsidR="00495E73" w:rsidRPr="00A116C8" w14:paraId="53CE7741" w14:textId="77777777" w:rsidTr="00A116C8">
        <w:trPr>
          <w:trHeight w:val="358"/>
        </w:trPr>
        <w:tc>
          <w:tcPr>
            <w:tcW w:w="1869" w:type="dxa"/>
          </w:tcPr>
          <w:p w14:paraId="138344A6" w14:textId="77777777" w:rsidR="00495E73" w:rsidRPr="00A116C8" w:rsidRDefault="00495E73" w:rsidP="00A116C8">
            <w:pPr>
              <w:pStyle w:val="TableParagraph"/>
              <w:spacing w:before="0"/>
              <w:rPr>
                <w:sz w:val="20"/>
                <w:szCs w:val="20"/>
              </w:rPr>
            </w:pPr>
          </w:p>
        </w:tc>
        <w:tc>
          <w:tcPr>
            <w:tcW w:w="18" w:type="dxa"/>
          </w:tcPr>
          <w:p w14:paraId="2DED569E" w14:textId="77777777" w:rsidR="00495E73" w:rsidRPr="00A116C8" w:rsidRDefault="00495E73" w:rsidP="00A116C8">
            <w:pPr>
              <w:pStyle w:val="TableParagraph"/>
              <w:spacing w:before="0"/>
              <w:ind w:left="360"/>
              <w:rPr>
                <w:sz w:val="20"/>
                <w:szCs w:val="20"/>
              </w:rPr>
            </w:pPr>
            <w:r w:rsidRPr="00A116C8">
              <w:rPr>
                <w:sz w:val="20"/>
                <w:szCs w:val="20"/>
              </w:rPr>
              <w:t>-</w:t>
            </w:r>
          </w:p>
        </w:tc>
        <w:tc>
          <w:tcPr>
            <w:tcW w:w="7128" w:type="dxa"/>
          </w:tcPr>
          <w:p w14:paraId="0520BBBA" w14:textId="77777777" w:rsidR="00495E73" w:rsidRPr="00A116C8" w:rsidRDefault="00495E73" w:rsidP="00A116C8">
            <w:pPr>
              <w:pStyle w:val="TableParagraph"/>
              <w:spacing w:before="0"/>
              <w:rPr>
                <w:sz w:val="20"/>
                <w:szCs w:val="20"/>
              </w:rPr>
            </w:pPr>
            <w:r w:rsidRPr="00A116C8">
              <w:rPr>
                <w:sz w:val="20"/>
                <w:szCs w:val="20"/>
              </w:rPr>
              <w:t>Substitute with safer products wherever possible</w:t>
            </w:r>
          </w:p>
        </w:tc>
      </w:tr>
      <w:tr w:rsidR="00495E73" w:rsidRPr="00A116C8" w14:paraId="4F46295C" w14:textId="77777777" w:rsidTr="00A116C8">
        <w:trPr>
          <w:trHeight w:val="307"/>
        </w:trPr>
        <w:tc>
          <w:tcPr>
            <w:tcW w:w="1869" w:type="dxa"/>
          </w:tcPr>
          <w:p w14:paraId="32C1EAA8" w14:textId="61D278A6" w:rsidR="00495E73" w:rsidRPr="00A116C8" w:rsidRDefault="00A116C8" w:rsidP="00A116C8">
            <w:pPr>
              <w:pStyle w:val="TableParagraph"/>
              <w:spacing w:before="0"/>
              <w:rPr>
                <w:sz w:val="20"/>
                <w:szCs w:val="20"/>
              </w:rPr>
            </w:pPr>
            <w:r>
              <w:rPr>
                <w:sz w:val="20"/>
                <w:szCs w:val="20"/>
              </w:rPr>
              <w:t>or</w:t>
            </w:r>
          </w:p>
        </w:tc>
        <w:tc>
          <w:tcPr>
            <w:tcW w:w="18" w:type="dxa"/>
          </w:tcPr>
          <w:p w14:paraId="5453F40A" w14:textId="77777777" w:rsidR="00495E73" w:rsidRPr="00A116C8" w:rsidRDefault="00495E73" w:rsidP="00A116C8">
            <w:pPr>
              <w:pStyle w:val="TableParagraph"/>
              <w:spacing w:before="0"/>
              <w:ind w:left="360"/>
              <w:rPr>
                <w:sz w:val="20"/>
                <w:szCs w:val="20"/>
              </w:rPr>
            </w:pPr>
            <w:r w:rsidRPr="00A116C8">
              <w:rPr>
                <w:sz w:val="20"/>
                <w:szCs w:val="20"/>
              </w:rPr>
              <w:t>or</w:t>
            </w:r>
          </w:p>
        </w:tc>
        <w:tc>
          <w:tcPr>
            <w:tcW w:w="7128" w:type="dxa"/>
          </w:tcPr>
          <w:p w14:paraId="33C608A3" w14:textId="77777777" w:rsidR="00495E73" w:rsidRPr="00A116C8" w:rsidRDefault="00495E73" w:rsidP="00A116C8">
            <w:pPr>
              <w:pStyle w:val="TableParagraph"/>
              <w:spacing w:before="0"/>
              <w:rPr>
                <w:sz w:val="20"/>
                <w:szCs w:val="20"/>
              </w:rPr>
            </w:pPr>
            <w:r w:rsidRPr="00A116C8">
              <w:rPr>
                <w:sz w:val="20"/>
                <w:szCs w:val="20"/>
              </w:rPr>
              <w:t>segregate the work to reduce the numbers at risk</w:t>
            </w:r>
          </w:p>
        </w:tc>
      </w:tr>
      <w:tr w:rsidR="00495E73" w:rsidRPr="00A116C8" w14:paraId="568F6B15" w14:textId="77777777" w:rsidTr="00A116C8">
        <w:trPr>
          <w:trHeight w:val="307"/>
        </w:trPr>
        <w:tc>
          <w:tcPr>
            <w:tcW w:w="1869" w:type="dxa"/>
          </w:tcPr>
          <w:p w14:paraId="51AD8796" w14:textId="4B4C3AD4" w:rsidR="00495E73" w:rsidRPr="00A116C8" w:rsidRDefault="00A116C8" w:rsidP="00A116C8">
            <w:pPr>
              <w:pStyle w:val="TableParagraph"/>
              <w:spacing w:before="0"/>
              <w:rPr>
                <w:sz w:val="20"/>
                <w:szCs w:val="20"/>
              </w:rPr>
            </w:pPr>
            <w:r>
              <w:rPr>
                <w:sz w:val="20"/>
                <w:szCs w:val="20"/>
              </w:rPr>
              <w:t>or</w:t>
            </w:r>
          </w:p>
        </w:tc>
        <w:tc>
          <w:tcPr>
            <w:tcW w:w="18" w:type="dxa"/>
          </w:tcPr>
          <w:p w14:paraId="0937652E" w14:textId="77777777" w:rsidR="00495E73" w:rsidRPr="00A116C8" w:rsidRDefault="00495E73" w:rsidP="00A116C8">
            <w:pPr>
              <w:pStyle w:val="TableParagraph"/>
              <w:spacing w:before="0"/>
              <w:ind w:left="360"/>
              <w:rPr>
                <w:sz w:val="20"/>
                <w:szCs w:val="20"/>
              </w:rPr>
            </w:pPr>
            <w:r w:rsidRPr="00A116C8">
              <w:rPr>
                <w:sz w:val="20"/>
                <w:szCs w:val="20"/>
              </w:rPr>
              <w:t>or</w:t>
            </w:r>
          </w:p>
        </w:tc>
        <w:tc>
          <w:tcPr>
            <w:tcW w:w="7128" w:type="dxa"/>
          </w:tcPr>
          <w:p w14:paraId="2D314777" w14:textId="77777777" w:rsidR="00495E73" w:rsidRPr="00A116C8" w:rsidRDefault="00495E73" w:rsidP="00A116C8">
            <w:pPr>
              <w:pStyle w:val="TableParagraph"/>
              <w:spacing w:before="0"/>
              <w:rPr>
                <w:sz w:val="20"/>
                <w:szCs w:val="20"/>
              </w:rPr>
            </w:pPr>
            <w:r w:rsidRPr="00A116C8">
              <w:rPr>
                <w:sz w:val="20"/>
                <w:szCs w:val="20"/>
              </w:rPr>
              <w:t>enclose either the source of risk or protect the worker</w:t>
            </w:r>
          </w:p>
        </w:tc>
      </w:tr>
      <w:tr w:rsidR="00495E73" w:rsidRPr="00A116C8" w14:paraId="532BF398" w14:textId="77777777" w:rsidTr="00A116C8">
        <w:trPr>
          <w:trHeight w:val="289"/>
        </w:trPr>
        <w:tc>
          <w:tcPr>
            <w:tcW w:w="1869" w:type="dxa"/>
          </w:tcPr>
          <w:p w14:paraId="570BF013" w14:textId="44438196" w:rsidR="00495E73" w:rsidRPr="00A116C8" w:rsidRDefault="00A116C8" w:rsidP="00A116C8">
            <w:pPr>
              <w:pStyle w:val="TableParagraph"/>
              <w:spacing w:before="0"/>
              <w:rPr>
                <w:sz w:val="20"/>
                <w:szCs w:val="20"/>
              </w:rPr>
            </w:pPr>
            <w:r>
              <w:rPr>
                <w:sz w:val="20"/>
                <w:szCs w:val="20"/>
              </w:rPr>
              <w:t>or</w:t>
            </w:r>
          </w:p>
        </w:tc>
        <w:tc>
          <w:tcPr>
            <w:tcW w:w="18" w:type="dxa"/>
          </w:tcPr>
          <w:p w14:paraId="0005F4E1" w14:textId="77777777" w:rsidR="00495E73" w:rsidRPr="00A116C8" w:rsidRDefault="00495E73" w:rsidP="00A116C8">
            <w:pPr>
              <w:pStyle w:val="TableParagraph"/>
              <w:spacing w:before="0"/>
              <w:ind w:left="360"/>
              <w:rPr>
                <w:sz w:val="20"/>
                <w:szCs w:val="20"/>
              </w:rPr>
            </w:pPr>
            <w:r w:rsidRPr="00A116C8">
              <w:rPr>
                <w:sz w:val="20"/>
                <w:szCs w:val="20"/>
              </w:rPr>
              <w:t>or</w:t>
            </w:r>
          </w:p>
        </w:tc>
        <w:tc>
          <w:tcPr>
            <w:tcW w:w="7128" w:type="dxa"/>
          </w:tcPr>
          <w:p w14:paraId="7F900565" w14:textId="77777777" w:rsidR="00495E73" w:rsidRPr="00A116C8" w:rsidRDefault="00495E73" w:rsidP="00A116C8">
            <w:pPr>
              <w:pStyle w:val="TableParagraph"/>
              <w:spacing w:before="0"/>
              <w:rPr>
                <w:sz w:val="20"/>
                <w:szCs w:val="20"/>
              </w:rPr>
            </w:pPr>
            <w:r w:rsidRPr="00A116C8">
              <w:rPr>
                <w:sz w:val="20"/>
                <w:szCs w:val="20"/>
              </w:rPr>
              <w:t>ventilate the area to prevent or remove buildup of fumes</w:t>
            </w:r>
          </w:p>
        </w:tc>
      </w:tr>
      <w:tr w:rsidR="00495E73" w:rsidRPr="00A116C8" w14:paraId="651A27B0" w14:textId="77777777" w:rsidTr="00A116C8">
        <w:trPr>
          <w:trHeight w:val="307"/>
        </w:trPr>
        <w:tc>
          <w:tcPr>
            <w:tcW w:w="1869" w:type="dxa"/>
          </w:tcPr>
          <w:p w14:paraId="582CF83E" w14:textId="656B6101" w:rsidR="00495E73" w:rsidRPr="00A116C8" w:rsidRDefault="00A116C8" w:rsidP="00A116C8">
            <w:pPr>
              <w:pStyle w:val="TableParagraph"/>
              <w:spacing w:before="0"/>
              <w:rPr>
                <w:sz w:val="20"/>
                <w:szCs w:val="20"/>
              </w:rPr>
            </w:pPr>
            <w:r>
              <w:rPr>
                <w:sz w:val="20"/>
                <w:szCs w:val="20"/>
              </w:rPr>
              <w:t>or</w:t>
            </w:r>
          </w:p>
        </w:tc>
        <w:tc>
          <w:tcPr>
            <w:tcW w:w="18" w:type="dxa"/>
          </w:tcPr>
          <w:p w14:paraId="503C3D30" w14:textId="77777777" w:rsidR="00495E73" w:rsidRPr="00A116C8" w:rsidRDefault="00495E73" w:rsidP="00A116C8">
            <w:pPr>
              <w:pStyle w:val="TableParagraph"/>
              <w:spacing w:before="0"/>
              <w:ind w:left="360"/>
              <w:rPr>
                <w:sz w:val="20"/>
                <w:szCs w:val="20"/>
              </w:rPr>
            </w:pPr>
            <w:r w:rsidRPr="00A116C8">
              <w:rPr>
                <w:sz w:val="20"/>
                <w:szCs w:val="20"/>
              </w:rPr>
              <w:t>or</w:t>
            </w:r>
          </w:p>
        </w:tc>
        <w:tc>
          <w:tcPr>
            <w:tcW w:w="7128" w:type="dxa"/>
          </w:tcPr>
          <w:p w14:paraId="32042C09" w14:textId="77777777" w:rsidR="00495E73" w:rsidRPr="00A116C8" w:rsidRDefault="00495E73" w:rsidP="00A116C8">
            <w:pPr>
              <w:pStyle w:val="TableParagraph"/>
              <w:spacing w:before="0"/>
              <w:rPr>
                <w:sz w:val="20"/>
                <w:szCs w:val="20"/>
              </w:rPr>
            </w:pPr>
            <w:r w:rsidRPr="00A116C8">
              <w:rPr>
                <w:sz w:val="20"/>
                <w:szCs w:val="20"/>
              </w:rPr>
              <w:t>as a last resort or in emergency — provide appropriate personal</w:t>
            </w:r>
          </w:p>
        </w:tc>
      </w:tr>
      <w:tr w:rsidR="00495E73" w:rsidRPr="00A116C8" w14:paraId="34F5BF07" w14:textId="77777777" w:rsidTr="00A116C8">
        <w:trPr>
          <w:trHeight w:val="255"/>
        </w:trPr>
        <w:tc>
          <w:tcPr>
            <w:tcW w:w="1869" w:type="dxa"/>
          </w:tcPr>
          <w:p w14:paraId="377183A6" w14:textId="77777777" w:rsidR="00495E73" w:rsidRPr="00A116C8" w:rsidRDefault="00495E73" w:rsidP="00A116C8">
            <w:pPr>
              <w:pStyle w:val="TableParagraph"/>
              <w:spacing w:before="0"/>
              <w:rPr>
                <w:sz w:val="20"/>
                <w:szCs w:val="20"/>
              </w:rPr>
            </w:pPr>
          </w:p>
        </w:tc>
        <w:tc>
          <w:tcPr>
            <w:tcW w:w="18" w:type="dxa"/>
          </w:tcPr>
          <w:p w14:paraId="18D442AF" w14:textId="77777777" w:rsidR="00495E73" w:rsidRPr="00A116C8" w:rsidRDefault="00495E73" w:rsidP="00A116C8">
            <w:pPr>
              <w:pStyle w:val="TableParagraph"/>
              <w:spacing w:before="0"/>
              <w:ind w:left="360"/>
              <w:rPr>
                <w:sz w:val="20"/>
                <w:szCs w:val="20"/>
              </w:rPr>
            </w:pPr>
          </w:p>
        </w:tc>
        <w:tc>
          <w:tcPr>
            <w:tcW w:w="7128" w:type="dxa"/>
          </w:tcPr>
          <w:p w14:paraId="220F0313" w14:textId="77777777" w:rsidR="00495E73" w:rsidRPr="00A116C8" w:rsidRDefault="00495E73" w:rsidP="00A116C8">
            <w:pPr>
              <w:pStyle w:val="TableParagraph"/>
              <w:spacing w:before="0" w:line="233" w:lineRule="exact"/>
              <w:rPr>
                <w:sz w:val="20"/>
                <w:szCs w:val="20"/>
              </w:rPr>
            </w:pPr>
            <w:r w:rsidRPr="00A116C8">
              <w:rPr>
                <w:sz w:val="20"/>
                <w:szCs w:val="20"/>
              </w:rPr>
              <w:t>protective equipment.</w:t>
            </w:r>
          </w:p>
        </w:tc>
      </w:tr>
    </w:tbl>
    <w:p w14:paraId="277F9A1C" w14:textId="77777777" w:rsidR="00A116C8" w:rsidRDefault="00A116C8" w:rsidP="00A116C8">
      <w:pPr>
        <w:pStyle w:val="BodyText"/>
        <w:spacing w:line="228" w:lineRule="auto"/>
        <w:ind w:left="187" w:right="183" w:firstLine="2"/>
        <w:jc w:val="both"/>
        <w:rPr>
          <w:rFonts w:ascii="Arial" w:eastAsia="Arial" w:hAnsi="Arial" w:cs="Arial"/>
          <w:sz w:val="20"/>
          <w:szCs w:val="20"/>
          <w:lang w:val="en-US"/>
        </w:rPr>
      </w:pPr>
    </w:p>
    <w:p w14:paraId="022E12B1" w14:textId="63755660" w:rsidR="00495E73" w:rsidRPr="005A6104" w:rsidRDefault="00495E73" w:rsidP="00A116C8">
      <w:pPr>
        <w:pStyle w:val="BodyText"/>
        <w:spacing w:line="228" w:lineRule="auto"/>
        <w:ind w:left="187" w:right="183" w:firstLine="2"/>
        <w:jc w:val="both"/>
        <w:rPr>
          <w:rFonts w:ascii="Arial" w:eastAsia="Arial" w:hAnsi="Arial" w:cs="Arial"/>
          <w:sz w:val="20"/>
          <w:szCs w:val="20"/>
          <w:lang w:val="en-US"/>
        </w:rPr>
      </w:pPr>
      <w:r w:rsidRPr="005A6104">
        <w:rPr>
          <w:rFonts w:ascii="Arial" w:eastAsia="Arial" w:hAnsi="Arial" w:cs="Arial"/>
          <w:sz w:val="20"/>
          <w:szCs w:val="20"/>
          <w:lang w:val="en-US"/>
        </w:rPr>
        <w:t>COSHH Assessments shall be kept on file for future reference or use and shall be made available to an inspector (</w:t>
      </w:r>
      <w:r w:rsidR="00560448" w:rsidRPr="005A6104">
        <w:rPr>
          <w:rFonts w:ascii="Arial" w:eastAsia="Arial" w:hAnsi="Arial" w:cs="Arial"/>
          <w:sz w:val="20"/>
          <w:szCs w:val="20"/>
          <w:lang w:val="en-US"/>
        </w:rPr>
        <w:t>e.g.,</w:t>
      </w:r>
      <w:r w:rsidRPr="005A6104">
        <w:rPr>
          <w:rFonts w:ascii="Arial" w:eastAsia="Arial" w:hAnsi="Arial" w:cs="Arial"/>
          <w:sz w:val="20"/>
          <w:szCs w:val="20"/>
          <w:lang w:val="en-US"/>
        </w:rPr>
        <w:t xml:space="preserve"> Health &amp; Safety Executive) if required. Copies of most recent MSDS Sheets can be sourced from the chemical supplier’s web site.</w:t>
      </w:r>
    </w:p>
    <w:p w14:paraId="7411270C" w14:textId="4D64FEAC" w:rsidR="00495E73" w:rsidRPr="005A6104" w:rsidRDefault="00495E73" w:rsidP="00A116C8">
      <w:pPr>
        <w:pStyle w:val="BodyText"/>
        <w:spacing w:before="206" w:line="228" w:lineRule="auto"/>
        <w:ind w:left="187" w:right="183" w:firstLine="2"/>
        <w:jc w:val="both"/>
        <w:rPr>
          <w:rFonts w:ascii="Arial" w:eastAsia="Arial" w:hAnsi="Arial" w:cs="Arial"/>
          <w:sz w:val="20"/>
          <w:szCs w:val="20"/>
          <w:lang w:val="en-US"/>
        </w:rPr>
      </w:pPr>
      <w:r w:rsidRPr="005A6104">
        <w:rPr>
          <w:rFonts w:ascii="Arial" w:eastAsia="Arial" w:hAnsi="Arial" w:cs="Arial"/>
          <w:sz w:val="20"/>
          <w:szCs w:val="20"/>
          <w:lang w:val="en-US"/>
        </w:rPr>
        <w:t>COSHH Assessments shall be reviewed annually, when circumstances or products change or where an incident has occurred which may bring into question the adequacy of controls.</w:t>
      </w:r>
    </w:p>
    <w:p w14:paraId="224F976F" w14:textId="7D4AE65E" w:rsidR="00495E73" w:rsidRDefault="00495E73" w:rsidP="00A116C8">
      <w:pPr>
        <w:pStyle w:val="BodyText"/>
        <w:ind w:left="190"/>
        <w:jc w:val="both"/>
        <w:rPr>
          <w:rFonts w:ascii="Arial" w:eastAsia="Arial" w:hAnsi="Arial" w:cs="Arial"/>
          <w:sz w:val="20"/>
          <w:szCs w:val="20"/>
          <w:lang w:val="en-US"/>
        </w:rPr>
      </w:pPr>
      <w:r w:rsidRPr="005A6104">
        <w:rPr>
          <w:rFonts w:ascii="Arial" w:eastAsia="Arial" w:hAnsi="Arial" w:cs="Arial"/>
          <w:sz w:val="20"/>
          <w:szCs w:val="20"/>
          <w:lang w:val="en-US"/>
        </w:rPr>
        <w:t>Annual reviews shall be recorded even if no alterations are made to the assessment.</w:t>
      </w:r>
    </w:p>
    <w:p w14:paraId="6DB31E0C" w14:textId="77777777" w:rsidR="00A116C8" w:rsidRDefault="00A116C8" w:rsidP="00495E73">
      <w:pPr>
        <w:widowControl w:val="0"/>
        <w:autoSpaceDE w:val="0"/>
        <w:autoSpaceDN w:val="0"/>
        <w:spacing w:after="0" w:line="360" w:lineRule="auto"/>
        <w:ind w:left="187" w:right="224" w:firstLine="2"/>
        <w:jc w:val="both"/>
        <w:rPr>
          <w:rFonts w:ascii="Arial" w:eastAsia="Arial" w:hAnsi="Arial" w:cs="Arial"/>
          <w:sz w:val="36"/>
          <w:szCs w:val="36"/>
          <w:lang w:val="en-US"/>
        </w:rPr>
      </w:pPr>
    </w:p>
    <w:p w14:paraId="68F8D6BA" w14:textId="09676670" w:rsidR="00512BF1" w:rsidRDefault="00512BF1" w:rsidP="00495E73">
      <w:pPr>
        <w:widowControl w:val="0"/>
        <w:autoSpaceDE w:val="0"/>
        <w:autoSpaceDN w:val="0"/>
        <w:spacing w:after="0" w:line="360" w:lineRule="auto"/>
        <w:ind w:left="187" w:right="224" w:firstLine="2"/>
        <w:jc w:val="both"/>
        <w:rPr>
          <w:rFonts w:ascii="Arial" w:eastAsia="Arial" w:hAnsi="Arial" w:cs="Arial"/>
          <w:sz w:val="36"/>
          <w:szCs w:val="36"/>
          <w:lang w:val="en-US"/>
        </w:rPr>
      </w:pPr>
      <w:bookmarkStart w:id="8" w:name="_Hlk83126244"/>
      <w:r>
        <w:rPr>
          <w:rFonts w:ascii="Arial" w:eastAsia="Arial" w:hAnsi="Arial" w:cs="Arial"/>
          <w:sz w:val="36"/>
          <w:szCs w:val="36"/>
          <w:lang w:val="en-US"/>
        </w:rPr>
        <w:t xml:space="preserve">3.9 </w:t>
      </w:r>
      <w:r w:rsidR="001F452C">
        <w:rPr>
          <w:rFonts w:ascii="Arial" w:eastAsia="Arial" w:hAnsi="Arial" w:cs="Arial"/>
          <w:sz w:val="36"/>
          <w:szCs w:val="36"/>
          <w:lang w:val="en-US"/>
        </w:rPr>
        <w:t>Control of Substances Hazardous to Health (COSHH)</w:t>
      </w:r>
    </w:p>
    <w:bookmarkEnd w:id="8"/>
    <w:p w14:paraId="495A53D1" w14:textId="055CC94B" w:rsidR="00512BF1" w:rsidRPr="001F452C" w:rsidRDefault="001F452C" w:rsidP="00495E73">
      <w:pPr>
        <w:widowControl w:val="0"/>
        <w:autoSpaceDE w:val="0"/>
        <w:autoSpaceDN w:val="0"/>
        <w:spacing w:after="0" w:line="360" w:lineRule="auto"/>
        <w:ind w:left="187" w:right="224" w:firstLine="2"/>
        <w:jc w:val="both"/>
        <w:rPr>
          <w:rFonts w:ascii="Arial" w:eastAsia="Arial" w:hAnsi="Arial" w:cs="Arial"/>
          <w:b/>
          <w:bCs/>
          <w:sz w:val="20"/>
          <w:szCs w:val="20"/>
          <w:u w:val="single"/>
          <w:lang w:val="en-US"/>
        </w:rPr>
      </w:pPr>
      <w:r w:rsidRPr="001F452C">
        <w:rPr>
          <w:rFonts w:ascii="Arial" w:eastAsia="Arial" w:hAnsi="Arial" w:cs="Arial"/>
          <w:b/>
          <w:bCs/>
          <w:sz w:val="20"/>
          <w:szCs w:val="20"/>
          <w:u w:val="single"/>
          <w:lang w:val="en-US"/>
        </w:rPr>
        <w:t>Cont.</w:t>
      </w:r>
    </w:p>
    <w:p w14:paraId="6C58179F" w14:textId="77777777" w:rsidR="00512BF1" w:rsidRPr="00512BF1" w:rsidRDefault="00512BF1" w:rsidP="00512BF1">
      <w:pPr>
        <w:widowControl w:val="0"/>
        <w:autoSpaceDE w:val="0"/>
        <w:autoSpaceDN w:val="0"/>
        <w:spacing w:after="0" w:line="266" w:lineRule="auto"/>
        <w:ind w:left="187" w:right="224" w:firstLine="2"/>
        <w:jc w:val="both"/>
        <w:rPr>
          <w:rFonts w:ascii="Arial" w:eastAsia="Arial" w:hAnsi="Arial" w:cs="Arial"/>
          <w:sz w:val="20"/>
          <w:szCs w:val="20"/>
          <w:lang w:val="en-US"/>
        </w:rPr>
      </w:pPr>
      <w:r w:rsidRPr="00512BF1">
        <w:rPr>
          <w:rFonts w:ascii="Arial" w:eastAsia="Arial" w:hAnsi="Arial" w:cs="Arial"/>
          <w:sz w:val="20"/>
          <w:szCs w:val="20"/>
          <w:lang w:val="en-US"/>
        </w:rPr>
        <w:t>SCOPE</w:t>
      </w:r>
    </w:p>
    <w:p w14:paraId="0A8F1D6F" w14:textId="77777777" w:rsidR="00512BF1" w:rsidRPr="00512BF1" w:rsidRDefault="00512BF1" w:rsidP="00512BF1">
      <w:pPr>
        <w:widowControl w:val="0"/>
        <w:autoSpaceDE w:val="0"/>
        <w:autoSpaceDN w:val="0"/>
        <w:spacing w:after="0" w:line="266" w:lineRule="auto"/>
        <w:ind w:left="187" w:right="224" w:firstLine="2"/>
        <w:jc w:val="both"/>
        <w:rPr>
          <w:rFonts w:ascii="Arial" w:eastAsia="Arial" w:hAnsi="Arial" w:cs="Arial"/>
          <w:sz w:val="20"/>
          <w:szCs w:val="20"/>
          <w:lang w:val="en-US"/>
        </w:rPr>
      </w:pPr>
    </w:p>
    <w:p w14:paraId="2F68E9BE" w14:textId="77777777" w:rsidR="00512BF1" w:rsidRPr="00512BF1" w:rsidRDefault="00512BF1" w:rsidP="00512BF1">
      <w:pPr>
        <w:widowControl w:val="0"/>
        <w:autoSpaceDE w:val="0"/>
        <w:autoSpaceDN w:val="0"/>
        <w:spacing w:after="0" w:line="266" w:lineRule="auto"/>
        <w:ind w:left="187" w:right="224" w:firstLine="2"/>
        <w:jc w:val="both"/>
        <w:rPr>
          <w:rFonts w:ascii="Arial" w:eastAsia="Arial" w:hAnsi="Arial" w:cs="Arial"/>
          <w:sz w:val="20"/>
          <w:szCs w:val="20"/>
          <w:lang w:val="en-US"/>
        </w:rPr>
      </w:pPr>
      <w:r w:rsidRPr="00512BF1">
        <w:rPr>
          <w:rFonts w:ascii="Arial" w:eastAsia="Arial" w:hAnsi="Arial" w:cs="Arial"/>
          <w:sz w:val="20"/>
          <w:szCs w:val="20"/>
          <w:lang w:val="en-US"/>
        </w:rPr>
        <w:t>Consideration must be given to all ESS employees, the tasks they perform and substances they handle. This shall include tasks performed by Medic, Radio Operator, Administration Assistants, Accommodation Technician/Handyperson, HLO and HDA, if they are ESS employees. Where the allocation of daily work is controlled by the client, agreement must be made to ensure that ESS, as the employer, is informed of the tasks performed and hazardous substances handled. This will ensure full compliance with our COSHH procedures.</w:t>
      </w:r>
    </w:p>
    <w:p w14:paraId="66DBDD43" w14:textId="77777777" w:rsidR="00512BF1" w:rsidRPr="00512BF1" w:rsidRDefault="00512BF1" w:rsidP="00512BF1">
      <w:pPr>
        <w:widowControl w:val="0"/>
        <w:autoSpaceDE w:val="0"/>
        <w:autoSpaceDN w:val="0"/>
        <w:spacing w:after="0" w:line="266" w:lineRule="auto"/>
        <w:ind w:left="187" w:right="224" w:firstLine="2"/>
        <w:jc w:val="both"/>
        <w:rPr>
          <w:rFonts w:ascii="Arial" w:eastAsia="Arial" w:hAnsi="Arial" w:cs="Arial"/>
          <w:sz w:val="20"/>
          <w:szCs w:val="20"/>
          <w:lang w:val="en-US"/>
        </w:rPr>
      </w:pPr>
    </w:p>
    <w:p w14:paraId="1BC438DF" w14:textId="77777777" w:rsidR="00512BF1" w:rsidRPr="00512BF1" w:rsidRDefault="00512BF1" w:rsidP="00512BF1">
      <w:pPr>
        <w:widowControl w:val="0"/>
        <w:autoSpaceDE w:val="0"/>
        <w:autoSpaceDN w:val="0"/>
        <w:spacing w:after="0" w:line="266" w:lineRule="auto"/>
        <w:ind w:left="187" w:right="224" w:firstLine="2"/>
        <w:jc w:val="both"/>
        <w:rPr>
          <w:rFonts w:ascii="Arial" w:eastAsia="Arial" w:hAnsi="Arial" w:cs="Arial"/>
          <w:sz w:val="20"/>
          <w:szCs w:val="20"/>
          <w:lang w:val="en-US"/>
        </w:rPr>
      </w:pPr>
      <w:r w:rsidRPr="00512BF1">
        <w:rPr>
          <w:rFonts w:ascii="Arial" w:eastAsia="Arial" w:hAnsi="Arial" w:cs="Arial"/>
          <w:sz w:val="20"/>
          <w:szCs w:val="20"/>
          <w:lang w:val="en-US"/>
        </w:rPr>
        <w:t>HEALTH &amp; SAFETY ASSISTANCE</w:t>
      </w:r>
    </w:p>
    <w:p w14:paraId="51C67B35" w14:textId="77777777" w:rsidR="00512BF1" w:rsidRPr="00512BF1" w:rsidRDefault="00512BF1" w:rsidP="00512BF1">
      <w:pPr>
        <w:widowControl w:val="0"/>
        <w:autoSpaceDE w:val="0"/>
        <w:autoSpaceDN w:val="0"/>
        <w:spacing w:after="0" w:line="266" w:lineRule="auto"/>
        <w:ind w:left="187" w:right="224" w:firstLine="2"/>
        <w:jc w:val="both"/>
        <w:rPr>
          <w:rFonts w:ascii="Arial" w:eastAsia="Arial" w:hAnsi="Arial" w:cs="Arial"/>
          <w:sz w:val="20"/>
          <w:szCs w:val="20"/>
          <w:lang w:val="en-US"/>
        </w:rPr>
      </w:pPr>
    </w:p>
    <w:p w14:paraId="467182EF" w14:textId="77777777" w:rsidR="00512BF1" w:rsidRPr="00512BF1" w:rsidRDefault="00512BF1" w:rsidP="00512BF1">
      <w:pPr>
        <w:widowControl w:val="0"/>
        <w:autoSpaceDE w:val="0"/>
        <w:autoSpaceDN w:val="0"/>
        <w:spacing w:after="0" w:line="266" w:lineRule="auto"/>
        <w:ind w:left="187" w:right="224" w:firstLine="2"/>
        <w:jc w:val="both"/>
        <w:rPr>
          <w:rFonts w:ascii="Arial" w:eastAsia="Arial" w:hAnsi="Arial" w:cs="Arial"/>
          <w:sz w:val="20"/>
          <w:szCs w:val="20"/>
          <w:lang w:val="en-US"/>
        </w:rPr>
      </w:pPr>
      <w:r w:rsidRPr="00512BF1">
        <w:rPr>
          <w:rFonts w:ascii="Arial" w:eastAsia="Arial" w:hAnsi="Arial" w:cs="Arial"/>
          <w:sz w:val="20"/>
          <w:szCs w:val="20"/>
          <w:lang w:val="en-US"/>
        </w:rPr>
        <w:t>The Operations Director shall arrange for the training of Unit Managers to ensure their competence to undertake COSHH assessment.</w:t>
      </w:r>
    </w:p>
    <w:p w14:paraId="0BB8ED22" w14:textId="77777777" w:rsidR="00512BF1" w:rsidRPr="00512BF1" w:rsidRDefault="00512BF1" w:rsidP="00512BF1">
      <w:pPr>
        <w:widowControl w:val="0"/>
        <w:autoSpaceDE w:val="0"/>
        <w:autoSpaceDN w:val="0"/>
        <w:spacing w:after="0" w:line="266" w:lineRule="auto"/>
        <w:ind w:left="187" w:right="224" w:firstLine="2"/>
        <w:jc w:val="both"/>
        <w:rPr>
          <w:rFonts w:ascii="Arial" w:eastAsia="Arial" w:hAnsi="Arial" w:cs="Arial"/>
          <w:sz w:val="20"/>
          <w:szCs w:val="20"/>
          <w:lang w:val="en-US"/>
        </w:rPr>
      </w:pPr>
    </w:p>
    <w:p w14:paraId="506DF0D1" w14:textId="77777777" w:rsidR="00512BF1" w:rsidRPr="00512BF1" w:rsidRDefault="00512BF1" w:rsidP="00512BF1">
      <w:pPr>
        <w:widowControl w:val="0"/>
        <w:autoSpaceDE w:val="0"/>
        <w:autoSpaceDN w:val="0"/>
        <w:spacing w:after="0" w:line="266" w:lineRule="auto"/>
        <w:ind w:left="187" w:right="224" w:firstLine="2"/>
        <w:jc w:val="both"/>
        <w:rPr>
          <w:rFonts w:ascii="Arial" w:eastAsia="Arial" w:hAnsi="Arial" w:cs="Arial"/>
          <w:sz w:val="20"/>
          <w:szCs w:val="20"/>
          <w:lang w:val="en-US"/>
        </w:rPr>
      </w:pPr>
      <w:r w:rsidRPr="00512BF1">
        <w:rPr>
          <w:rFonts w:ascii="Arial" w:eastAsia="Arial" w:hAnsi="Arial" w:cs="Arial"/>
          <w:sz w:val="20"/>
          <w:szCs w:val="20"/>
          <w:lang w:val="en-US"/>
        </w:rPr>
        <w:t>The HSEQ Manager is available to provide/arrange for advice and assistance to ensure compliance with the requirements.</w:t>
      </w:r>
    </w:p>
    <w:p w14:paraId="7582E01F" w14:textId="23264E4E" w:rsidR="00512BF1" w:rsidRDefault="00512BF1" w:rsidP="00495E73">
      <w:pPr>
        <w:widowControl w:val="0"/>
        <w:autoSpaceDE w:val="0"/>
        <w:autoSpaceDN w:val="0"/>
        <w:spacing w:after="0" w:line="360" w:lineRule="auto"/>
        <w:ind w:left="187" w:right="224" w:firstLine="2"/>
        <w:jc w:val="both"/>
        <w:rPr>
          <w:rFonts w:ascii="Arial" w:eastAsia="Arial" w:hAnsi="Arial" w:cs="Arial"/>
          <w:sz w:val="20"/>
          <w:szCs w:val="20"/>
          <w:lang w:val="en-US"/>
        </w:rPr>
      </w:pPr>
    </w:p>
    <w:p w14:paraId="0F96B9AA" w14:textId="245D727F" w:rsidR="00512BF1" w:rsidRDefault="00512BF1" w:rsidP="00495E73">
      <w:pPr>
        <w:widowControl w:val="0"/>
        <w:autoSpaceDE w:val="0"/>
        <w:autoSpaceDN w:val="0"/>
        <w:spacing w:after="0" w:line="360" w:lineRule="auto"/>
        <w:ind w:left="187" w:right="224" w:firstLine="2"/>
        <w:jc w:val="both"/>
        <w:rPr>
          <w:rFonts w:ascii="Arial" w:eastAsia="Arial" w:hAnsi="Arial" w:cs="Arial"/>
          <w:sz w:val="20"/>
          <w:szCs w:val="20"/>
          <w:lang w:val="en-US"/>
        </w:rPr>
      </w:pPr>
    </w:p>
    <w:p w14:paraId="2FFE2D68" w14:textId="4520BC42" w:rsidR="00512BF1" w:rsidRDefault="00512BF1" w:rsidP="00495E73">
      <w:pPr>
        <w:widowControl w:val="0"/>
        <w:autoSpaceDE w:val="0"/>
        <w:autoSpaceDN w:val="0"/>
        <w:spacing w:after="0" w:line="360" w:lineRule="auto"/>
        <w:ind w:left="187" w:right="224" w:firstLine="2"/>
        <w:jc w:val="both"/>
        <w:rPr>
          <w:rFonts w:ascii="Arial" w:eastAsia="Arial" w:hAnsi="Arial" w:cs="Arial"/>
          <w:sz w:val="20"/>
          <w:szCs w:val="20"/>
          <w:lang w:val="en-US"/>
        </w:rPr>
      </w:pPr>
    </w:p>
    <w:p w14:paraId="13E302C6" w14:textId="06EE34C2" w:rsidR="00512BF1" w:rsidRDefault="00512BF1" w:rsidP="00495E73">
      <w:pPr>
        <w:widowControl w:val="0"/>
        <w:autoSpaceDE w:val="0"/>
        <w:autoSpaceDN w:val="0"/>
        <w:spacing w:after="0" w:line="360" w:lineRule="auto"/>
        <w:ind w:left="187" w:right="224" w:firstLine="2"/>
        <w:jc w:val="both"/>
        <w:rPr>
          <w:rFonts w:ascii="Arial" w:eastAsia="Arial" w:hAnsi="Arial" w:cs="Arial"/>
          <w:sz w:val="20"/>
          <w:szCs w:val="20"/>
          <w:lang w:val="en-US"/>
        </w:rPr>
      </w:pPr>
    </w:p>
    <w:p w14:paraId="7B6AAD3F" w14:textId="4685419F" w:rsidR="00512BF1" w:rsidRDefault="00512BF1" w:rsidP="00495E73">
      <w:pPr>
        <w:widowControl w:val="0"/>
        <w:autoSpaceDE w:val="0"/>
        <w:autoSpaceDN w:val="0"/>
        <w:spacing w:after="0" w:line="360" w:lineRule="auto"/>
        <w:ind w:left="187" w:right="224" w:firstLine="2"/>
        <w:jc w:val="both"/>
        <w:rPr>
          <w:rFonts w:ascii="Arial" w:eastAsia="Arial" w:hAnsi="Arial" w:cs="Arial"/>
          <w:sz w:val="20"/>
          <w:szCs w:val="20"/>
          <w:lang w:val="en-US"/>
        </w:rPr>
      </w:pPr>
    </w:p>
    <w:p w14:paraId="013354CC" w14:textId="2948B608" w:rsidR="00512BF1" w:rsidRDefault="00512BF1" w:rsidP="00495E73">
      <w:pPr>
        <w:widowControl w:val="0"/>
        <w:autoSpaceDE w:val="0"/>
        <w:autoSpaceDN w:val="0"/>
        <w:spacing w:after="0" w:line="360" w:lineRule="auto"/>
        <w:ind w:left="187" w:right="224" w:firstLine="2"/>
        <w:jc w:val="both"/>
        <w:rPr>
          <w:rFonts w:ascii="Arial" w:eastAsia="Arial" w:hAnsi="Arial" w:cs="Arial"/>
          <w:sz w:val="20"/>
          <w:szCs w:val="20"/>
          <w:lang w:val="en-US"/>
        </w:rPr>
      </w:pPr>
    </w:p>
    <w:p w14:paraId="657C12EB" w14:textId="63EEA7AF" w:rsidR="00512BF1" w:rsidRDefault="00512BF1" w:rsidP="00495E73">
      <w:pPr>
        <w:widowControl w:val="0"/>
        <w:autoSpaceDE w:val="0"/>
        <w:autoSpaceDN w:val="0"/>
        <w:spacing w:after="0" w:line="360" w:lineRule="auto"/>
        <w:ind w:left="187" w:right="224" w:firstLine="2"/>
        <w:jc w:val="both"/>
        <w:rPr>
          <w:rFonts w:ascii="Arial" w:eastAsia="Arial" w:hAnsi="Arial" w:cs="Arial"/>
          <w:sz w:val="20"/>
          <w:szCs w:val="20"/>
          <w:lang w:val="en-US"/>
        </w:rPr>
      </w:pPr>
    </w:p>
    <w:p w14:paraId="55A3D2B8" w14:textId="08D7B723" w:rsidR="00512BF1" w:rsidRDefault="00512BF1" w:rsidP="00495E73">
      <w:pPr>
        <w:widowControl w:val="0"/>
        <w:autoSpaceDE w:val="0"/>
        <w:autoSpaceDN w:val="0"/>
        <w:spacing w:after="0" w:line="360" w:lineRule="auto"/>
        <w:ind w:left="187" w:right="224" w:firstLine="2"/>
        <w:jc w:val="both"/>
        <w:rPr>
          <w:rFonts w:ascii="Arial" w:eastAsia="Arial" w:hAnsi="Arial" w:cs="Arial"/>
          <w:sz w:val="20"/>
          <w:szCs w:val="20"/>
          <w:lang w:val="en-US"/>
        </w:rPr>
      </w:pPr>
    </w:p>
    <w:p w14:paraId="56996878" w14:textId="5649AA9E" w:rsidR="00512BF1" w:rsidRDefault="00512BF1" w:rsidP="00495E73">
      <w:pPr>
        <w:widowControl w:val="0"/>
        <w:autoSpaceDE w:val="0"/>
        <w:autoSpaceDN w:val="0"/>
        <w:spacing w:after="0" w:line="360" w:lineRule="auto"/>
        <w:ind w:left="187" w:right="224" w:firstLine="2"/>
        <w:jc w:val="both"/>
        <w:rPr>
          <w:rFonts w:ascii="Arial" w:eastAsia="Arial" w:hAnsi="Arial" w:cs="Arial"/>
          <w:sz w:val="20"/>
          <w:szCs w:val="20"/>
          <w:lang w:val="en-US"/>
        </w:rPr>
      </w:pPr>
    </w:p>
    <w:p w14:paraId="6323663C" w14:textId="6015E8C8" w:rsidR="00512BF1" w:rsidRDefault="00512BF1" w:rsidP="00495E73">
      <w:pPr>
        <w:widowControl w:val="0"/>
        <w:autoSpaceDE w:val="0"/>
        <w:autoSpaceDN w:val="0"/>
        <w:spacing w:after="0" w:line="360" w:lineRule="auto"/>
        <w:ind w:left="187" w:right="224" w:firstLine="2"/>
        <w:jc w:val="both"/>
        <w:rPr>
          <w:rFonts w:ascii="Arial" w:eastAsia="Arial" w:hAnsi="Arial" w:cs="Arial"/>
          <w:sz w:val="20"/>
          <w:szCs w:val="20"/>
          <w:lang w:val="en-US"/>
        </w:rPr>
      </w:pPr>
    </w:p>
    <w:p w14:paraId="43902A75" w14:textId="0CB99044" w:rsidR="00512BF1" w:rsidRDefault="00512BF1" w:rsidP="00495E73">
      <w:pPr>
        <w:widowControl w:val="0"/>
        <w:autoSpaceDE w:val="0"/>
        <w:autoSpaceDN w:val="0"/>
        <w:spacing w:after="0" w:line="360" w:lineRule="auto"/>
        <w:ind w:left="187" w:right="224" w:firstLine="2"/>
        <w:jc w:val="both"/>
        <w:rPr>
          <w:rFonts w:ascii="Arial" w:eastAsia="Arial" w:hAnsi="Arial" w:cs="Arial"/>
          <w:sz w:val="20"/>
          <w:szCs w:val="20"/>
          <w:lang w:val="en-US"/>
        </w:rPr>
      </w:pPr>
    </w:p>
    <w:p w14:paraId="45E0384D" w14:textId="45DCB345" w:rsidR="00512BF1" w:rsidRDefault="00512BF1" w:rsidP="00495E73">
      <w:pPr>
        <w:widowControl w:val="0"/>
        <w:autoSpaceDE w:val="0"/>
        <w:autoSpaceDN w:val="0"/>
        <w:spacing w:after="0" w:line="360" w:lineRule="auto"/>
        <w:ind w:left="187" w:right="224" w:firstLine="2"/>
        <w:jc w:val="both"/>
        <w:rPr>
          <w:rFonts w:ascii="Arial" w:eastAsia="Arial" w:hAnsi="Arial" w:cs="Arial"/>
          <w:sz w:val="20"/>
          <w:szCs w:val="20"/>
          <w:lang w:val="en-US"/>
        </w:rPr>
      </w:pPr>
    </w:p>
    <w:p w14:paraId="3ED63AFA" w14:textId="3BA16BA7" w:rsidR="00512BF1" w:rsidRDefault="00512BF1" w:rsidP="00495E73">
      <w:pPr>
        <w:widowControl w:val="0"/>
        <w:autoSpaceDE w:val="0"/>
        <w:autoSpaceDN w:val="0"/>
        <w:spacing w:after="0" w:line="360" w:lineRule="auto"/>
        <w:ind w:left="187" w:right="224" w:firstLine="2"/>
        <w:jc w:val="both"/>
        <w:rPr>
          <w:rFonts w:ascii="Arial" w:eastAsia="Arial" w:hAnsi="Arial" w:cs="Arial"/>
          <w:sz w:val="20"/>
          <w:szCs w:val="20"/>
          <w:lang w:val="en-US"/>
        </w:rPr>
      </w:pPr>
    </w:p>
    <w:p w14:paraId="3AABAF8C" w14:textId="677A6B71" w:rsidR="00512BF1" w:rsidRDefault="00512BF1" w:rsidP="00495E73">
      <w:pPr>
        <w:widowControl w:val="0"/>
        <w:autoSpaceDE w:val="0"/>
        <w:autoSpaceDN w:val="0"/>
        <w:spacing w:after="0" w:line="360" w:lineRule="auto"/>
        <w:ind w:left="187" w:right="224" w:firstLine="2"/>
        <w:jc w:val="both"/>
        <w:rPr>
          <w:rFonts w:ascii="Arial" w:eastAsia="Arial" w:hAnsi="Arial" w:cs="Arial"/>
          <w:sz w:val="20"/>
          <w:szCs w:val="20"/>
          <w:lang w:val="en-US"/>
        </w:rPr>
      </w:pPr>
    </w:p>
    <w:p w14:paraId="5E78C93B" w14:textId="5ACCCDF3" w:rsidR="00512BF1" w:rsidRDefault="00512BF1" w:rsidP="00495E73">
      <w:pPr>
        <w:widowControl w:val="0"/>
        <w:autoSpaceDE w:val="0"/>
        <w:autoSpaceDN w:val="0"/>
        <w:spacing w:after="0" w:line="360" w:lineRule="auto"/>
        <w:ind w:left="187" w:right="224" w:firstLine="2"/>
        <w:jc w:val="both"/>
        <w:rPr>
          <w:rFonts w:ascii="Arial" w:eastAsia="Arial" w:hAnsi="Arial" w:cs="Arial"/>
          <w:sz w:val="20"/>
          <w:szCs w:val="20"/>
          <w:lang w:val="en-US"/>
        </w:rPr>
      </w:pPr>
    </w:p>
    <w:p w14:paraId="7E05C43B" w14:textId="3E460D49" w:rsidR="00512BF1" w:rsidRDefault="00512BF1" w:rsidP="00495E73">
      <w:pPr>
        <w:widowControl w:val="0"/>
        <w:autoSpaceDE w:val="0"/>
        <w:autoSpaceDN w:val="0"/>
        <w:spacing w:after="0" w:line="360" w:lineRule="auto"/>
        <w:ind w:left="187" w:right="224" w:firstLine="2"/>
        <w:jc w:val="both"/>
        <w:rPr>
          <w:rFonts w:ascii="Arial" w:eastAsia="Arial" w:hAnsi="Arial" w:cs="Arial"/>
          <w:sz w:val="20"/>
          <w:szCs w:val="20"/>
          <w:lang w:val="en-US"/>
        </w:rPr>
      </w:pPr>
    </w:p>
    <w:p w14:paraId="20787B1E" w14:textId="49180052" w:rsidR="00512BF1" w:rsidRDefault="00512BF1" w:rsidP="00495E73">
      <w:pPr>
        <w:widowControl w:val="0"/>
        <w:autoSpaceDE w:val="0"/>
        <w:autoSpaceDN w:val="0"/>
        <w:spacing w:after="0" w:line="360" w:lineRule="auto"/>
        <w:ind w:left="187" w:right="224" w:firstLine="2"/>
        <w:jc w:val="both"/>
        <w:rPr>
          <w:rFonts w:ascii="Arial" w:eastAsia="Arial" w:hAnsi="Arial" w:cs="Arial"/>
          <w:sz w:val="20"/>
          <w:szCs w:val="20"/>
          <w:lang w:val="en-US"/>
        </w:rPr>
      </w:pPr>
    </w:p>
    <w:p w14:paraId="38D11C23" w14:textId="49313618" w:rsidR="00512BF1" w:rsidRDefault="00512BF1" w:rsidP="00495E73">
      <w:pPr>
        <w:widowControl w:val="0"/>
        <w:autoSpaceDE w:val="0"/>
        <w:autoSpaceDN w:val="0"/>
        <w:spacing w:after="0" w:line="360" w:lineRule="auto"/>
        <w:ind w:left="187" w:right="224" w:firstLine="2"/>
        <w:jc w:val="both"/>
        <w:rPr>
          <w:rFonts w:ascii="Arial" w:eastAsia="Arial" w:hAnsi="Arial" w:cs="Arial"/>
          <w:sz w:val="20"/>
          <w:szCs w:val="20"/>
          <w:lang w:val="en-US"/>
        </w:rPr>
      </w:pPr>
    </w:p>
    <w:p w14:paraId="7FF50637" w14:textId="75FC6177" w:rsidR="00512BF1" w:rsidRDefault="00512BF1" w:rsidP="00495E73">
      <w:pPr>
        <w:widowControl w:val="0"/>
        <w:autoSpaceDE w:val="0"/>
        <w:autoSpaceDN w:val="0"/>
        <w:spacing w:after="0" w:line="360" w:lineRule="auto"/>
        <w:ind w:left="187" w:right="224" w:firstLine="2"/>
        <w:jc w:val="both"/>
        <w:rPr>
          <w:rFonts w:ascii="Arial" w:eastAsia="Arial" w:hAnsi="Arial" w:cs="Arial"/>
          <w:sz w:val="20"/>
          <w:szCs w:val="20"/>
          <w:lang w:val="en-US"/>
        </w:rPr>
      </w:pPr>
    </w:p>
    <w:p w14:paraId="6E340B3D" w14:textId="5DA00A7C" w:rsidR="00512BF1" w:rsidRDefault="00512BF1" w:rsidP="00495E73">
      <w:pPr>
        <w:widowControl w:val="0"/>
        <w:autoSpaceDE w:val="0"/>
        <w:autoSpaceDN w:val="0"/>
        <w:spacing w:after="0" w:line="360" w:lineRule="auto"/>
        <w:ind w:left="187" w:right="224" w:firstLine="2"/>
        <w:jc w:val="both"/>
        <w:rPr>
          <w:rFonts w:ascii="Arial" w:eastAsia="Arial" w:hAnsi="Arial" w:cs="Arial"/>
          <w:sz w:val="20"/>
          <w:szCs w:val="20"/>
          <w:lang w:val="en-US"/>
        </w:rPr>
      </w:pPr>
    </w:p>
    <w:p w14:paraId="5FBF2377" w14:textId="42C08610" w:rsidR="00512BF1" w:rsidRDefault="00512BF1" w:rsidP="00495E73">
      <w:pPr>
        <w:widowControl w:val="0"/>
        <w:autoSpaceDE w:val="0"/>
        <w:autoSpaceDN w:val="0"/>
        <w:spacing w:after="0" w:line="360" w:lineRule="auto"/>
        <w:ind w:left="187" w:right="224" w:firstLine="2"/>
        <w:jc w:val="both"/>
        <w:rPr>
          <w:rFonts w:ascii="Arial" w:eastAsia="Arial" w:hAnsi="Arial" w:cs="Arial"/>
          <w:sz w:val="20"/>
          <w:szCs w:val="20"/>
          <w:lang w:val="en-US"/>
        </w:rPr>
      </w:pPr>
    </w:p>
    <w:p w14:paraId="2DEA5CD5" w14:textId="12F811D3" w:rsidR="00512BF1" w:rsidRDefault="00512BF1" w:rsidP="00495E73">
      <w:pPr>
        <w:widowControl w:val="0"/>
        <w:autoSpaceDE w:val="0"/>
        <w:autoSpaceDN w:val="0"/>
        <w:spacing w:after="0" w:line="360" w:lineRule="auto"/>
        <w:ind w:left="187" w:right="224" w:firstLine="2"/>
        <w:jc w:val="both"/>
        <w:rPr>
          <w:rFonts w:ascii="Arial" w:eastAsia="Arial" w:hAnsi="Arial" w:cs="Arial"/>
          <w:sz w:val="20"/>
          <w:szCs w:val="20"/>
          <w:lang w:val="en-US"/>
        </w:rPr>
      </w:pPr>
    </w:p>
    <w:p w14:paraId="51D09934" w14:textId="4A9239A8" w:rsidR="00512BF1" w:rsidRPr="00512BF1" w:rsidRDefault="00512BF1" w:rsidP="00495E73">
      <w:pPr>
        <w:widowControl w:val="0"/>
        <w:autoSpaceDE w:val="0"/>
        <w:autoSpaceDN w:val="0"/>
        <w:spacing w:after="0" w:line="360" w:lineRule="auto"/>
        <w:ind w:left="187" w:right="224" w:firstLine="2"/>
        <w:jc w:val="both"/>
        <w:rPr>
          <w:rFonts w:ascii="Arial" w:eastAsia="Arial" w:hAnsi="Arial" w:cs="Arial"/>
          <w:sz w:val="36"/>
          <w:szCs w:val="36"/>
          <w:lang w:val="en-US"/>
        </w:rPr>
      </w:pPr>
    </w:p>
    <w:p w14:paraId="66BAACBC" w14:textId="6547F9F6" w:rsidR="00512BF1" w:rsidRPr="00A116C8" w:rsidRDefault="00512BF1" w:rsidP="00A116C8">
      <w:pPr>
        <w:widowControl w:val="0"/>
        <w:autoSpaceDE w:val="0"/>
        <w:autoSpaceDN w:val="0"/>
        <w:spacing w:after="0" w:line="360" w:lineRule="auto"/>
        <w:ind w:left="187" w:right="224" w:firstLine="2"/>
        <w:jc w:val="both"/>
        <w:rPr>
          <w:rFonts w:ascii="Arial" w:eastAsia="Arial" w:hAnsi="Arial" w:cs="Arial"/>
          <w:sz w:val="36"/>
          <w:szCs w:val="36"/>
          <w:lang w:val="en-US"/>
        </w:rPr>
      </w:pPr>
      <w:r>
        <w:rPr>
          <w:rFonts w:ascii="Arial" w:eastAsia="Arial" w:hAnsi="Arial" w:cs="Arial"/>
          <w:sz w:val="36"/>
          <w:szCs w:val="36"/>
          <w:lang w:val="en-US"/>
        </w:rPr>
        <w:t xml:space="preserve">3.10 </w:t>
      </w:r>
      <w:r w:rsidR="001F452C">
        <w:rPr>
          <w:rFonts w:ascii="Arial" w:eastAsia="Arial" w:hAnsi="Arial" w:cs="Arial"/>
          <w:sz w:val="36"/>
          <w:szCs w:val="36"/>
          <w:lang w:val="en-US"/>
        </w:rPr>
        <w:t xml:space="preserve">Handling Notes for Completion of COSHH Assessment </w:t>
      </w:r>
    </w:p>
    <w:p w14:paraId="43911E3D" w14:textId="5008A389"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roofErr w:type="gramStart"/>
      <w:r w:rsidRPr="001F452C">
        <w:rPr>
          <w:rFonts w:ascii="Arial" w:eastAsia="Arial" w:hAnsi="Arial" w:cs="Arial"/>
          <w:sz w:val="20"/>
          <w:szCs w:val="20"/>
          <w:lang w:val="en-US"/>
        </w:rPr>
        <w:t>In order to</w:t>
      </w:r>
      <w:proofErr w:type="gramEnd"/>
      <w:r w:rsidRPr="001F452C">
        <w:rPr>
          <w:rFonts w:ascii="Arial" w:eastAsia="Arial" w:hAnsi="Arial" w:cs="Arial"/>
          <w:sz w:val="20"/>
          <w:szCs w:val="20"/>
          <w:lang w:val="en-US"/>
        </w:rPr>
        <w:t xml:space="preserve"> comply with current legislation, it is necessary to carry out a </w:t>
      </w:r>
      <w:r w:rsidR="00560448" w:rsidRPr="001F452C">
        <w:rPr>
          <w:rFonts w:ascii="Arial" w:eastAsia="Arial" w:hAnsi="Arial" w:cs="Arial"/>
          <w:sz w:val="20"/>
          <w:szCs w:val="20"/>
          <w:lang w:val="en-US"/>
        </w:rPr>
        <w:t>task-based</w:t>
      </w:r>
      <w:r w:rsidRPr="001F452C">
        <w:rPr>
          <w:rFonts w:ascii="Arial" w:eastAsia="Arial" w:hAnsi="Arial" w:cs="Arial"/>
          <w:sz w:val="20"/>
          <w:szCs w:val="20"/>
          <w:lang w:val="en-US"/>
        </w:rPr>
        <w:t xml:space="preserve"> risk assessment of all tasks involving hazardous substances.</w:t>
      </w:r>
    </w:p>
    <w:p w14:paraId="3141DB9C"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4692B428"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sidRPr="001F452C">
        <w:rPr>
          <w:rFonts w:ascii="Arial" w:eastAsia="Arial" w:hAnsi="Arial" w:cs="Arial"/>
          <w:sz w:val="20"/>
          <w:szCs w:val="20"/>
          <w:lang w:val="en-US"/>
        </w:rPr>
        <w:t>The following information is designed to assist in the method of completing the form. The cleaning agent used in this example is fictitious but will highlight and demonstrate the areas of concern associated with chemicals.</w:t>
      </w:r>
    </w:p>
    <w:p w14:paraId="05163D20"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413398E4"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roofErr w:type="gramStart"/>
      <w:r w:rsidRPr="001F452C">
        <w:rPr>
          <w:rFonts w:ascii="Arial" w:eastAsia="Arial" w:hAnsi="Arial" w:cs="Arial"/>
          <w:sz w:val="20"/>
          <w:szCs w:val="20"/>
          <w:lang w:val="en-US"/>
        </w:rPr>
        <w:t>For the purpose of</w:t>
      </w:r>
      <w:proofErr w:type="gramEnd"/>
      <w:r w:rsidRPr="001F452C">
        <w:rPr>
          <w:rFonts w:ascii="Arial" w:eastAsia="Arial" w:hAnsi="Arial" w:cs="Arial"/>
          <w:sz w:val="20"/>
          <w:szCs w:val="20"/>
          <w:lang w:val="en-US"/>
        </w:rPr>
        <w:t xml:space="preserve"> this exercise, the Chemical used will be called - Rapid Shift Cleaner.</w:t>
      </w:r>
    </w:p>
    <w:p w14:paraId="737D395E"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260EC37C"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sidRPr="001F452C">
        <w:rPr>
          <w:rFonts w:ascii="Arial" w:eastAsia="Arial" w:hAnsi="Arial" w:cs="Arial"/>
          <w:sz w:val="20"/>
          <w:szCs w:val="20"/>
          <w:lang w:val="en-US"/>
        </w:rPr>
        <w:t>COMPLETION OF FORM</w:t>
      </w:r>
    </w:p>
    <w:p w14:paraId="1F6E3B19"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62DDF9C2"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sidRPr="001F452C">
        <w:rPr>
          <w:rFonts w:ascii="Arial" w:eastAsia="Arial" w:hAnsi="Arial" w:cs="Arial"/>
          <w:sz w:val="20"/>
          <w:szCs w:val="20"/>
          <w:lang w:val="en-US"/>
        </w:rPr>
        <w:t>Complete Unit, Assessment date and Assessor name legibly. The task title should be entered</w:t>
      </w:r>
    </w:p>
    <w:p w14:paraId="78C372D8"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7D19D3D5" w14:textId="2146EB8E" w:rsidR="001F452C" w:rsidRPr="001F452C" w:rsidRDefault="00560448"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Pr>
          <w:rFonts w:ascii="Arial" w:eastAsia="Arial" w:hAnsi="Arial" w:cs="Arial"/>
          <w:sz w:val="20"/>
          <w:szCs w:val="20"/>
          <w:lang w:val="en-US"/>
        </w:rPr>
        <w:t>e</w:t>
      </w:r>
      <w:r w:rsidRPr="001F452C">
        <w:rPr>
          <w:rFonts w:ascii="Arial" w:eastAsia="Arial" w:hAnsi="Arial" w:cs="Arial"/>
          <w:sz w:val="20"/>
          <w:szCs w:val="20"/>
          <w:lang w:val="en-US"/>
        </w:rPr>
        <w:t>.g.,</w:t>
      </w:r>
      <w:r w:rsidR="001F452C" w:rsidRPr="001F452C">
        <w:rPr>
          <w:rFonts w:ascii="Arial" w:eastAsia="Arial" w:hAnsi="Arial" w:cs="Arial"/>
          <w:sz w:val="20"/>
          <w:szCs w:val="20"/>
          <w:lang w:val="en-US"/>
        </w:rPr>
        <w:t xml:space="preserve"> deep cleaning of ovens and stove tops</w:t>
      </w:r>
    </w:p>
    <w:p w14:paraId="62E08CE3"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5B89B9B4" w14:textId="449895B2"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sidRPr="001F452C">
        <w:rPr>
          <w:rFonts w:ascii="Arial" w:eastAsia="Arial" w:hAnsi="Arial" w:cs="Arial"/>
          <w:sz w:val="20"/>
          <w:szCs w:val="20"/>
          <w:lang w:val="en-US"/>
        </w:rPr>
        <w:t xml:space="preserve">Staff Categories Responsible for Task and Time Spent on Task - Requires a list of personnel by job category carrying out the task and the amount of time spent doing the task. This could be daily, </w:t>
      </w:r>
      <w:r w:rsidR="00560448" w:rsidRPr="001F452C">
        <w:rPr>
          <w:rFonts w:ascii="Arial" w:eastAsia="Arial" w:hAnsi="Arial" w:cs="Arial"/>
          <w:sz w:val="20"/>
          <w:szCs w:val="20"/>
          <w:lang w:val="en-US"/>
        </w:rPr>
        <w:t>weekly,</w:t>
      </w:r>
      <w:r w:rsidRPr="001F452C">
        <w:rPr>
          <w:rFonts w:ascii="Arial" w:eastAsia="Arial" w:hAnsi="Arial" w:cs="Arial"/>
          <w:sz w:val="20"/>
          <w:szCs w:val="20"/>
          <w:lang w:val="en-US"/>
        </w:rPr>
        <w:t xml:space="preserve"> or monthly, or even 2 or 3 times a day.</w:t>
      </w:r>
    </w:p>
    <w:p w14:paraId="4DA6150B"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77821AFD"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sidRPr="001F452C">
        <w:rPr>
          <w:rFonts w:ascii="Arial" w:eastAsia="Arial" w:hAnsi="Arial" w:cs="Arial"/>
          <w:sz w:val="20"/>
          <w:szCs w:val="20"/>
          <w:lang w:val="en-US"/>
        </w:rPr>
        <w:t>Staff Categories Responsible for Task</w:t>
      </w:r>
      <w:r w:rsidRPr="001F452C">
        <w:rPr>
          <w:rFonts w:ascii="Arial" w:eastAsia="Arial" w:hAnsi="Arial" w:cs="Arial"/>
          <w:sz w:val="20"/>
          <w:szCs w:val="20"/>
          <w:lang w:val="en-US"/>
        </w:rPr>
        <w:tab/>
        <w:t>Time Spent on Task</w:t>
      </w:r>
    </w:p>
    <w:p w14:paraId="55524D80"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51740F6D" w14:textId="00D3FDD3" w:rsidR="001F452C" w:rsidRPr="001F452C" w:rsidRDefault="00560448"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Pr>
          <w:rFonts w:ascii="Arial" w:eastAsia="Arial" w:hAnsi="Arial" w:cs="Arial"/>
          <w:sz w:val="20"/>
          <w:szCs w:val="20"/>
          <w:lang w:val="en-US"/>
        </w:rPr>
        <w:t>e</w:t>
      </w:r>
      <w:r w:rsidRPr="001F452C">
        <w:rPr>
          <w:rFonts w:ascii="Arial" w:eastAsia="Arial" w:hAnsi="Arial" w:cs="Arial"/>
          <w:sz w:val="20"/>
          <w:szCs w:val="20"/>
          <w:lang w:val="en-US"/>
        </w:rPr>
        <w:t>.g.,</w:t>
      </w:r>
      <w:r w:rsidR="001F452C" w:rsidRPr="001F452C">
        <w:rPr>
          <w:rFonts w:ascii="Arial" w:eastAsia="Arial" w:hAnsi="Arial" w:cs="Arial"/>
          <w:sz w:val="20"/>
          <w:szCs w:val="20"/>
          <w:lang w:val="en-US"/>
        </w:rPr>
        <w:t xml:space="preserve"> Galley Steward</w:t>
      </w:r>
      <w:r w:rsidR="001F452C" w:rsidRPr="001F452C">
        <w:rPr>
          <w:rFonts w:ascii="Arial" w:eastAsia="Arial" w:hAnsi="Arial" w:cs="Arial"/>
          <w:sz w:val="20"/>
          <w:szCs w:val="20"/>
          <w:lang w:val="en-US"/>
        </w:rPr>
        <w:tab/>
        <w:t>1 hour daily</w:t>
      </w:r>
    </w:p>
    <w:p w14:paraId="6C809FF6"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1D8598A1"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sidRPr="001F452C">
        <w:rPr>
          <w:rFonts w:ascii="Arial" w:eastAsia="Arial" w:hAnsi="Arial" w:cs="Arial"/>
          <w:sz w:val="20"/>
          <w:szCs w:val="20"/>
          <w:lang w:val="en-US"/>
        </w:rPr>
        <w:t>Description of Task - Summary description of the task to be carried out.</w:t>
      </w:r>
    </w:p>
    <w:p w14:paraId="293D207F"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291470F8" w14:textId="72AAC95B" w:rsidR="001F452C" w:rsidRPr="001F452C" w:rsidRDefault="00560448"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Pr>
          <w:rFonts w:ascii="Arial" w:eastAsia="Arial" w:hAnsi="Arial" w:cs="Arial"/>
          <w:sz w:val="20"/>
          <w:szCs w:val="20"/>
          <w:lang w:val="en-US"/>
        </w:rPr>
        <w:t>e</w:t>
      </w:r>
      <w:r w:rsidRPr="001F452C">
        <w:rPr>
          <w:rFonts w:ascii="Arial" w:eastAsia="Arial" w:hAnsi="Arial" w:cs="Arial"/>
          <w:sz w:val="20"/>
          <w:szCs w:val="20"/>
          <w:lang w:val="en-US"/>
        </w:rPr>
        <w:t>.g.,</w:t>
      </w:r>
      <w:r w:rsidR="001F452C" w:rsidRPr="001F452C">
        <w:rPr>
          <w:rFonts w:ascii="Arial" w:eastAsia="Arial" w:hAnsi="Arial" w:cs="Arial"/>
          <w:sz w:val="20"/>
          <w:szCs w:val="20"/>
          <w:lang w:val="en-US"/>
        </w:rPr>
        <w:t xml:space="preserve"> Ovens and stove tops are allowed to cool. Rapid shift solution is applied using a scouring pad. Surfaces are wiped down with damp cloth to remove suds.</w:t>
      </w:r>
    </w:p>
    <w:p w14:paraId="103EA2DA"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4DFA46FB"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sidRPr="001F452C">
        <w:rPr>
          <w:rFonts w:ascii="Arial" w:eastAsia="Arial" w:hAnsi="Arial" w:cs="Arial"/>
          <w:sz w:val="20"/>
          <w:szCs w:val="20"/>
          <w:lang w:val="en-US"/>
        </w:rPr>
        <w:t>Material used and MSDS held - All substances used in the operation shall be listed, the ‘MSDS held’ box ticked and the MSDS (Manufacturers Safety Data Sheets) shall be attached to the completed assessment form.</w:t>
      </w:r>
    </w:p>
    <w:p w14:paraId="1581F775"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35FF090A"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sidRPr="001F452C">
        <w:rPr>
          <w:rFonts w:ascii="Arial" w:eastAsia="Arial" w:hAnsi="Arial" w:cs="Arial"/>
          <w:sz w:val="20"/>
          <w:szCs w:val="20"/>
          <w:lang w:val="en-US"/>
        </w:rPr>
        <w:t>e.g.   'Rapid Shift Cleaner'</w:t>
      </w:r>
    </w:p>
    <w:p w14:paraId="140A8DB1"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73EA7698"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sidRPr="001F452C">
        <w:rPr>
          <w:rFonts w:ascii="Arial" w:eastAsia="Arial" w:hAnsi="Arial" w:cs="Arial"/>
          <w:sz w:val="20"/>
          <w:szCs w:val="20"/>
          <w:lang w:val="en-US"/>
        </w:rPr>
        <w:t>Observations - Observation must be made of actual in-unit practices and recorded:</w:t>
      </w:r>
    </w:p>
    <w:p w14:paraId="77FA6BD5" w14:textId="77777777" w:rsidR="00F3286C" w:rsidRDefault="00F3286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04D4A760" w14:textId="222B737E"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sidRPr="001F452C">
        <w:rPr>
          <w:rFonts w:ascii="Arial" w:eastAsia="Arial" w:hAnsi="Arial" w:cs="Arial"/>
          <w:sz w:val="20"/>
          <w:szCs w:val="20"/>
          <w:lang w:val="en-US"/>
        </w:rPr>
        <w:t>Storage of Materials</w:t>
      </w:r>
    </w:p>
    <w:p w14:paraId="6D25AE9E"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59A8CBB3" w14:textId="3F0DF268" w:rsidR="001F452C" w:rsidRPr="001F452C" w:rsidRDefault="00560448"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Pr>
          <w:rFonts w:ascii="Arial" w:eastAsia="Arial" w:hAnsi="Arial" w:cs="Arial"/>
          <w:sz w:val="20"/>
          <w:szCs w:val="20"/>
          <w:lang w:val="en-US"/>
        </w:rPr>
        <w:t>e</w:t>
      </w:r>
      <w:r w:rsidRPr="001F452C">
        <w:rPr>
          <w:rFonts w:ascii="Arial" w:eastAsia="Arial" w:hAnsi="Arial" w:cs="Arial"/>
          <w:sz w:val="20"/>
          <w:szCs w:val="20"/>
          <w:lang w:val="en-US"/>
        </w:rPr>
        <w:t>.g.,</w:t>
      </w:r>
      <w:r w:rsidR="001F452C" w:rsidRPr="001F452C">
        <w:rPr>
          <w:rFonts w:ascii="Arial" w:eastAsia="Arial" w:hAnsi="Arial" w:cs="Arial"/>
          <w:sz w:val="20"/>
          <w:szCs w:val="20"/>
          <w:lang w:val="en-US"/>
        </w:rPr>
        <w:t xml:space="preserve"> stored in locked, secure store.</w:t>
      </w:r>
    </w:p>
    <w:p w14:paraId="0C784489" w14:textId="77777777" w:rsidR="00F3286C" w:rsidRDefault="00F3286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3B9B65DF" w14:textId="5D07BA05"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sidRPr="001F452C">
        <w:rPr>
          <w:rFonts w:ascii="Arial" w:eastAsia="Arial" w:hAnsi="Arial" w:cs="Arial"/>
          <w:sz w:val="20"/>
          <w:szCs w:val="20"/>
          <w:lang w:val="en-US"/>
        </w:rPr>
        <w:t>Use</w:t>
      </w:r>
    </w:p>
    <w:p w14:paraId="539FFFAA"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3C200CED" w14:textId="1E67278F" w:rsidR="001F452C" w:rsidRPr="001F452C" w:rsidRDefault="00560448"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Pr>
          <w:rFonts w:ascii="Arial" w:eastAsia="Arial" w:hAnsi="Arial" w:cs="Arial"/>
          <w:sz w:val="20"/>
          <w:szCs w:val="20"/>
          <w:lang w:val="en-US"/>
        </w:rPr>
        <w:t>e</w:t>
      </w:r>
      <w:r w:rsidRPr="001F452C">
        <w:rPr>
          <w:rFonts w:ascii="Arial" w:eastAsia="Arial" w:hAnsi="Arial" w:cs="Arial"/>
          <w:sz w:val="20"/>
          <w:szCs w:val="20"/>
          <w:lang w:val="en-US"/>
        </w:rPr>
        <w:t>.g.,</w:t>
      </w:r>
      <w:r w:rsidR="001F452C" w:rsidRPr="001F452C">
        <w:rPr>
          <w:rFonts w:ascii="Arial" w:eastAsia="Arial" w:hAnsi="Arial" w:cs="Arial"/>
          <w:sz w:val="20"/>
          <w:szCs w:val="20"/>
          <w:lang w:val="en-US"/>
        </w:rPr>
        <w:t xml:space="preserve"> decant from 5 </w:t>
      </w:r>
      <w:proofErr w:type="spellStart"/>
      <w:r w:rsidR="001F452C" w:rsidRPr="001F452C">
        <w:rPr>
          <w:rFonts w:ascii="Arial" w:eastAsia="Arial" w:hAnsi="Arial" w:cs="Arial"/>
          <w:sz w:val="20"/>
          <w:szCs w:val="20"/>
          <w:lang w:val="en-US"/>
        </w:rPr>
        <w:t>ltr</w:t>
      </w:r>
      <w:proofErr w:type="spellEnd"/>
      <w:r w:rsidR="001F452C" w:rsidRPr="001F452C">
        <w:rPr>
          <w:rFonts w:ascii="Arial" w:eastAsia="Arial" w:hAnsi="Arial" w:cs="Arial"/>
          <w:sz w:val="20"/>
          <w:szCs w:val="20"/>
          <w:lang w:val="en-US"/>
        </w:rPr>
        <w:t xml:space="preserve"> drum into container for dilution of 1 part to 20 parts.</w:t>
      </w:r>
    </w:p>
    <w:p w14:paraId="36132F7B" w14:textId="77777777" w:rsidR="00F3286C" w:rsidRDefault="00F3286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349CB6B7" w14:textId="7CE9F2C3"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sidRPr="001F452C">
        <w:rPr>
          <w:rFonts w:ascii="Arial" w:eastAsia="Arial" w:hAnsi="Arial" w:cs="Arial"/>
          <w:sz w:val="20"/>
          <w:szCs w:val="20"/>
          <w:lang w:val="en-US"/>
        </w:rPr>
        <w:t>Disposal</w:t>
      </w:r>
    </w:p>
    <w:p w14:paraId="7B1A636B"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6F2020DE" w14:textId="154D51C0" w:rsidR="001F452C" w:rsidRDefault="00560448" w:rsidP="00A116C8">
      <w:pPr>
        <w:widowControl w:val="0"/>
        <w:autoSpaceDE w:val="0"/>
        <w:autoSpaceDN w:val="0"/>
        <w:spacing w:after="0" w:line="266" w:lineRule="auto"/>
        <w:ind w:left="187" w:right="224" w:firstLine="2"/>
        <w:jc w:val="both"/>
        <w:rPr>
          <w:rFonts w:ascii="Arial" w:eastAsia="Arial" w:hAnsi="Arial" w:cs="Arial"/>
          <w:sz w:val="20"/>
          <w:szCs w:val="20"/>
          <w:lang w:val="en-US"/>
        </w:rPr>
      </w:pPr>
      <w:r w:rsidRPr="001F452C">
        <w:rPr>
          <w:rFonts w:ascii="Arial" w:eastAsia="Arial" w:hAnsi="Arial" w:cs="Arial"/>
          <w:sz w:val="20"/>
          <w:szCs w:val="20"/>
          <w:lang w:val="en-US"/>
        </w:rPr>
        <w:t>E.g.,</w:t>
      </w:r>
      <w:r w:rsidR="001F452C" w:rsidRPr="001F452C">
        <w:rPr>
          <w:rFonts w:ascii="Arial" w:eastAsia="Arial" w:hAnsi="Arial" w:cs="Arial"/>
          <w:sz w:val="20"/>
          <w:szCs w:val="20"/>
          <w:lang w:val="en-US"/>
        </w:rPr>
        <w:t xml:space="preserve"> Waste solution emptied into drain and container swilled with large amounts of cold water.</w:t>
      </w:r>
    </w:p>
    <w:p w14:paraId="67EB54A0" w14:textId="77777777" w:rsidR="001F452C" w:rsidRDefault="001F452C" w:rsidP="001F452C">
      <w:pPr>
        <w:widowControl w:val="0"/>
        <w:autoSpaceDE w:val="0"/>
        <w:autoSpaceDN w:val="0"/>
        <w:spacing w:after="0" w:line="360" w:lineRule="auto"/>
        <w:ind w:left="187" w:right="224" w:firstLine="2"/>
        <w:jc w:val="both"/>
        <w:rPr>
          <w:rFonts w:ascii="Arial" w:eastAsia="Arial" w:hAnsi="Arial" w:cs="Arial"/>
          <w:sz w:val="36"/>
          <w:szCs w:val="36"/>
          <w:lang w:val="en-US"/>
        </w:rPr>
      </w:pPr>
    </w:p>
    <w:p w14:paraId="49F37670" w14:textId="77777777" w:rsidR="001F452C" w:rsidRDefault="001F452C" w:rsidP="001F452C">
      <w:pPr>
        <w:widowControl w:val="0"/>
        <w:autoSpaceDE w:val="0"/>
        <w:autoSpaceDN w:val="0"/>
        <w:spacing w:after="0" w:line="360" w:lineRule="auto"/>
        <w:ind w:left="187" w:right="224" w:firstLine="2"/>
        <w:jc w:val="both"/>
        <w:rPr>
          <w:rFonts w:ascii="Arial" w:eastAsia="Arial" w:hAnsi="Arial" w:cs="Arial"/>
          <w:sz w:val="36"/>
          <w:szCs w:val="36"/>
          <w:lang w:val="en-US"/>
        </w:rPr>
      </w:pPr>
      <w:r>
        <w:rPr>
          <w:rFonts w:ascii="Arial" w:eastAsia="Arial" w:hAnsi="Arial" w:cs="Arial"/>
          <w:sz w:val="36"/>
          <w:szCs w:val="36"/>
          <w:lang w:val="en-US"/>
        </w:rPr>
        <w:t xml:space="preserve">3.10 Handling Notes for Completion of COSHH Assessment </w:t>
      </w:r>
    </w:p>
    <w:p w14:paraId="62177C3C" w14:textId="5E2042DE" w:rsidR="001F452C" w:rsidRPr="001F452C" w:rsidRDefault="001F452C" w:rsidP="00495E73">
      <w:pPr>
        <w:widowControl w:val="0"/>
        <w:autoSpaceDE w:val="0"/>
        <w:autoSpaceDN w:val="0"/>
        <w:spacing w:after="0" w:line="360" w:lineRule="auto"/>
        <w:ind w:left="187" w:right="224" w:firstLine="2"/>
        <w:jc w:val="both"/>
        <w:rPr>
          <w:rFonts w:ascii="Arial" w:eastAsia="Arial" w:hAnsi="Arial" w:cs="Arial"/>
          <w:b/>
          <w:bCs/>
          <w:sz w:val="20"/>
          <w:szCs w:val="20"/>
          <w:u w:val="single"/>
          <w:lang w:val="en-US"/>
        </w:rPr>
      </w:pPr>
      <w:r w:rsidRPr="001F452C">
        <w:rPr>
          <w:rFonts w:ascii="Arial" w:eastAsia="Arial" w:hAnsi="Arial" w:cs="Arial"/>
          <w:b/>
          <w:bCs/>
          <w:sz w:val="20"/>
          <w:szCs w:val="20"/>
          <w:u w:val="single"/>
          <w:lang w:val="en-US"/>
        </w:rPr>
        <w:t>Cont.</w:t>
      </w:r>
    </w:p>
    <w:p w14:paraId="5F1549B8" w14:textId="4D5FC661" w:rsidR="001F452C" w:rsidRPr="001F452C" w:rsidRDefault="001F452C" w:rsidP="00AD2D98">
      <w:pPr>
        <w:widowControl w:val="0"/>
        <w:autoSpaceDE w:val="0"/>
        <w:autoSpaceDN w:val="0"/>
        <w:spacing w:after="0" w:line="266" w:lineRule="auto"/>
        <w:ind w:left="187" w:right="224" w:firstLine="2"/>
        <w:jc w:val="both"/>
        <w:rPr>
          <w:rFonts w:ascii="Arial" w:eastAsia="Arial" w:hAnsi="Arial" w:cs="Arial"/>
          <w:sz w:val="20"/>
          <w:szCs w:val="20"/>
          <w:lang w:val="en-US"/>
        </w:rPr>
      </w:pPr>
      <w:r w:rsidRPr="001F452C">
        <w:rPr>
          <w:rFonts w:ascii="Arial" w:eastAsia="Arial" w:hAnsi="Arial" w:cs="Arial"/>
          <w:sz w:val="20"/>
          <w:szCs w:val="20"/>
          <w:lang w:val="en-US"/>
        </w:rPr>
        <w:t xml:space="preserve">Sources of exposure and Duration of exposure and concentration - Identify any area which may </w:t>
      </w:r>
      <w:proofErr w:type="gramStart"/>
      <w:r w:rsidRPr="001F452C">
        <w:rPr>
          <w:rFonts w:ascii="Arial" w:eastAsia="Arial" w:hAnsi="Arial" w:cs="Arial"/>
          <w:sz w:val="20"/>
          <w:szCs w:val="20"/>
          <w:lang w:val="en-US"/>
        </w:rPr>
        <w:t>come in contact with</w:t>
      </w:r>
      <w:proofErr w:type="gramEnd"/>
      <w:r w:rsidRPr="001F452C">
        <w:rPr>
          <w:rFonts w:ascii="Arial" w:eastAsia="Arial" w:hAnsi="Arial" w:cs="Arial"/>
          <w:sz w:val="20"/>
          <w:szCs w:val="20"/>
          <w:lang w:val="en-US"/>
        </w:rPr>
        <w:t xml:space="preserve"> the substance used.</w:t>
      </w:r>
    </w:p>
    <w:p w14:paraId="1E659FBC" w14:textId="0C069F3E" w:rsidR="00AD2D98" w:rsidRDefault="00AD2D98"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Pr>
          <w:rFonts w:ascii="Arial" w:eastAsia="Arial" w:hAnsi="Arial" w:cs="Arial"/>
          <w:sz w:val="20"/>
          <w:szCs w:val="20"/>
          <w:lang w:val="en-US"/>
        </w:rPr>
        <w:t>e.g.</w:t>
      </w:r>
    </w:p>
    <w:p w14:paraId="4EB9FBA6" w14:textId="4357E7D5" w:rsidR="001F452C" w:rsidRPr="00AD2D98" w:rsidRDefault="001F452C" w:rsidP="00526C31">
      <w:pPr>
        <w:pStyle w:val="ListParagraph"/>
        <w:numPr>
          <w:ilvl w:val="0"/>
          <w:numId w:val="5"/>
        </w:numPr>
        <w:spacing w:line="266" w:lineRule="auto"/>
        <w:ind w:right="224"/>
        <w:jc w:val="both"/>
        <w:rPr>
          <w:sz w:val="20"/>
          <w:szCs w:val="20"/>
        </w:rPr>
      </w:pPr>
      <w:r w:rsidRPr="00AD2D98">
        <w:rPr>
          <w:sz w:val="20"/>
          <w:szCs w:val="20"/>
        </w:rPr>
        <w:t>Possible spillage during decanting.</w:t>
      </w:r>
    </w:p>
    <w:p w14:paraId="4FF7E70C" w14:textId="77777777" w:rsidR="001F452C" w:rsidRPr="00AD2D98" w:rsidRDefault="001F452C" w:rsidP="00526C31">
      <w:pPr>
        <w:pStyle w:val="ListParagraph"/>
        <w:numPr>
          <w:ilvl w:val="0"/>
          <w:numId w:val="5"/>
        </w:numPr>
        <w:spacing w:line="266" w:lineRule="auto"/>
        <w:ind w:right="224"/>
        <w:jc w:val="both"/>
        <w:rPr>
          <w:sz w:val="20"/>
          <w:szCs w:val="20"/>
        </w:rPr>
      </w:pPr>
      <w:r w:rsidRPr="00AD2D98">
        <w:rPr>
          <w:sz w:val="20"/>
          <w:szCs w:val="20"/>
        </w:rPr>
        <w:t>Contact with skin or soaking into clothing.</w:t>
      </w:r>
    </w:p>
    <w:p w14:paraId="746785BB" w14:textId="77777777" w:rsidR="001F452C" w:rsidRPr="00AD2D98" w:rsidRDefault="001F452C" w:rsidP="00526C31">
      <w:pPr>
        <w:pStyle w:val="ListParagraph"/>
        <w:numPr>
          <w:ilvl w:val="0"/>
          <w:numId w:val="5"/>
        </w:numPr>
        <w:spacing w:line="266" w:lineRule="auto"/>
        <w:ind w:right="224"/>
        <w:jc w:val="both"/>
        <w:rPr>
          <w:sz w:val="20"/>
          <w:szCs w:val="20"/>
        </w:rPr>
      </w:pPr>
      <w:r w:rsidRPr="00AD2D98">
        <w:rPr>
          <w:sz w:val="20"/>
          <w:szCs w:val="20"/>
        </w:rPr>
        <w:t>Eye and respiratory irritation during cleaning operation.</w:t>
      </w:r>
    </w:p>
    <w:p w14:paraId="428256FC"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1E12DA72" w14:textId="6E4A6694" w:rsidR="001F452C" w:rsidRPr="001F452C" w:rsidRDefault="001F452C" w:rsidP="00AD2D98">
      <w:pPr>
        <w:widowControl w:val="0"/>
        <w:autoSpaceDE w:val="0"/>
        <w:autoSpaceDN w:val="0"/>
        <w:spacing w:after="0" w:line="266" w:lineRule="auto"/>
        <w:ind w:left="187" w:right="224" w:firstLine="2"/>
        <w:jc w:val="both"/>
        <w:rPr>
          <w:rFonts w:ascii="Arial" w:eastAsia="Arial" w:hAnsi="Arial" w:cs="Arial"/>
          <w:sz w:val="20"/>
          <w:szCs w:val="20"/>
          <w:lang w:val="en-US"/>
        </w:rPr>
      </w:pPr>
      <w:r w:rsidRPr="001F452C">
        <w:rPr>
          <w:rFonts w:ascii="Arial" w:eastAsia="Arial" w:hAnsi="Arial" w:cs="Arial"/>
          <w:sz w:val="20"/>
          <w:szCs w:val="20"/>
          <w:lang w:val="en-US"/>
        </w:rPr>
        <w:t>For each source of exposure, estimate the likely duration of exposure and the concentration</w:t>
      </w:r>
    </w:p>
    <w:p w14:paraId="47BA33BD" w14:textId="7AB768D1" w:rsidR="00AD2D98" w:rsidRDefault="00AD2D98"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Pr>
          <w:rFonts w:ascii="Arial" w:eastAsia="Arial" w:hAnsi="Arial" w:cs="Arial"/>
          <w:sz w:val="20"/>
          <w:szCs w:val="20"/>
          <w:lang w:val="en-US"/>
        </w:rPr>
        <w:t>e.g.</w:t>
      </w:r>
    </w:p>
    <w:p w14:paraId="545310C5" w14:textId="70A3672E" w:rsidR="001F452C" w:rsidRPr="00AD2D98" w:rsidRDefault="001F452C" w:rsidP="00526C31">
      <w:pPr>
        <w:pStyle w:val="ListParagraph"/>
        <w:numPr>
          <w:ilvl w:val="0"/>
          <w:numId w:val="6"/>
        </w:numPr>
        <w:spacing w:line="266" w:lineRule="auto"/>
        <w:ind w:right="224"/>
        <w:jc w:val="both"/>
        <w:rPr>
          <w:sz w:val="20"/>
          <w:szCs w:val="20"/>
        </w:rPr>
      </w:pPr>
      <w:r w:rsidRPr="00AD2D98">
        <w:rPr>
          <w:sz w:val="20"/>
          <w:szCs w:val="20"/>
        </w:rPr>
        <w:t>Duration of exposure approx. 1 hour.</w:t>
      </w:r>
    </w:p>
    <w:p w14:paraId="11B728BD" w14:textId="77777777" w:rsidR="001F452C" w:rsidRPr="00AD2D98" w:rsidRDefault="001F452C" w:rsidP="00526C31">
      <w:pPr>
        <w:pStyle w:val="ListParagraph"/>
        <w:numPr>
          <w:ilvl w:val="0"/>
          <w:numId w:val="6"/>
        </w:numPr>
        <w:spacing w:line="266" w:lineRule="auto"/>
        <w:ind w:right="224"/>
        <w:jc w:val="both"/>
        <w:rPr>
          <w:sz w:val="20"/>
          <w:szCs w:val="20"/>
        </w:rPr>
      </w:pPr>
      <w:r w:rsidRPr="00AD2D98">
        <w:rPr>
          <w:sz w:val="20"/>
          <w:szCs w:val="20"/>
        </w:rPr>
        <w:t>Inhalation exposure was highest when cleaning oven.</w:t>
      </w:r>
    </w:p>
    <w:p w14:paraId="3AA2A5F7" w14:textId="77777777" w:rsidR="001F452C" w:rsidRPr="00AD2D98" w:rsidRDefault="001F452C" w:rsidP="00526C31">
      <w:pPr>
        <w:pStyle w:val="ListParagraph"/>
        <w:numPr>
          <w:ilvl w:val="0"/>
          <w:numId w:val="6"/>
        </w:numPr>
        <w:spacing w:line="266" w:lineRule="auto"/>
        <w:ind w:right="224"/>
        <w:jc w:val="both"/>
        <w:rPr>
          <w:sz w:val="20"/>
          <w:szCs w:val="20"/>
        </w:rPr>
      </w:pPr>
      <w:r w:rsidRPr="00AD2D98">
        <w:rPr>
          <w:sz w:val="20"/>
          <w:szCs w:val="20"/>
        </w:rPr>
        <w:t>Solution was 1 part in 20 parts.</w:t>
      </w:r>
    </w:p>
    <w:p w14:paraId="0CC5BD44"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18FA8696"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sidRPr="001F452C">
        <w:rPr>
          <w:rFonts w:ascii="Arial" w:eastAsia="Arial" w:hAnsi="Arial" w:cs="Arial"/>
          <w:sz w:val="20"/>
          <w:szCs w:val="20"/>
          <w:lang w:val="en-US"/>
        </w:rPr>
        <w:t>Existing controls - What controls are in use? How often are they tested and what maintenance is carried out?</w:t>
      </w:r>
    </w:p>
    <w:p w14:paraId="5E09FAC3" w14:textId="1FD3114F" w:rsidR="001F452C" w:rsidRPr="001F452C" w:rsidRDefault="00AD2D98"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Pr>
          <w:rFonts w:ascii="Arial" w:eastAsia="Arial" w:hAnsi="Arial" w:cs="Arial"/>
          <w:sz w:val="20"/>
          <w:szCs w:val="20"/>
          <w:lang w:val="en-US"/>
        </w:rPr>
        <w:t>e.g.</w:t>
      </w:r>
    </w:p>
    <w:p w14:paraId="3FE5F59D" w14:textId="7BDF9B7F" w:rsidR="001F452C" w:rsidRPr="00AD2D98" w:rsidRDefault="001F452C" w:rsidP="00526C31">
      <w:pPr>
        <w:pStyle w:val="ListParagraph"/>
        <w:numPr>
          <w:ilvl w:val="0"/>
          <w:numId w:val="7"/>
        </w:numPr>
        <w:spacing w:line="266" w:lineRule="auto"/>
        <w:ind w:right="224"/>
        <w:jc w:val="both"/>
        <w:rPr>
          <w:sz w:val="20"/>
          <w:szCs w:val="20"/>
        </w:rPr>
      </w:pPr>
      <w:r w:rsidRPr="00AD2D98">
        <w:rPr>
          <w:sz w:val="20"/>
          <w:szCs w:val="20"/>
        </w:rPr>
        <w:t>Rubber gloves.</w:t>
      </w:r>
    </w:p>
    <w:p w14:paraId="740C5BA7" w14:textId="77777777" w:rsidR="001F452C" w:rsidRPr="00AD2D98" w:rsidRDefault="001F452C" w:rsidP="00526C31">
      <w:pPr>
        <w:pStyle w:val="ListParagraph"/>
        <w:numPr>
          <w:ilvl w:val="0"/>
          <w:numId w:val="7"/>
        </w:numPr>
        <w:spacing w:line="266" w:lineRule="auto"/>
        <w:ind w:right="224"/>
        <w:jc w:val="both"/>
        <w:rPr>
          <w:sz w:val="20"/>
          <w:szCs w:val="20"/>
        </w:rPr>
      </w:pPr>
      <w:r w:rsidRPr="00AD2D98">
        <w:rPr>
          <w:sz w:val="20"/>
          <w:szCs w:val="20"/>
        </w:rPr>
        <w:t>Face mask and goggles.</w:t>
      </w:r>
    </w:p>
    <w:p w14:paraId="19250AC9" w14:textId="2D66FC8D" w:rsidR="001F452C" w:rsidRPr="00AD2D98" w:rsidRDefault="001F452C" w:rsidP="00526C31">
      <w:pPr>
        <w:pStyle w:val="ListParagraph"/>
        <w:numPr>
          <w:ilvl w:val="0"/>
          <w:numId w:val="7"/>
        </w:numPr>
        <w:spacing w:line="266" w:lineRule="auto"/>
        <w:ind w:right="224"/>
        <w:jc w:val="both"/>
        <w:rPr>
          <w:sz w:val="20"/>
          <w:szCs w:val="20"/>
        </w:rPr>
      </w:pPr>
      <w:r w:rsidRPr="00AD2D98">
        <w:rPr>
          <w:sz w:val="20"/>
          <w:szCs w:val="20"/>
        </w:rPr>
        <w:t xml:space="preserve">Safety shoes, </w:t>
      </w:r>
      <w:r w:rsidR="00560448" w:rsidRPr="00AD2D98">
        <w:rPr>
          <w:sz w:val="20"/>
          <w:szCs w:val="20"/>
        </w:rPr>
        <w:t>coveralls,</w:t>
      </w:r>
      <w:r w:rsidRPr="00AD2D98">
        <w:rPr>
          <w:sz w:val="20"/>
          <w:szCs w:val="20"/>
        </w:rPr>
        <w:t xml:space="preserve"> and gauntlets.</w:t>
      </w:r>
    </w:p>
    <w:p w14:paraId="3D1B70E6" w14:textId="77777777" w:rsidR="001F452C" w:rsidRPr="00AD2D98" w:rsidRDefault="001F452C" w:rsidP="00526C31">
      <w:pPr>
        <w:pStyle w:val="ListParagraph"/>
        <w:numPr>
          <w:ilvl w:val="0"/>
          <w:numId w:val="7"/>
        </w:numPr>
        <w:spacing w:line="266" w:lineRule="auto"/>
        <w:ind w:right="224"/>
        <w:jc w:val="both"/>
        <w:rPr>
          <w:sz w:val="20"/>
          <w:szCs w:val="20"/>
        </w:rPr>
      </w:pPr>
      <w:r w:rsidRPr="00AD2D98">
        <w:rPr>
          <w:sz w:val="20"/>
          <w:szCs w:val="20"/>
        </w:rPr>
        <w:t>Rubber gloves were adequate but required frequent replacing.</w:t>
      </w:r>
    </w:p>
    <w:p w14:paraId="60C70404"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4DF1ECD6"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sidRPr="001F452C">
        <w:rPr>
          <w:rFonts w:ascii="Arial" w:eastAsia="Arial" w:hAnsi="Arial" w:cs="Arial"/>
          <w:sz w:val="20"/>
          <w:szCs w:val="20"/>
          <w:lang w:val="en-US"/>
        </w:rPr>
        <w:t>Conclusions and recommendations - From all the information gathered in previous sections   including reference to the MSDS, you should be able to reach a conclusion as to the level of risk involved in the task.  Any recommendations should be put into this section.</w:t>
      </w:r>
    </w:p>
    <w:p w14:paraId="5517B059"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08D521AC" w14:textId="091C7723" w:rsidR="001F452C" w:rsidRPr="001F452C" w:rsidRDefault="00560448"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Pr>
          <w:rFonts w:ascii="Arial" w:eastAsia="Arial" w:hAnsi="Arial" w:cs="Arial"/>
          <w:sz w:val="20"/>
          <w:szCs w:val="20"/>
          <w:lang w:val="en-US"/>
        </w:rPr>
        <w:t>e</w:t>
      </w:r>
      <w:r w:rsidRPr="001F452C">
        <w:rPr>
          <w:rFonts w:ascii="Arial" w:eastAsia="Arial" w:hAnsi="Arial" w:cs="Arial"/>
          <w:sz w:val="20"/>
          <w:szCs w:val="20"/>
          <w:lang w:val="en-US"/>
        </w:rPr>
        <w:t>.g.,</w:t>
      </w:r>
      <w:r w:rsidR="001F452C" w:rsidRPr="001F452C">
        <w:rPr>
          <w:rFonts w:ascii="Arial" w:eastAsia="Arial" w:hAnsi="Arial" w:cs="Arial"/>
          <w:sz w:val="20"/>
          <w:szCs w:val="20"/>
          <w:lang w:val="en-US"/>
        </w:rPr>
        <w:t xml:space="preserve"> Exposure to caustic soda when cleaning ovens causes irritation to the user's eyes and nose. It is recommended that a proprietary oven cleaner is used and that gloves be discarded after use.</w:t>
      </w:r>
    </w:p>
    <w:p w14:paraId="73798711"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183F913D"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sidRPr="001F452C">
        <w:rPr>
          <w:rFonts w:ascii="Arial" w:eastAsia="Arial" w:hAnsi="Arial" w:cs="Arial"/>
          <w:sz w:val="20"/>
          <w:szCs w:val="20"/>
          <w:lang w:val="en-US"/>
        </w:rPr>
        <w:t>Action - From the information in 'Conclusions and recommendations', you should be able to identify any action required.</w:t>
      </w:r>
    </w:p>
    <w:p w14:paraId="59B38097"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5658F9DF"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sidRPr="001F452C">
        <w:rPr>
          <w:rFonts w:ascii="Arial" w:eastAsia="Arial" w:hAnsi="Arial" w:cs="Arial"/>
          <w:sz w:val="20"/>
          <w:szCs w:val="20"/>
          <w:lang w:val="en-US"/>
        </w:rPr>
        <w:t>e.g.   Unit Manager to submit request for oven pads to be added to material list</w:t>
      </w:r>
    </w:p>
    <w:p w14:paraId="2E76B1C3"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1A8E3FD6" w14:textId="57427134"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sidRPr="001F452C">
        <w:rPr>
          <w:rFonts w:ascii="Arial" w:eastAsia="Arial" w:hAnsi="Arial" w:cs="Arial"/>
          <w:sz w:val="20"/>
          <w:szCs w:val="20"/>
          <w:lang w:val="en-US"/>
        </w:rPr>
        <w:t xml:space="preserve">MSDS for the oven pads should be obtained from the </w:t>
      </w:r>
      <w:r w:rsidR="00560448" w:rsidRPr="001F452C">
        <w:rPr>
          <w:rFonts w:ascii="Arial" w:eastAsia="Arial" w:hAnsi="Arial" w:cs="Arial"/>
          <w:sz w:val="20"/>
          <w:szCs w:val="20"/>
          <w:lang w:val="en-US"/>
        </w:rPr>
        <w:t>supplier once</w:t>
      </w:r>
      <w:r w:rsidRPr="001F452C">
        <w:rPr>
          <w:rFonts w:ascii="Arial" w:eastAsia="Arial" w:hAnsi="Arial" w:cs="Arial"/>
          <w:sz w:val="20"/>
          <w:szCs w:val="20"/>
          <w:lang w:val="en-US"/>
        </w:rPr>
        <w:t xml:space="preserve"> product approved and new assessment carried out. In the </w:t>
      </w:r>
      <w:r w:rsidR="00560448" w:rsidRPr="001F452C">
        <w:rPr>
          <w:rFonts w:ascii="Arial" w:eastAsia="Arial" w:hAnsi="Arial" w:cs="Arial"/>
          <w:sz w:val="20"/>
          <w:szCs w:val="20"/>
          <w:lang w:val="en-US"/>
        </w:rPr>
        <w:t>meantime,</w:t>
      </w:r>
      <w:r w:rsidRPr="001F452C">
        <w:rPr>
          <w:rFonts w:ascii="Arial" w:eastAsia="Arial" w:hAnsi="Arial" w:cs="Arial"/>
          <w:sz w:val="20"/>
          <w:szCs w:val="20"/>
          <w:lang w:val="en-US"/>
        </w:rPr>
        <w:t xml:space="preserve"> all staff to receive refresher training in use of 'Rapid Shift’ and safe use of PPE.</w:t>
      </w:r>
    </w:p>
    <w:p w14:paraId="5E33BED8"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022D56F7"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sidRPr="001F452C">
        <w:rPr>
          <w:rFonts w:ascii="Arial" w:eastAsia="Arial" w:hAnsi="Arial" w:cs="Arial"/>
          <w:sz w:val="20"/>
          <w:szCs w:val="20"/>
          <w:lang w:val="en-US"/>
        </w:rPr>
        <w:t>REVIEW RECORD</w:t>
      </w:r>
    </w:p>
    <w:p w14:paraId="206DE3D3"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p>
    <w:p w14:paraId="32C9E1EF" w14:textId="77777777" w:rsidR="001F452C" w:rsidRPr="001F452C" w:rsidRDefault="001F452C" w:rsidP="001F452C">
      <w:pPr>
        <w:widowControl w:val="0"/>
        <w:autoSpaceDE w:val="0"/>
        <w:autoSpaceDN w:val="0"/>
        <w:spacing w:after="0" w:line="266" w:lineRule="auto"/>
        <w:ind w:left="187" w:right="224" w:firstLine="2"/>
        <w:jc w:val="both"/>
        <w:rPr>
          <w:rFonts w:ascii="Arial" w:eastAsia="Arial" w:hAnsi="Arial" w:cs="Arial"/>
          <w:sz w:val="20"/>
          <w:szCs w:val="20"/>
          <w:lang w:val="en-US"/>
        </w:rPr>
      </w:pPr>
      <w:r w:rsidRPr="001F452C">
        <w:rPr>
          <w:rFonts w:ascii="Arial" w:eastAsia="Arial" w:hAnsi="Arial" w:cs="Arial"/>
          <w:sz w:val="20"/>
          <w:szCs w:val="20"/>
          <w:lang w:val="en-US"/>
        </w:rPr>
        <w:t>This section shall be used to record annual reviews where there has been no change to circumstances or materials.  Where change has occurred, a new assessment shall be completed.</w:t>
      </w:r>
    </w:p>
    <w:p w14:paraId="121F91AE" w14:textId="6024703D" w:rsidR="001F452C" w:rsidRDefault="001F452C"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0F2BE8E" w14:textId="2B854B18" w:rsidR="001F452C" w:rsidRDefault="001F452C"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B9DD086" w14:textId="5055918D" w:rsidR="00AD2D98" w:rsidRDefault="00AD2D98" w:rsidP="00987ACC">
      <w:pPr>
        <w:widowControl w:val="0"/>
        <w:autoSpaceDE w:val="0"/>
        <w:autoSpaceDN w:val="0"/>
        <w:spacing w:after="0" w:line="360" w:lineRule="auto"/>
        <w:ind w:right="224"/>
        <w:jc w:val="both"/>
        <w:rPr>
          <w:rFonts w:ascii="Arial" w:eastAsia="Arial" w:hAnsi="Arial" w:cs="Arial"/>
          <w:sz w:val="20"/>
          <w:szCs w:val="20"/>
          <w:lang w:val="en-US"/>
        </w:rPr>
      </w:pPr>
    </w:p>
    <w:p w14:paraId="7DBDA523" w14:textId="5B26D16A" w:rsidR="00AD2D98" w:rsidRDefault="00AD2D98" w:rsidP="001F452C">
      <w:pPr>
        <w:widowControl w:val="0"/>
        <w:autoSpaceDE w:val="0"/>
        <w:autoSpaceDN w:val="0"/>
        <w:spacing w:after="0" w:line="360" w:lineRule="auto"/>
        <w:ind w:left="187" w:right="224" w:firstLine="2"/>
        <w:jc w:val="both"/>
        <w:rPr>
          <w:rFonts w:ascii="Arial" w:eastAsia="Arial" w:hAnsi="Arial" w:cs="Arial"/>
          <w:sz w:val="36"/>
          <w:szCs w:val="36"/>
          <w:lang w:val="en-US"/>
        </w:rPr>
      </w:pPr>
    </w:p>
    <w:p w14:paraId="138CDBE4" w14:textId="6527978E" w:rsidR="00AD2D98" w:rsidRDefault="00AD2D98" w:rsidP="00AD2D98">
      <w:pPr>
        <w:widowControl w:val="0"/>
        <w:autoSpaceDE w:val="0"/>
        <w:autoSpaceDN w:val="0"/>
        <w:spacing w:after="0" w:line="360" w:lineRule="auto"/>
        <w:ind w:left="187" w:right="224" w:firstLine="2"/>
        <w:jc w:val="both"/>
        <w:rPr>
          <w:rFonts w:ascii="Arial" w:eastAsia="Arial" w:hAnsi="Arial" w:cs="Arial"/>
          <w:sz w:val="36"/>
          <w:szCs w:val="36"/>
          <w:lang w:val="en-US"/>
        </w:rPr>
      </w:pPr>
      <w:r>
        <w:rPr>
          <w:rFonts w:ascii="Arial" w:eastAsia="Arial" w:hAnsi="Arial" w:cs="Arial"/>
          <w:sz w:val="36"/>
          <w:szCs w:val="36"/>
          <w:lang w:val="en-US"/>
        </w:rPr>
        <w:t xml:space="preserve">3.11 Personal Protective Equipment </w:t>
      </w:r>
    </w:p>
    <w:p w14:paraId="7C072FC6" w14:textId="3AC0ABF3" w:rsidR="00AD2D98" w:rsidRDefault="00AD2D9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47FEB813" w14:textId="64C87FE0"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r>
        <w:rPr>
          <w:rFonts w:ascii="Arial" w:eastAsia="Arial" w:hAnsi="Arial" w:cs="Arial"/>
          <w:sz w:val="20"/>
          <w:szCs w:val="20"/>
          <w:lang w:val="en-US"/>
        </w:rPr>
        <w:t>Th</w:t>
      </w:r>
      <w:r w:rsidRPr="00AD2D98">
        <w:rPr>
          <w:rFonts w:ascii="Arial" w:eastAsia="Arial" w:hAnsi="Arial" w:cs="Arial"/>
          <w:sz w:val="20"/>
          <w:szCs w:val="20"/>
          <w:lang w:val="en-US"/>
        </w:rPr>
        <w:t xml:space="preserve">e objective of this procedure is to ensure that, where personal protective equipment (PPE) is considered necessary, the control and use of PPE meets the requirements of the </w:t>
      </w:r>
      <w:r w:rsidR="00560448" w:rsidRPr="00AD2D98">
        <w:rPr>
          <w:rFonts w:ascii="Arial" w:eastAsia="Arial" w:hAnsi="Arial" w:cs="Arial"/>
          <w:sz w:val="20"/>
          <w:szCs w:val="20"/>
          <w:lang w:val="en-US"/>
        </w:rPr>
        <w:t>personal</w:t>
      </w:r>
    </w:p>
    <w:p w14:paraId="11E8916A" w14:textId="77777777"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r w:rsidRPr="00AD2D98">
        <w:rPr>
          <w:rFonts w:ascii="Arial" w:eastAsia="Arial" w:hAnsi="Arial" w:cs="Arial"/>
          <w:sz w:val="20"/>
          <w:szCs w:val="20"/>
          <w:lang w:val="en-US"/>
        </w:rPr>
        <w:t>Protective Equipment at Work Regulations 1992.</w:t>
      </w:r>
    </w:p>
    <w:p w14:paraId="221F4130" w14:textId="77777777"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p>
    <w:p w14:paraId="24149253" w14:textId="77777777"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r w:rsidRPr="00AD2D98">
        <w:rPr>
          <w:rFonts w:ascii="Arial" w:eastAsia="Arial" w:hAnsi="Arial" w:cs="Arial"/>
          <w:sz w:val="20"/>
          <w:szCs w:val="20"/>
          <w:lang w:val="en-US"/>
        </w:rPr>
        <w:t>DEFINITION OF PPE</w:t>
      </w:r>
    </w:p>
    <w:p w14:paraId="443E435B" w14:textId="77777777"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p>
    <w:p w14:paraId="23AAE5A8" w14:textId="43439229"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r w:rsidRPr="00AD2D98">
        <w:rPr>
          <w:rFonts w:ascii="Arial" w:eastAsia="Arial" w:hAnsi="Arial" w:cs="Arial"/>
          <w:sz w:val="20"/>
          <w:szCs w:val="20"/>
          <w:lang w:val="en-US"/>
        </w:rPr>
        <w:t xml:space="preserve">Personal protective equipment means all equipment which is intended to be worn or held to protect the wearer from risk to his/her health and safety at work, </w:t>
      </w:r>
      <w:r w:rsidR="00560448" w:rsidRPr="00AD2D98">
        <w:rPr>
          <w:rFonts w:ascii="Arial" w:eastAsia="Arial" w:hAnsi="Arial" w:cs="Arial"/>
          <w:sz w:val="20"/>
          <w:szCs w:val="20"/>
          <w:lang w:val="en-US"/>
        </w:rPr>
        <w:t>e.g.,</w:t>
      </w:r>
      <w:r w:rsidRPr="00AD2D98">
        <w:rPr>
          <w:rFonts w:ascii="Arial" w:eastAsia="Arial" w:hAnsi="Arial" w:cs="Arial"/>
          <w:sz w:val="20"/>
          <w:szCs w:val="20"/>
          <w:lang w:val="en-US"/>
        </w:rPr>
        <w:t xml:space="preserve"> goggles, rubber gloves, safety foot- wear worn to protect those handling heavy weights.  PPE does not include food hygiene clothing.</w:t>
      </w:r>
    </w:p>
    <w:p w14:paraId="6E393193" w14:textId="77777777"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p>
    <w:p w14:paraId="232FC28D" w14:textId="77777777"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r w:rsidRPr="00AD2D98">
        <w:rPr>
          <w:rFonts w:ascii="Arial" w:eastAsia="Arial" w:hAnsi="Arial" w:cs="Arial"/>
          <w:sz w:val="20"/>
          <w:szCs w:val="20"/>
          <w:lang w:val="en-US"/>
        </w:rPr>
        <w:t>The Unit Manager shall be responsible for the implementation of the procedure detailed below:</w:t>
      </w:r>
    </w:p>
    <w:p w14:paraId="7A474F4B" w14:textId="77777777"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p>
    <w:p w14:paraId="1CB9F9AB" w14:textId="77777777"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r w:rsidRPr="00AD2D98">
        <w:rPr>
          <w:rFonts w:ascii="Arial" w:eastAsia="Arial" w:hAnsi="Arial" w:cs="Arial"/>
          <w:sz w:val="20"/>
          <w:szCs w:val="20"/>
          <w:lang w:val="en-US"/>
        </w:rPr>
        <w:t>PPE shall always be regarded as 'the last resort' in controlling risk to the health and safety of employees. Wherever possible, some other form of control should always be considered first. See COSHH Assessment detailed procedure, Step 4.</w:t>
      </w:r>
    </w:p>
    <w:p w14:paraId="25ABCDB2" w14:textId="77777777"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p>
    <w:p w14:paraId="4AFEDE76" w14:textId="77777777"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r w:rsidRPr="00AD2D98">
        <w:rPr>
          <w:rFonts w:ascii="Arial" w:eastAsia="Arial" w:hAnsi="Arial" w:cs="Arial"/>
          <w:sz w:val="20"/>
          <w:szCs w:val="20"/>
          <w:lang w:val="en-US"/>
        </w:rPr>
        <w:t>Where a risk has been assessed and PPE is deemed necessary, the Unit Manager shall ensure that:</w:t>
      </w:r>
    </w:p>
    <w:p w14:paraId="2EA92292" w14:textId="77777777"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p>
    <w:p w14:paraId="299FFC61" w14:textId="77777777"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r w:rsidRPr="00AD2D98">
        <w:rPr>
          <w:rFonts w:ascii="Arial" w:eastAsia="Arial" w:hAnsi="Arial" w:cs="Arial"/>
          <w:sz w:val="20"/>
          <w:szCs w:val="20"/>
          <w:lang w:val="en-US"/>
        </w:rPr>
        <w:t>The appropriate PPE is always readily available.</w:t>
      </w:r>
    </w:p>
    <w:p w14:paraId="79A1D7B2" w14:textId="77777777"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p>
    <w:p w14:paraId="50DCCC49" w14:textId="77777777"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r w:rsidRPr="00AD2D98">
        <w:rPr>
          <w:rFonts w:ascii="Arial" w:eastAsia="Arial" w:hAnsi="Arial" w:cs="Arial"/>
          <w:sz w:val="20"/>
          <w:szCs w:val="20"/>
          <w:lang w:val="en-US"/>
        </w:rPr>
        <w:t>PPE is maintained, clean and replaced as required.</w:t>
      </w:r>
    </w:p>
    <w:p w14:paraId="4195F9D7" w14:textId="77777777"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p>
    <w:p w14:paraId="319E8778" w14:textId="407C4CE8"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r w:rsidRPr="00AD2D98">
        <w:rPr>
          <w:rFonts w:ascii="Arial" w:eastAsia="Arial" w:hAnsi="Arial" w:cs="Arial"/>
          <w:sz w:val="20"/>
          <w:szCs w:val="20"/>
          <w:lang w:val="en-US"/>
        </w:rPr>
        <w:t xml:space="preserve">Staff required to use PPE are adequately informed, </w:t>
      </w:r>
      <w:r w:rsidR="00560448" w:rsidRPr="00AD2D98">
        <w:rPr>
          <w:rFonts w:ascii="Arial" w:eastAsia="Arial" w:hAnsi="Arial" w:cs="Arial"/>
          <w:sz w:val="20"/>
          <w:szCs w:val="20"/>
          <w:lang w:val="en-US"/>
        </w:rPr>
        <w:t>instructed,</w:t>
      </w:r>
      <w:r w:rsidRPr="00AD2D98">
        <w:rPr>
          <w:rFonts w:ascii="Arial" w:eastAsia="Arial" w:hAnsi="Arial" w:cs="Arial"/>
          <w:sz w:val="20"/>
          <w:szCs w:val="20"/>
          <w:lang w:val="en-US"/>
        </w:rPr>
        <w:t xml:space="preserve"> and trained in the risk being controlled; the manner of use; and the procedures to ensure it is in good condition and replaced as necessary.</w:t>
      </w:r>
    </w:p>
    <w:p w14:paraId="29BFE2AF" w14:textId="77777777"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p>
    <w:p w14:paraId="4168101E" w14:textId="77777777"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r w:rsidRPr="00AD2D98">
        <w:rPr>
          <w:rFonts w:ascii="Arial" w:eastAsia="Arial" w:hAnsi="Arial" w:cs="Arial"/>
          <w:sz w:val="20"/>
          <w:szCs w:val="20"/>
          <w:lang w:val="en-US"/>
        </w:rPr>
        <w:t>Where more than one item of PPE is required to protect from a risk, that the different items are compatible and do not affect their respective efficiencies.</w:t>
      </w:r>
    </w:p>
    <w:p w14:paraId="503F1FBF" w14:textId="77777777"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p>
    <w:p w14:paraId="20B1BBDA" w14:textId="77777777"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r w:rsidRPr="00AD2D98">
        <w:rPr>
          <w:rFonts w:ascii="Arial" w:eastAsia="Arial" w:hAnsi="Arial" w:cs="Arial"/>
          <w:sz w:val="20"/>
          <w:szCs w:val="20"/>
          <w:lang w:val="en-US"/>
        </w:rPr>
        <w:t>PPE is safely stored when not in use.</w:t>
      </w:r>
    </w:p>
    <w:p w14:paraId="5D806F63" w14:textId="77777777"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p>
    <w:p w14:paraId="233E16F6" w14:textId="77777777"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r w:rsidRPr="00AD2D98">
        <w:rPr>
          <w:rFonts w:ascii="Arial" w:eastAsia="Arial" w:hAnsi="Arial" w:cs="Arial"/>
          <w:sz w:val="20"/>
          <w:szCs w:val="20"/>
          <w:lang w:val="en-US"/>
        </w:rPr>
        <w:t>HEALTH &amp; SAFETY ASSISTANCE</w:t>
      </w:r>
    </w:p>
    <w:p w14:paraId="2003A7B9" w14:textId="77777777" w:rsidR="00AD2D98" w:rsidRP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p>
    <w:p w14:paraId="0C916E36" w14:textId="47461B34" w:rsidR="00AD2D98" w:rsidRDefault="00AD2D98" w:rsidP="00AD2D98">
      <w:pPr>
        <w:widowControl w:val="0"/>
        <w:autoSpaceDE w:val="0"/>
        <w:autoSpaceDN w:val="0"/>
        <w:spacing w:after="0" w:line="266" w:lineRule="auto"/>
        <w:ind w:left="187" w:right="224" w:firstLine="2"/>
        <w:jc w:val="both"/>
        <w:rPr>
          <w:rFonts w:ascii="Arial" w:eastAsia="Arial" w:hAnsi="Arial" w:cs="Arial"/>
          <w:sz w:val="20"/>
          <w:szCs w:val="20"/>
          <w:lang w:val="en-US"/>
        </w:rPr>
      </w:pPr>
      <w:r w:rsidRPr="00AD2D98">
        <w:rPr>
          <w:rFonts w:ascii="Arial" w:eastAsia="Arial" w:hAnsi="Arial" w:cs="Arial"/>
          <w:sz w:val="20"/>
          <w:szCs w:val="20"/>
          <w:lang w:val="en-US"/>
        </w:rPr>
        <w:t>The HSEQ Department are available to provide/arrange for advice and assistance to ensure compliance with the requirements</w:t>
      </w:r>
    </w:p>
    <w:p w14:paraId="543FBD3F" w14:textId="2C4BF932" w:rsidR="00AD2D98" w:rsidRDefault="00AD2D9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9A3CECC" w14:textId="1C416DEF" w:rsidR="00AD2D98" w:rsidRDefault="00AD2D9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5232D30" w14:textId="0189493B" w:rsidR="00AD2D98" w:rsidRDefault="00AD2D9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0ACB1828" w14:textId="2C6A6118" w:rsidR="00AD2D98" w:rsidRDefault="00AD2D9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081B9B4B" w14:textId="2621459B" w:rsidR="00AD2D98" w:rsidRDefault="00AD2D9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657813BA" w14:textId="4A99A28B" w:rsidR="00AD2D98" w:rsidRDefault="00AD2D9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02FD9A19" w14:textId="560D5E43" w:rsidR="00AD2D98" w:rsidRDefault="00AD2D9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9E61E7C" w14:textId="6C2C6C56" w:rsidR="00AD2D98" w:rsidRDefault="00AD2D9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CA1C6F7" w14:textId="455ADA55" w:rsidR="00AD2D98" w:rsidRDefault="00AD2D98" w:rsidP="00A116C8">
      <w:pPr>
        <w:widowControl w:val="0"/>
        <w:autoSpaceDE w:val="0"/>
        <w:autoSpaceDN w:val="0"/>
        <w:spacing w:after="0" w:line="360" w:lineRule="auto"/>
        <w:ind w:right="224"/>
        <w:jc w:val="both"/>
        <w:rPr>
          <w:rFonts w:ascii="Arial" w:eastAsia="Arial" w:hAnsi="Arial" w:cs="Arial"/>
          <w:sz w:val="20"/>
          <w:szCs w:val="20"/>
          <w:lang w:val="en-US"/>
        </w:rPr>
      </w:pPr>
    </w:p>
    <w:p w14:paraId="4976B83C" w14:textId="77777777" w:rsidR="00AD2D98" w:rsidRPr="00AD2D98" w:rsidRDefault="00AD2D98" w:rsidP="001F452C">
      <w:pPr>
        <w:widowControl w:val="0"/>
        <w:autoSpaceDE w:val="0"/>
        <w:autoSpaceDN w:val="0"/>
        <w:spacing w:after="0" w:line="360" w:lineRule="auto"/>
        <w:ind w:left="187" w:right="224" w:firstLine="2"/>
        <w:jc w:val="both"/>
        <w:rPr>
          <w:rFonts w:ascii="Arial" w:eastAsia="Arial" w:hAnsi="Arial" w:cs="Arial"/>
          <w:sz w:val="36"/>
          <w:szCs w:val="36"/>
          <w:lang w:val="en-US"/>
        </w:rPr>
      </w:pPr>
    </w:p>
    <w:p w14:paraId="49CADBD0" w14:textId="170B064C" w:rsidR="00AD2D98" w:rsidRDefault="00AD2D98" w:rsidP="00AD2D98">
      <w:pPr>
        <w:widowControl w:val="0"/>
        <w:autoSpaceDE w:val="0"/>
        <w:autoSpaceDN w:val="0"/>
        <w:spacing w:after="0" w:line="360" w:lineRule="auto"/>
        <w:ind w:left="187" w:right="224" w:firstLine="2"/>
        <w:jc w:val="both"/>
        <w:rPr>
          <w:rFonts w:ascii="Arial" w:eastAsia="Arial" w:hAnsi="Arial" w:cs="Arial"/>
          <w:sz w:val="36"/>
          <w:szCs w:val="36"/>
          <w:lang w:val="en-US"/>
        </w:rPr>
      </w:pPr>
      <w:r>
        <w:rPr>
          <w:rFonts w:ascii="Arial" w:eastAsia="Arial" w:hAnsi="Arial" w:cs="Arial"/>
          <w:sz w:val="36"/>
          <w:szCs w:val="36"/>
          <w:lang w:val="en-US"/>
        </w:rPr>
        <w:t xml:space="preserve">3.12 Near Miss Reporting </w:t>
      </w:r>
    </w:p>
    <w:p w14:paraId="3AC433C5" w14:textId="77777777" w:rsidR="001F452C" w:rsidRDefault="001F452C"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049AE513" w14:textId="49E37222" w:rsidR="00AD2D98"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Pr>
          <w:rFonts w:ascii="Arial" w:eastAsia="Arial" w:hAnsi="Arial" w:cs="Arial"/>
          <w:sz w:val="20"/>
          <w:szCs w:val="20"/>
          <w:lang w:val="en-US"/>
        </w:rPr>
        <w:t xml:space="preserve">All </w:t>
      </w:r>
      <w:r w:rsidR="00AD2D98" w:rsidRPr="00637EF5">
        <w:rPr>
          <w:rFonts w:ascii="Arial" w:eastAsia="Arial" w:hAnsi="Arial" w:cs="Arial"/>
          <w:sz w:val="20"/>
          <w:szCs w:val="20"/>
          <w:lang w:val="en-US"/>
        </w:rPr>
        <w:t xml:space="preserve">members of the crew shall be responsible for </w:t>
      </w:r>
      <w:proofErr w:type="spellStart"/>
      <w:r w:rsidR="00AD2D98" w:rsidRPr="00637EF5">
        <w:rPr>
          <w:rFonts w:ascii="Arial" w:eastAsia="Arial" w:hAnsi="Arial" w:cs="Arial"/>
          <w:sz w:val="20"/>
          <w:szCs w:val="20"/>
          <w:lang w:val="en-US"/>
        </w:rPr>
        <w:t>recognising</w:t>
      </w:r>
      <w:proofErr w:type="spellEnd"/>
      <w:r w:rsidR="00AD2D98" w:rsidRPr="00637EF5">
        <w:rPr>
          <w:rFonts w:ascii="Arial" w:eastAsia="Arial" w:hAnsi="Arial" w:cs="Arial"/>
          <w:sz w:val="20"/>
          <w:szCs w:val="20"/>
          <w:lang w:val="en-US"/>
        </w:rPr>
        <w:t xml:space="preserve"> hazards at work and for taking appropriate action to prevent a hazard persisting and causing an accident or incident.</w:t>
      </w:r>
    </w:p>
    <w:p w14:paraId="4552ACE5"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0FBFA05D"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OCCUPATIONAL HEALTH &amp; SAFETY HAZARDS</w:t>
      </w:r>
    </w:p>
    <w:p w14:paraId="4577DB17"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221CC9E3"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The work activities of the catering operation can, if not properly carried out, present hazards to the worker or those likely to be affected by his/her work.</w:t>
      </w:r>
    </w:p>
    <w:p w14:paraId="4579DCB6"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6F150463"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The Unit Manager shall ensure that all crew know the safe work practices; the common hazards; and the correct procedure on spotting a hazard.</w:t>
      </w:r>
    </w:p>
    <w:p w14:paraId="145634BE"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4A320A5B" w14:textId="386D5D88"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 xml:space="preserve">The </w:t>
      </w:r>
      <w:r w:rsidR="003F2303">
        <w:rPr>
          <w:rFonts w:ascii="Arial" w:eastAsia="Arial" w:hAnsi="Arial" w:cs="Arial"/>
          <w:sz w:val="20"/>
          <w:szCs w:val="20"/>
          <w:lang w:val="en-US"/>
        </w:rPr>
        <w:t>Energy General Risk Assessment</w:t>
      </w:r>
      <w:r w:rsidRPr="00637EF5">
        <w:rPr>
          <w:rFonts w:ascii="Arial" w:eastAsia="Arial" w:hAnsi="Arial" w:cs="Arial"/>
          <w:sz w:val="20"/>
          <w:szCs w:val="20"/>
          <w:lang w:val="en-US"/>
        </w:rPr>
        <w:t xml:space="preserve"> and </w:t>
      </w:r>
      <w:r w:rsidR="005A6104">
        <w:rPr>
          <w:rFonts w:ascii="Arial" w:eastAsia="Arial" w:hAnsi="Arial" w:cs="Arial"/>
          <w:sz w:val="20"/>
          <w:szCs w:val="20"/>
          <w:lang w:val="en-US"/>
        </w:rPr>
        <w:t>S</w:t>
      </w:r>
      <w:r w:rsidRPr="00637EF5">
        <w:rPr>
          <w:rFonts w:ascii="Arial" w:eastAsia="Arial" w:hAnsi="Arial" w:cs="Arial"/>
          <w:sz w:val="20"/>
          <w:szCs w:val="20"/>
          <w:lang w:val="en-US"/>
        </w:rPr>
        <w:t xml:space="preserve">pecific Risk Assessments, Service and Hygiene Inspections and </w:t>
      </w:r>
      <w:proofErr w:type="spellStart"/>
      <w:r w:rsidRPr="00637EF5">
        <w:rPr>
          <w:rFonts w:ascii="Arial" w:eastAsia="Arial" w:hAnsi="Arial" w:cs="Arial"/>
          <w:sz w:val="20"/>
          <w:szCs w:val="20"/>
          <w:lang w:val="en-US"/>
        </w:rPr>
        <w:t>Behaviour</w:t>
      </w:r>
      <w:proofErr w:type="spellEnd"/>
      <w:r w:rsidRPr="00637EF5">
        <w:rPr>
          <w:rFonts w:ascii="Arial" w:eastAsia="Arial" w:hAnsi="Arial" w:cs="Arial"/>
          <w:sz w:val="20"/>
          <w:szCs w:val="20"/>
          <w:lang w:val="en-US"/>
        </w:rPr>
        <w:t xml:space="preserve"> Monitoring will identify hazards and shall result in action to remedy the hazards and prevent their recurrence. On units where client safety observation schemes are in use, the appropriate reporting document will be completed and submitted to clients as part of the interface procedure.</w:t>
      </w:r>
    </w:p>
    <w:p w14:paraId="7CC41AC6"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0A441658"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 xml:space="preserve">The technique of unsafe act auditing is described in full in Proactive </w:t>
      </w:r>
      <w:proofErr w:type="spellStart"/>
      <w:r w:rsidRPr="00637EF5">
        <w:rPr>
          <w:rFonts w:ascii="Arial" w:eastAsia="Arial" w:hAnsi="Arial" w:cs="Arial"/>
          <w:sz w:val="20"/>
          <w:szCs w:val="20"/>
          <w:lang w:val="en-US"/>
        </w:rPr>
        <w:t>Behaviour</w:t>
      </w:r>
      <w:proofErr w:type="spellEnd"/>
      <w:r w:rsidRPr="00637EF5">
        <w:rPr>
          <w:rFonts w:ascii="Arial" w:eastAsia="Arial" w:hAnsi="Arial" w:cs="Arial"/>
          <w:sz w:val="20"/>
          <w:szCs w:val="20"/>
          <w:lang w:val="en-US"/>
        </w:rPr>
        <w:t xml:space="preserve"> Monitoring in Procedure 3.13.</w:t>
      </w:r>
    </w:p>
    <w:p w14:paraId="7119DD8C"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08552AD1"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Any member of the crew spotting a hazard shall take appropriate steps to rectify the situation:</w:t>
      </w:r>
    </w:p>
    <w:p w14:paraId="46583738"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414B2806"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If safe to do so, shall remove the hazard or warn others likely to be affected.</w:t>
      </w:r>
    </w:p>
    <w:p w14:paraId="7B4B4F5C"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13306CD1"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Report the hazard to his/her manager, and record the hazard and action taken on the Safe Working Essentials Observation Card.</w:t>
      </w:r>
    </w:p>
    <w:p w14:paraId="43CB5316"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6A3F3F91"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High potential Near Misses may require further investigation. The Unit Manager should dis- cuss with the HSEQ Manager if in any doubt.</w:t>
      </w:r>
    </w:p>
    <w:p w14:paraId="17768FF2"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3A7CEA77"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Follow the General Safety Statement described in Onshore Induction - Appendix to Section 4.</w:t>
      </w:r>
    </w:p>
    <w:p w14:paraId="653BAFDE"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ENVIRONMENTAL HAZARDS</w:t>
      </w:r>
    </w:p>
    <w:p w14:paraId="3DD6D348"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75743FC1"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Environmental Impact Assessment may identify situations which have an adverse effect upon the environment. Action plans should be put in place to remedy such situations where practicable.</w:t>
      </w:r>
    </w:p>
    <w:p w14:paraId="07BEBDB6"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3B80A67D" w14:textId="27A4FC01"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 xml:space="preserve">All members of the crew receive instruction on the Environmental Policy and are made aware of the Aspects / Impact Register during induction. This includes the need to avoid unnecessary consumption of natural resources. Further environmental training is provided using the Compass Environmental Toolkit and the Aspects and Impacts Register. Supervision, STOP etc. and a </w:t>
      </w:r>
      <w:r w:rsidR="00560448" w:rsidRPr="00637EF5">
        <w:rPr>
          <w:rFonts w:ascii="Arial" w:eastAsia="Arial" w:hAnsi="Arial" w:cs="Arial"/>
          <w:sz w:val="20"/>
          <w:szCs w:val="20"/>
          <w:lang w:val="en-US"/>
        </w:rPr>
        <w:t>Toolbox</w:t>
      </w:r>
      <w:r w:rsidRPr="00637EF5">
        <w:rPr>
          <w:rFonts w:ascii="Arial" w:eastAsia="Arial" w:hAnsi="Arial" w:cs="Arial"/>
          <w:sz w:val="20"/>
          <w:szCs w:val="20"/>
          <w:lang w:val="en-US"/>
        </w:rPr>
        <w:t xml:space="preserve"> Talk should be used to maintain satisfactory performance.</w:t>
      </w:r>
    </w:p>
    <w:p w14:paraId="517FEC2A"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3393F088" w14:textId="77777777" w:rsidR="00AD2D98" w:rsidRPr="00637EF5" w:rsidRDefault="00AD2D98"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 xml:space="preserve">Catering staff should be encouraged to </w:t>
      </w:r>
      <w:proofErr w:type="spellStart"/>
      <w:r w:rsidRPr="00637EF5">
        <w:rPr>
          <w:rFonts w:ascii="Arial" w:eastAsia="Arial" w:hAnsi="Arial" w:cs="Arial"/>
          <w:sz w:val="20"/>
          <w:szCs w:val="20"/>
          <w:lang w:val="en-US"/>
        </w:rPr>
        <w:t>recognise</w:t>
      </w:r>
      <w:proofErr w:type="spellEnd"/>
      <w:r w:rsidRPr="00637EF5">
        <w:rPr>
          <w:rFonts w:ascii="Arial" w:eastAsia="Arial" w:hAnsi="Arial" w:cs="Arial"/>
          <w:sz w:val="20"/>
          <w:szCs w:val="20"/>
          <w:lang w:val="en-US"/>
        </w:rPr>
        <w:t xml:space="preserve"> instances of unnecessary consumption of water and electricity, poor adherence to waste segregation and chemical spillages, and to follow through the action described above, when spotting a hazard.</w:t>
      </w:r>
    </w:p>
    <w:p w14:paraId="0ED90DF8" w14:textId="359E5A78" w:rsidR="00512BF1" w:rsidRDefault="00512BF1"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65C94785" w14:textId="75C9957A" w:rsidR="00637EF5" w:rsidRDefault="00637EF5" w:rsidP="00A116C8">
      <w:pPr>
        <w:widowControl w:val="0"/>
        <w:autoSpaceDE w:val="0"/>
        <w:autoSpaceDN w:val="0"/>
        <w:spacing w:after="0" w:line="360" w:lineRule="auto"/>
        <w:ind w:right="224"/>
        <w:jc w:val="both"/>
        <w:rPr>
          <w:rFonts w:ascii="Arial" w:eastAsia="Arial" w:hAnsi="Arial" w:cs="Arial"/>
          <w:sz w:val="20"/>
          <w:szCs w:val="20"/>
          <w:lang w:val="en-US"/>
        </w:rPr>
      </w:pPr>
    </w:p>
    <w:p w14:paraId="51785331" w14:textId="101C71F8" w:rsidR="00637EF5" w:rsidRPr="00637EF5" w:rsidRDefault="00637EF5" w:rsidP="001F452C">
      <w:pPr>
        <w:widowControl w:val="0"/>
        <w:autoSpaceDE w:val="0"/>
        <w:autoSpaceDN w:val="0"/>
        <w:spacing w:after="0" w:line="360" w:lineRule="auto"/>
        <w:ind w:left="187" w:right="224" w:firstLine="2"/>
        <w:jc w:val="both"/>
        <w:rPr>
          <w:rFonts w:ascii="Arial" w:eastAsia="Arial" w:hAnsi="Arial" w:cs="Arial"/>
          <w:sz w:val="36"/>
          <w:szCs w:val="36"/>
          <w:lang w:val="en-US"/>
        </w:rPr>
      </w:pPr>
    </w:p>
    <w:p w14:paraId="3572DE57" w14:textId="77777777" w:rsidR="00637EF5" w:rsidRDefault="00637EF5" w:rsidP="00637EF5">
      <w:pPr>
        <w:widowControl w:val="0"/>
        <w:autoSpaceDE w:val="0"/>
        <w:autoSpaceDN w:val="0"/>
        <w:spacing w:after="0" w:line="360" w:lineRule="auto"/>
        <w:ind w:left="187" w:right="224" w:firstLine="2"/>
        <w:jc w:val="both"/>
        <w:rPr>
          <w:rFonts w:ascii="Arial" w:eastAsia="Arial" w:hAnsi="Arial" w:cs="Arial"/>
          <w:sz w:val="36"/>
          <w:szCs w:val="36"/>
          <w:lang w:val="en-US"/>
        </w:rPr>
      </w:pPr>
      <w:r>
        <w:rPr>
          <w:rFonts w:ascii="Arial" w:eastAsia="Arial" w:hAnsi="Arial" w:cs="Arial"/>
          <w:sz w:val="36"/>
          <w:szCs w:val="36"/>
          <w:lang w:val="en-US"/>
        </w:rPr>
        <w:t xml:space="preserve">3.13 Proactive </w:t>
      </w:r>
      <w:proofErr w:type="spellStart"/>
      <w:r>
        <w:rPr>
          <w:rFonts w:ascii="Arial" w:eastAsia="Arial" w:hAnsi="Arial" w:cs="Arial"/>
          <w:sz w:val="36"/>
          <w:szCs w:val="36"/>
          <w:lang w:val="en-US"/>
        </w:rPr>
        <w:t>Behaviour</w:t>
      </w:r>
      <w:proofErr w:type="spellEnd"/>
      <w:r>
        <w:rPr>
          <w:rFonts w:ascii="Arial" w:eastAsia="Arial" w:hAnsi="Arial" w:cs="Arial"/>
          <w:sz w:val="36"/>
          <w:szCs w:val="36"/>
          <w:lang w:val="en-US"/>
        </w:rPr>
        <w:t xml:space="preserve"> Monitoring</w:t>
      </w:r>
    </w:p>
    <w:p w14:paraId="2E4CF18A" w14:textId="58DB08AF" w:rsidR="00637EF5" w:rsidRDefault="00637EF5"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5E747EF" w14:textId="10F4358E"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Pr>
          <w:rFonts w:ascii="Arial" w:eastAsia="Arial" w:hAnsi="Arial" w:cs="Arial"/>
          <w:sz w:val="20"/>
          <w:szCs w:val="20"/>
          <w:lang w:val="en-US"/>
        </w:rPr>
        <w:t>W</w:t>
      </w:r>
      <w:r w:rsidRPr="00637EF5">
        <w:rPr>
          <w:rFonts w:ascii="Arial" w:eastAsia="Arial" w:hAnsi="Arial" w:cs="Arial"/>
          <w:sz w:val="20"/>
          <w:szCs w:val="20"/>
          <w:lang w:val="en-US"/>
        </w:rPr>
        <w:t xml:space="preserve">e are all too aware that, despite communications about the individual's responsibility for safety and the provision of training, </w:t>
      </w:r>
      <w:r w:rsidR="00560448" w:rsidRPr="00637EF5">
        <w:rPr>
          <w:rFonts w:ascii="Arial" w:eastAsia="Arial" w:hAnsi="Arial" w:cs="Arial"/>
          <w:sz w:val="20"/>
          <w:szCs w:val="20"/>
          <w:lang w:val="en-US"/>
        </w:rPr>
        <w:t>supervision,</w:t>
      </w:r>
      <w:r w:rsidRPr="00637EF5">
        <w:rPr>
          <w:rFonts w:ascii="Arial" w:eastAsia="Arial" w:hAnsi="Arial" w:cs="Arial"/>
          <w:sz w:val="20"/>
          <w:szCs w:val="20"/>
          <w:lang w:val="en-US"/>
        </w:rPr>
        <w:t xml:space="preserve"> and inspection - people will still commit unsafe acts, work in un- safe </w:t>
      </w:r>
      <w:r w:rsidR="00560448" w:rsidRPr="00637EF5">
        <w:rPr>
          <w:rFonts w:ascii="Arial" w:eastAsia="Arial" w:hAnsi="Arial" w:cs="Arial"/>
          <w:sz w:val="20"/>
          <w:szCs w:val="20"/>
          <w:lang w:val="en-US"/>
        </w:rPr>
        <w:t>conditions,</w:t>
      </w:r>
      <w:r w:rsidRPr="00637EF5">
        <w:rPr>
          <w:rFonts w:ascii="Arial" w:eastAsia="Arial" w:hAnsi="Arial" w:cs="Arial"/>
          <w:sz w:val="20"/>
          <w:szCs w:val="20"/>
          <w:lang w:val="en-US"/>
        </w:rPr>
        <w:t xml:space="preserve"> and infringe environmental practices.</w:t>
      </w:r>
    </w:p>
    <w:p w14:paraId="64BF5152"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1A9FAB28"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 xml:space="preserve">Proactive </w:t>
      </w:r>
      <w:proofErr w:type="spellStart"/>
      <w:r w:rsidRPr="00637EF5">
        <w:rPr>
          <w:rFonts w:ascii="Arial" w:eastAsia="Arial" w:hAnsi="Arial" w:cs="Arial"/>
          <w:sz w:val="20"/>
          <w:szCs w:val="20"/>
          <w:lang w:val="en-US"/>
        </w:rPr>
        <w:t>behaviour</w:t>
      </w:r>
      <w:proofErr w:type="spellEnd"/>
      <w:r w:rsidRPr="00637EF5">
        <w:rPr>
          <w:rFonts w:ascii="Arial" w:eastAsia="Arial" w:hAnsi="Arial" w:cs="Arial"/>
          <w:sz w:val="20"/>
          <w:szCs w:val="20"/>
          <w:lang w:val="en-US"/>
        </w:rPr>
        <w:t xml:space="preserve"> monitoring, such as Step Change in Safety’s Safe Working </w:t>
      </w:r>
      <w:proofErr w:type="spellStart"/>
      <w:r w:rsidRPr="00637EF5">
        <w:rPr>
          <w:rFonts w:ascii="Arial" w:eastAsia="Arial" w:hAnsi="Arial" w:cs="Arial"/>
          <w:sz w:val="20"/>
          <w:szCs w:val="20"/>
          <w:lang w:val="en-US"/>
        </w:rPr>
        <w:t>Essentials.programme</w:t>
      </w:r>
      <w:proofErr w:type="spellEnd"/>
      <w:r w:rsidRPr="00637EF5">
        <w:rPr>
          <w:rFonts w:ascii="Arial" w:eastAsia="Arial" w:hAnsi="Arial" w:cs="Arial"/>
          <w:sz w:val="20"/>
          <w:szCs w:val="20"/>
          <w:lang w:val="en-US"/>
        </w:rPr>
        <w:t>, adopted by ESS, as an organization, provides a further dimension to the formal arrangements for ensuring a safe and healthy work environment by involving all levels of personnel in the recognition of unsafe practices. The resulting heightened safety awareness must reduce the likelihood of accidents, foster safety consciousness at all levels, and remove the basic cause of many accidents. When unsatisfactory environmental practices or conditions are observed, the procedure operates in the same way.</w:t>
      </w:r>
    </w:p>
    <w:p w14:paraId="7A75D460"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15616595"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The Unit Manager can employ the following techniques during inspection tours or on an ad hoc basis.</w:t>
      </w:r>
    </w:p>
    <w:p w14:paraId="5482BE99"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36D6D9A3"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TECHNIQUE</w:t>
      </w:r>
    </w:p>
    <w:p w14:paraId="6B6804D3"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108DFEDA"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 xml:space="preserve">The technique depends on an open discussion of individuals' performances in a just culture, in order that they should </w:t>
      </w:r>
      <w:proofErr w:type="spellStart"/>
      <w:r w:rsidRPr="00637EF5">
        <w:rPr>
          <w:rFonts w:ascii="Arial" w:eastAsia="Arial" w:hAnsi="Arial" w:cs="Arial"/>
          <w:sz w:val="20"/>
          <w:szCs w:val="20"/>
          <w:lang w:val="en-US"/>
        </w:rPr>
        <w:t>recognise</w:t>
      </w:r>
      <w:proofErr w:type="spellEnd"/>
      <w:r w:rsidRPr="00637EF5">
        <w:rPr>
          <w:rFonts w:ascii="Arial" w:eastAsia="Arial" w:hAnsi="Arial" w:cs="Arial"/>
          <w:sz w:val="20"/>
          <w:szCs w:val="20"/>
          <w:lang w:val="en-US"/>
        </w:rPr>
        <w:t xml:space="preserve"> their own unsafe acts and commit themselves to safer working. Good results depend on the understanding and trust of those being audited as well as the skills and attitudes of those making the audits.</w:t>
      </w:r>
    </w:p>
    <w:p w14:paraId="3276AFC3"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0E419905"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HOW TO OBSERVE</w:t>
      </w:r>
    </w:p>
    <w:p w14:paraId="05980BBE"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350730F8" w14:textId="77777777" w:rsidR="00637EF5" w:rsidRPr="00637EF5" w:rsidRDefault="00637EF5" w:rsidP="00526C31">
      <w:pPr>
        <w:pStyle w:val="ListParagraph"/>
        <w:numPr>
          <w:ilvl w:val="0"/>
          <w:numId w:val="2"/>
        </w:numPr>
        <w:spacing w:line="266" w:lineRule="auto"/>
        <w:ind w:right="224"/>
        <w:jc w:val="both"/>
        <w:rPr>
          <w:sz w:val="20"/>
          <w:szCs w:val="20"/>
        </w:rPr>
      </w:pPr>
      <w:r w:rsidRPr="00637EF5">
        <w:rPr>
          <w:sz w:val="20"/>
          <w:szCs w:val="20"/>
        </w:rPr>
        <w:t>At the worksite, stop for a few minutes and observe the work activity.</w:t>
      </w:r>
    </w:p>
    <w:p w14:paraId="6FEE75BA"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2A276665" w14:textId="77777777" w:rsidR="00637EF5" w:rsidRPr="00637EF5" w:rsidRDefault="00637EF5" w:rsidP="00526C31">
      <w:pPr>
        <w:pStyle w:val="ListParagraph"/>
        <w:numPr>
          <w:ilvl w:val="0"/>
          <w:numId w:val="2"/>
        </w:numPr>
        <w:spacing w:line="266" w:lineRule="auto"/>
        <w:ind w:right="224"/>
        <w:jc w:val="both"/>
        <w:rPr>
          <w:sz w:val="20"/>
          <w:szCs w:val="20"/>
        </w:rPr>
      </w:pPr>
      <w:r w:rsidRPr="00637EF5">
        <w:rPr>
          <w:sz w:val="20"/>
          <w:szCs w:val="20"/>
        </w:rPr>
        <w:t>Concentrate on people working, not on things.</w:t>
      </w:r>
    </w:p>
    <w:p w14:paraId="448FF40D"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61927BE0" w14:textId="77777777" w:rsidR="00637EF5" w:rsidRPr="00637EF5" w:rsidRDefault="00637EF5" w:rsidP="00526C31">
      <w:pPr>
        <w:pStyle w:val="ListParagraph"/>
        <w:numPr>
          <w:ilvl w:val="0"/>
          <w:numId w:val="2"/>
        </w:numPr>
        <w:spacing w:line="266" w:lineRule="auto"/>
        <w:ind w:right="224"/>
        <w:jc w:val="both"/>
        <w:rPr>
          <w:sz w:val="20"/>
          <w:szCs w:val="20"/>
        </w:rPr>
      </w:pPr>
      <w:r w:rsidRPr="00637EF5">
        <w:rPr>
          <w:sz w:val="20"/>
          <w:szCs w:val="20"/>
        </w:rPr>
        <w:t>Be alert for unsafe practices that are corrected as you enter the area.</w:t>
      </w:r>
    </w:p>
    <w:p w14:paraId="4BA72275"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65E1B36D" w14:textId="77777777" w:rsidR="00637EF5" w:rsidRPr="00637EF5" w:rsidRDefault="00637EF5" w:rsidP="00526C31">
      <w:pPr>
        <w:pStyle w:val="ListParagraph"/>
        <w:numPr>
          <w:ilvl w:val="0"/>
          <w:numId w:val="2"/>
        </w:numPr>
        <w:spacing w:line="266" w:lineRule="auto"/>
        <w:ind w:right="224"/>
        <w:jc w:val="both"/>
        <w:rPr>
          <w:sz w:val="20"/>
          <w:szCs w:val="20"/>
        </w:rPr>
      </w:pPr>
      <w:proofErr w:type="spellStart"/>
      <w:r w:rsidRPr="00637EF5">
        <w:rPr>
          <w:sz w:val="20"/>
          <w:szCs w:val="20"/>
        </w:rPr>
        <w:t>Categorise</w:t>
      </w:r>
      <w:proofErr w:type="spellEnd"/>
      <w:r w:rsidRPr="00637EF5">
        <w:rPr>
          <w:sz w:val="20"/>
          <w:szCs w:val="20"/>
        </w:rPr>
        <w:t xml:space="preserve"> activities systematically. Consider:</w:t>
      </w:r>
    </w:p>
    <w:p w14:paraId="1EAD3D08"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770B2CFA" w14:textId="77777777" w:rsidR="00637EF5" w:rsidRPr="00637EF5" w:rsidRDefault="00637EF5" w:rsidP="00526C31">
      <w:pPr>
        <w:pStyle w:val="ListParagraph"/>
        <w:numPr>
          <w:ilvl w:val="1"/>
          <w:numId w:val="2"/>
        </w:numPr>
        <w:spacing w:line="266" w:lineRule="auto"/>
        <w:ind w:right="224"/>
        <w:jc w:val="both"/>
        <w:rPr>
          <w:sz w:val="20"/>
          <w:szCs w:val="20"/>
        </w:rPr>
      </w:pPr>
      <w:r w:rsidRPr="00637EF5">
        <w:rPr>
          <w:sz w:val="20"/>
          <w:szCs w:val="20"/>
        </w:rPr>
        <w:t>Actions of people</w:t>
      </w:r>
    </w:p>
    <w:p w14:paraId="02C96132" w14:textId="77777777" w:rsidR="00637EF5" w:rsidRPr="00637EF5" w:rsidRDefault="00637EF5" w:rsidP="00526C31">
      <w:pPr>
        <w:pStyle w:val="ListParagraph"/>
        <w:numPr>
          <w:ilvl w:val="1"/>
          <w:numId w:val="2"/>
        </w:numPr>
        <w:spacing w:line="266" w:lineRule="auto"/>
        <w:ind w:right="224"/>
        <w:jc w:val="both"/>
        <w:rPr>
          <w:sz w:val="20"/>
          <w:szCs w:val="20"/>
        </w:rPr>
      </w:pPr>
      <w:r w:rsidRPr="00637EF5">
        <w:rPr>
          <w:sz w:val="20"/>
          <w:szCs w:val="20"/>
        </w:rPr>
        <w:t>Positions of people</w:t>
      </w:r>
    </w:p>
    <w:p w14:paraId="02A25DB6" w14:textId="77777777" w:rsidR="00637EF5" w:rsidRPr="00637EF5" w:rsidRDefault="00637EF5" w:rsidP="00526C31">
      <w:pPr>
        <w:pStyle w:val="ListParagraph"/>
        <w:numPr>
          <w:ilvl w:val="1"/>
          <w:numId w:val="2"/>
        </w:numPr>
        <w:spacing w:line="266" w:lineRule="auto"/>
        <w:ind w:right="224"/>
        <w:jc w:val="both"/>
        <w:rPr>
          <w:sz w:val="20"/>
          <w:szCs w:val="20"/>
        </w:rPr>
      </w:pPr>
      <w:r w:rsidRPr="00637EF5">
        <w:rPr>
          <w:sz w:val="20"/>
          <w:szCs w:val="20"/>
        </w:rPr>
        <w:t>Personal protective equipment</w:t>
      </w:r>
    </w:p>
    <w:p w14:paraId="29F1B87B" w14:textId="77777777" w:rsidR="00637EF5" w:rsidRPr="00637EF5" w:rsidRDefault="00637EF5" w:rsidP="00526C31">
      <w:pPr>
        <w:pStyle w:val="ListParagraph"/>
        <w:numPr>
          <w:ilvl w:val="1"/>
          <w:numId w:val="2"/>
        </w:numPr>
        <w:spacing w:line="266" w:lineRule="auto"/>
        <w:ind w:right="224"/>
        <w:jc w:val="both"/>
        <w:rPr>
          <w:sz w:val="20"/>
          <w:szCs w:val="20"/>
        </w:rPr>
      </w:pPr>
      <w:r w:rsidRPr="00637EF5">
        <w:rPr>
          <w:sz w:val="20"/>
          <w:szCs w:val="20"/>
        </w:rPr>
        <w:t>Use of utensils and equipment</w:t>
      </w:r>
    </w:p>
    <w:p w14:paraId="393F1B59" w14:textId="77777777" w:rsidR="00637EF5" w:rsidRPr="00637EF5" w:rsidRDefault="00637EF5" w:rsidP="00526C31">
      <w:pPr>
        <w:pStyle w:val="ListParagraph"/>
        <w:numPr>
          <w:ilvl w:val="1"/>
          <w:numId w:val="2"/>
        </w:numPr>
        <w:spacing w:line="266" w:lineRule="auto"/>
        <w:ind w:right="224"/>
        <w:jc w:val="both"/>
        <w:rPr>
          <w:sz w:val="20"/>
          <w:szCs w:val="20"/>
        </w:rPr>
      </w:pPr>
      <w:r w:rsidRPr="00637EF5">
        <w:rPr>
          <w:sz w:val="20"/>
          <w:szCs w:val="20"/>
        </w:rPr>
        <w:t>Procedures.</w:t>
      </w:r>
    </w:p>
    <w:p w14:paraId="45090145"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0582890A" w14:textId="77777777" w:rsidR="00637EF5" w:rsidRPr="00637EF5" w:rsidRDefault="00637EF5" w:rsidP="00526C31">
      <w:pPr>
        <w:pStyle w:val="ListParagraph"/>
        <w:numPr>
          <w:ilvl w:val="0"/>
          <w:numId w:val="2"/>
        </w:numPr>
        <w:spacing w:line="266" w:lineRule="auto"/>
        <w:ind w:right="224"/>
        <w:jc w:val="both"/>
        <w:rPr>
          <w:sz w:val="20"/>
          <w:szCs w:val="20"/>
        </w:rPr>
      </w:pPr>
      <w:r w:rsidRPr="00637EF5">
        <w:rPr>
          <w:sz w:val="20"/>
          <w:szCs w:val="20"/>
        </w:rPr>
        <w:t>Question 'Why?' and 'What if . . .?'  Keep an open mind.</w:t>
      </w:r>
    </w:p>
    <w:p w14:paraId="7BCFF75B"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74515D22" w14:textId="77777777" w:rsidR="00637EF5" w:rsidRPr="00637EF5" w:rsidRDefault="00637EF5" w:rsidP="00526C31">
      <w:pPr>
        <w:pStyle w:val="ListParagraph"/>
        <w:numPr>
          <w:ilvl w:val="0"/>
          <w:numId w:val="2"/>
        </w:numPr>
        <w:spacing w:line="266" w:lineRule="auto"/>
        <w:ind w:right="224"/>
        <w:jc w:val="both"/>
        <w:rPr>
          <w:sz w:val="20"/>
          <w:szCs w:val="20"/>
        </w:rPr>
      </w:pPr>
      <w:proofErr w:type="spellStart"/>
      <w:r w:rsidRPr="00637EF5">
        <w:rPr>
          <w:sz w:val="20"/>
          <w:szCs w:val="20"/>
        </w:rPr>
        <w:t>Recognise</w:t>
      </w:r>
      <w:proofErr w:type="spellEnd"/>
      <w:r w:rsidRPr="00637EF5">
        <w:rPr>
          <w:sz w:val="20"/>
          <w:szCs w:val="20"/>
        </w:rPr>
        <w:t xml:space="preserve"> good as well as poor working practices.</w:t>
      </w:r>
    </w:p>
    <w:p w14:paraId="706EE3F3"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692BD231" w14:textId="77777777" w:rsidR="00637EF5" w:rsidRPr="00637EF5" w:rsidRDefault="00637EF5" w:rsidP="00526C31">
      <w:pPr>
        <w:pStyle w:val="ListParagraph"/>
        <w:numPr>
          <w:ilvl w:val="0"/>
          <w:numId w:val="2"/>
        </w:numPr>
        <w:spacing w:line="266" w:lineRule="auto"/>
        <w:ind w:right="224"/>
        <w:jc w:val="both"/>
        <w:rPr>
          <w:sz w:val="20"/>
          <w:szCs w:val="20"/>
        </w:rPr>
      </w:pPr>
      <w:r w:rsidRPr="00637EF5">
        <w:rPr>
          <w:sz w:val="20"/>
          <w:szCs w:val="20"/>
        </w:rPr>
        <w:t>Do not take notes whilst observing activities; it can create distrust.</w:t>
      </w:r>
    </w:p>
    <w:p w14:paraId="65E8FB56" w14:textId="35FF034F" w:rsid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132ECB36" w14:textId="0536A479" w:rsidR="00637EF5" w:rsidRDefault="00637EF5"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C505EDF" w14:textId="52544B3B" w:rsidR="00637EF5" w:rsidRDefault="00637EF5"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359A6E0D" w14:textId="007CAA24" w:rsidR="00637EF5" w:rsidRDefault="00637EF5" w:rsidP="00A116C8">
      <w:pPr>
        <w:widowControl w:val="0"/>
        <w:autoSpaceDE w:val="0"/>
        <w:autoSpaceDN w:val="0"/>
        <w:spacing w:after="0" w:line="360" w:lineRule="auto"/>
        <w:ind w:right="224"/>
        <w:jc w:val="both"/>
        <w:rPr>
          <w:rFonts w:ascii="Arial" w:eastAsia="Arial" w:hAnsi="Arial" w:cs="Arial"/>
          <w:sz w:val="20"/>
          <w:szCs w:val="20"/>
          <w:lang w:val="en-US"/>
        </w:rPr>
      </w:pPr>
    </w:p>
    <w:p w14:paraId="4997CA25" w14:textId="5F32C794" w:rsidR="00637EF5" w:rsidRPr="00637EF5" w:rsidRDefault="00637EF5" w:rsidP="001F452C">
      <w:pPr>
        <w:widowControl w:val="0"/>
        <w:autoSpaceDE w:val="0"/>
        <w:autoSpaceDN w:val="0"/>
        <w:spacing w:after="0" w:line="360" w:lineRule="auto"/>
        <w:ind w:left="187" w:right="224" w:firstLine="2"/>
        <w:jc w:val="both"/>
        <w:rPr>
          <w:rFonts w:ascii="Arial" w:eastAsia="Arial" w:hAnsi="Arial" w:cs="Arial"/>
          <w:sz w:val="36"/>
          <w:szCs w:val="36"/>
          <w:lang w:val="en-US"/>
        </w:rPr>
      </w:pPr>
    </w:p>
    <w:p w14:paraId="1C49386E" w14:textId="77777777" w:rsidR="00637EF5" w:rsidRDefault="00637EF5" w:rsidP="00637EF5">
      <w:pPr>
        <w:widowControl w:val="0"/>
        <w:autoSpaceDE w:val="0"/>
        <w:autoSpaceDN w:val="0"/>
        <w:spacing w:after="0" w:line="360" w:lineRule="auto"/>
        <w:ind w:left="187" w:right="224" w:firstLine="2"/>
        <w:jc w:val="both"/>
        <w:rPr>
          <w:rFonts w:ascii="Arial" w:eastAsia="Arial" w:hAnsi="Arial" w:cs="Arial"/>
          <w:sz w:val="36"/>
          <w:szCs w:val="36"/>
          <w:lang w:val="en-US"/>
        </w:rPr>
      </w:pPr>
      <w:bookmarkStart w:id="9" w:name="_Hlk83128538"/>
      <w:r>
        <w:rPr>
          <w:rFonts w:ascii="Arial" w:eastAsia="Arial" w:hAnsi="Arial" w:cs="Arial"/>
          <w:sz w:val="36"/>
          <w:szCs w:val="36"/>
          <w:lang w:val="en-US"/>
        </w:rPr>
        <w:t xml:space="preserve">3.13 Proactive </w:t>
      </w:r>
      <w:proofErr w:type="spellStart"/>
      <w:r>
        <w:rPr>
          <w:rFonts w:ascii="Arial" w:eastAsia="Arial" w:hAnsi="Arial" w:cs="Arial"/>
          <w:sz w:val="36"/>
          <w:szCs w:val="36"/>
          <w:lang w:val="en-US"/>
        </w:rPr>
        <w:t>Behaviour</w:t>
      </w:r>
      <w:proofErr w:type="spellEnd"/>
      <w:r>
        <w:rPr>
          <w:rFonts w:ascii="Arial" w:eastAsia="Arial" w:hAnsi="Arial" w:cs="Arial"/>
          <w:sz w:val="36"/>
          <w:szCs w:val="36"/>
          <w:lang w:val="en-US"/>
        </w:rPr>
        <w:t xml:space="preserve"> Monitoring</w:t>
      </w:r>
    </w:p>
    <w:bookmarkEnd w:id="9"/>
    <w:p w14:paraId="3A1F71C7" w14:textId="161C3B96" w:rsidR="00637EF5" w:rsidRPr="00987ACC" w:rsidRDefault="00987ACC" w:rsidP="001F452C">
      <w:pPr>
        <w:widowControl w:val="0"/>
        <w:autoSpaceDE w:val="0"/>
        <w:autoSpaceDN w:val="0"/>
        <w:spacing w:after="0" w:line="360" w:lineRule="auto"/>
        <w:ind w:left="187" w:right="224" w:firstLine="2"/>
        <w:jc w:val="both"/>
        <w:rPr>
          <w:rFonts w:ascii="Arial" w:eastAsia="Arial" w:hAnsi="Arial" w:cs="Arial"/>
          <w:b/>
          <w:bCs/>
          <w:sz w:val="20"/>
          <w:szCs w:val="20"/>
          <w:u w:val="single"/>
          <w:lang w:val="en-US"/>
        </w:rPr>
      </w:pPr>
      <w:r w:rsidRPr="00987ACC">
        <w:rPr>
          <w:rFonts w:ascii="Arial" w:eastAsia="Arial" w:hAnsi="Arial" w:cs="Arial"/>
          <w:b/>
          <w:bCs/>
          <w:sz w:val="20"/>
          <w:szCs w:val="20"/>
          <w:u w:val="single"/>
          <w:lang w:val="en-US"/>
        </w:rPr>
        <w:t>Cont.</w:t>
      </w:r>
    </w:p>
    <w:p w14:paraId="28B38B53" w14:textId="12B02ED0"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DISCUSSION</w:t>
      </w:r>
    </w:p>
    <w:p w14:paraId="0AF4C001"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6A769976"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 xml:space="preserve">The objective of discussion is to have employees participate in improving performance through </w:t>
      </w:r>
      <w:proofErr w:type="spellStart"/>
      <w:r w:rsidRPr="00637EF5">
        <w:rPr>
          <w:rFonts w:ascii="Arial" w:eastAsia="Arial" w:hAnsi="Arial" w:cs="Arial"/>
          <w:sz w:val="20"/>
          <w:szCs w:val="20"/>
          <w:lang w:val="en-US"/>
        </w:rPr>
        <w:t>recognising</w:t>
      </w:r>
      <w:proofErr w:type="spellEnd"/>
      <w:r w:rsidRPr="00637EF5">
        <w:rPr>
          <w:rFonts w:ascii="Arial" w:eastAsia="Arial" w:hAnsi="Arial" w:cs="Arial"/>
          <w:sz w:val="20"/>
          <w:szCs w:val="20"/>
          <w:lang w:val="en-US"/>
        </w:rPr>
        <w:t xml:space="preserve"> and correcting their own unsafe acts, the unsafe conditions they cause, and acts which may have a detrimental effect on the environment.</w:t>
      </w:r>
    </w:p>
    <w:p w14:paraId="62EA3F6C"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4F90003A"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Method</w:t>
      </w:r>
    </w:p>
    <w:p w14:paraId="6265A3C9"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70493361"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Ways to achieve this objective will depend on individual situations and personalities, but some suggested points to consider are:</w:t>
      </w:r>
    </w:p>
    <w:p w14:paraId="4344F684"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47B1FD8B" w14:textId="77777777" w:rsidR="00637EF5" w:rsidRPr="00637EF5" w:rsidRDefault="00637EF5" w:rsidP="00526C31">
      <w:pPr>
        <w:pStyle w:val="ListParagraph"/>
        <w:numPr>
          <w:ilvl w:val="0"/>
          <w:numId w:val="3"/>
        </w:numPr>
        <w:spacing w:line="266" w:lineRule="auto"/>
        <w:ind w:right="224"/>
        <w:jc w:val="both"/>
        <w:rPr>
          <w:sz w:val="20"/>
          <w:szCs w:val="20"/>
        </w:rPr>
      </w:pPr>
      <w:r w:rsidRPr="00637EF5">
        <w:rPr>
          <w:sz w:val="20"/>
          <w:szCs w:val="20"/>
        </w:rPr>
        <w:t>Do not rush.  Take time to put employees at ease.</w:t>
      </w:r>
    </w:p>
    <w:p w14:paraId="1258A44D" w14:textId="77777777" w:rsidR="00637EF5" w:rsidRPr="00637EF5" w:rsidRDefault="00637EF5" w:rsidP="00526C31">
      <w:pPr>
        <w:pStyle w:val="ListParagraph"/>
        <w:numPr>
          <w:ilvl w:val="0"/>
          <w:numId w:val="3"/>
        </w:numPr>
        <w:spacing w:line="266" w:lineRule="auto"/>
        <w:ind w:right="224"/>
        <w:jc w:val="both"/>
        <w:rPr>
          <w:sz w:val="20"/>
          <w:szCs w:val="20"/>
        </w:rPr>
      </w:pPr>
      <w:r w:rsidRPr="00637EF5">
        <w:rPr>
          <w:sz w:val="20"/>
          <w:szCs w:val="20"/>
        </w:rPr>
        <w:t>Be open and direct, but not confrontational.</w:t>
      </w:r>
    </w:p>
    <w:p w14:paraId="6DA3D98A" w14:textId="77777777" w:rsidR="00637EF5" w:rsidRPr="00637EF5" w:rsidRDefault="00637EF5" w:rsidP="00526C31">
      <w:pPr>
        <w:pStyle w:val="ListParagraph"/>
        <w:numPr>
          <w:ilvl w:val="0"/>
          <w:numId w:val="3"/>
        </w:numPr>
        <w:spacing w:line="266" w:lineRule="auto"/>
        <w:ind w:right="224"/>
        <w:jc w:val="both"/>
        <w:rPr>
          <w:sz w:val="20"/>
          <w:szCs w:val="20"/>
        </w:rPr>
      </w:pPr>
      <w:r w:rsidRPr="00637EF5">
        <w:rPr>
          <w:sz w:val="20"/>
          <w:szCs w:val="20"/>
        </w:rPr>
        <w:t>Question and discuss; do not lecture; keep listening. Allow employees themselves to identify the hazards and to volunteer improvements in their working practices.</w:t>
      </w:r>
    </w:p>
    <w:p w14:paraId="41DD6C7B" w14:textId="77777777" w:rsidR="00637EF5" w:rsidRPr="00637EF5" w:rsidRDefault="00637EF5" w:rsidP="00526C31">
      <w:pPr>
        <w:pStyle w:val="ListParagraph"/>
        <w:numPr>
          <w:ilvl w:val="0"/>
          <w:numId w:val="3"/>
        </w:numPr>
        <w:spacing w:line="266" w:lineRule="auto"/>
        <w:ind w:right="224"/>
        <w:jc w:val="both"/>
        <w:rPr>
          <w:sz w:val="20"/>
          <w:szCs w:val="20"/>
        </w:rPr>
      </w:pPr>
      <w:r w:rsidRPr="00637EF5">
        <w:rPr>
          <w:sz w:val="20"/>
          <w:szCs w:val="20"/>
        </w:rPr>
        <w:t>Guide discussions; do not manipulate.</w:t>
      </w:r>
    </w:p>
    <w:p w14:paraId="66979382" w14:textId="77777777" w:rsidR="00637EF5" w:rsidRPr="00637EF5" w:rsidRDefault="00637EF5" w:rsidP="00526C31">
      <w:pPr>
        <w:pStyle w:val="ListParagraph"/>
        <w:numPr>
          <w:ilvl w:val="0"/>
          <w:numId w:val="3"/>
        </w:numPr>
        <w:spacing w:line="266" w:lineRule="auto"/>
        <w:ind w:right="224"/>
        <w:jc w:val="both"/>
        <w:rPr>
          <w:sz w:val="20"/>
          <w:szCs w:val="20"/>
        </w:rPr>
      </w:pPr>
      <w:r w:rsidRPr="00637EF5">
        <w:rPr>
          <w:sz w:val="20"/>
          <w:szCs w:val="20"/>
        </w:rPr>
        <w:t>Commend good performance.</w:t>
      </w:r>
    </w:p>
    <w:p w14:paraId="6002C07C" w14:textId="77777777" w:rsidR="00637EF5" w:rsidRPr="00637EF5" w:rsidRDefault="00637EF5" w:rsidP="00526C31">
      <w:pPr>
        <w:pStyle w:val="ListParagraph"/>
        <w:numPr>
          <w:ilvl w:val="0"/>
          <w:numId w:val="3"/>
        </w:numPr>
        <w:spacing w:line="266" w:lineRule="auto"/>
        <w:ind w:right="224"/>
        <w:jc w:val="both"/>
        <w:rPr>
          <w:sz w:val="20"/>
          <w:szCs w:val="20"/>
        </w:rPr>
      </w:pPr>
      <w:r w:rsidRPr="00637EF5">
        <w:rPr>
          <w:sz w:val="20"/>
          <w:szCs w:val="20"/>
        </w:rPr>
        <w:t>Make it a mutual learning experience for both line management and employees.</w:t>
      </w:r>
    </w:p>
    <w:p w14:paraId="649F4237" w14:textId="2A035268" w:rsidR="00637EF5" w:rsidRPr="00637EF5" w:rsidRDefault="00560448" w:rsidP="00526C31">
      <w:pPr>
        <w:pStyle w:val="ListParagraph"/>
        <w:numPr>
          <w:ilvl w:val="0"/>
          <w:numId w:val="3"/>
        </w:numPr>
        <w:spacing w:line="266" w:lineRule="auto"/>
        <w:ind w:right="224"/>
        <w:jc w:val="both"/>
        <w:rPr>
          <w:sz w:val="20"/>
          <w:szCs w:val="20"/>
        </w:rPr>
      </w:pPr>
      <w:r w:rsidRPr="00637EF5">
        <w:rPr>
          <w:sz w:val="20"/>
          <w:szCs w:val="20"/>
        </w:rPr>
        <w:t>Help</w:t>
      </w:r>
      <w:r w:rsidR="00637EF5" w:rsidRPr="00637EF5">
        <w:rPr>
          <w:sz w:val="20"/>
          <w:szCs w:val="20"/>
        </w:rPr>
        <w:t xml:space="preserve"> do not blame. Observation should not normally result in disciplinary action, an exception being where conduct consistently violates safety rules.</w:t>
      </w:r>
    </w:p>
    <w:p w14:paraId="4CBC2AC5" w14:textId="77777777" w:rsidR="00637EF5" w:rsidRPr="00637EF5" w:rsidRDefault="00637EF5" w:rsidP="00526C31">
      <w:pPr>
        <w:pStyle w:val="ListParagraph"/>
        <w:numPr>
          <w:ilvl w:val="0"/>
          <w:numId w:val="3"/>
        </w:numPr>
        <w:spacing w:line="266" w:lineRule="auto"/>
        <w:ind w:right="224"/>
        <w:jc w:val="both"/>
        <w:rPr>
          <w:sz w:val="20"/>
          <w:szCs w:val="20"/>
        </w:rPr>
      </w:pPr>
      <w:r w:rsidRPr="00637EF5">
        <w:rPr>
          <w:sz w:val="20"/>
          <w:szCs w:val="20"/>
        </w:rPr>
        <w:t>Be aware that the reactions, and the standards shown to be acceptable, will be critical to the continued raising of standards.</w:t>
      </w:r>
    </w:p>
    <w:p w14:paraId="69C1ABE5" w14:textId="77777777" w:rsidR="00637EF5" w:rsidRPr="00637EF5" w:rsidRDefault="00637EF5" w:rsidP="00526C31">
      <w:pPr>
        <w:pStyle w:val="ListParagraph"/>
        <w:numPr>
          <w:ilvl w:val="0"/>
          <w:numId w:val="3"/>
        </w:numPr>
        <w:spacing w:line="266" w:lineRule="auto"/>
        <w:ind w:right="224"/>
        <w:jc w:val="both"/>
        <w:rPr>
          <w:sz w:val="20"/>
          <w:szCs w:val="20"/>
        </w:rPr>
      </w:pPr>
      <w:r w:rsidRPr="00637EF5">
        <w:rPr>
          <w:sz w:val="20"/>
          <w:szCs w:val="20"/>
        </w:rPr>
        <w:t>Encourage employees to discuss their safety concerns and offer ideas.</w:t>
      </w:r>
    </w:p>
    <w:p w14:paraId="45EC5259" w14:textId="77777777" w:rsidR="00637EF5" w:rsidRPr="00637EF5" w:rsidRDefault="00637EF5" w:rsidP="00526C31">
      <w:pPr>
        <w:pStyle w:val="ListParagraph"/>
        <w:numPr>
          <w:ilvl w:val="0"/>
          <w:numId w:val="3"/>
        </w:numPr>
        <w:spacing w:line="266" w:lineRule="auto"/>
        <w:ind w:right="224"/>
        <w:jc w:val="both"/>
        <w:rPr>
          <w:sz w:val="20"/>
          <w:szCs w:val="20"/>
        </w:rPr>
      </w:pPr>
      <w:r w:rsidRPr="00637EF5">
        <w:rPr>
          <w:sz w:val="20"/>
          <w:szCs w:val="20"/>
        </w:rPr>
        <w:t>Write down their concerns and ideas and ensure that they are followed up and the out- come communicated to the employees.</w:t>
      </w:r>
    </w:p>
    <w:p w14:paraId="161FF83A" w14:textId="77777777" w:rsidR="00637EF5" w:rsidRPr="00637EF5" w:rsidRDefault="00637EF5" w:rsidP="00526C31">
      <w:pPr>
        <w:pStyle w:val="ListParagraph"/>
        <w:numPr>
          <w:ilvl w:val="0"/>
          <w:numId w:val="3"/>
        </w:numPr>
        <w:spacing w:line="266" w:lineRule="auto"/>
        <w:ind w:right="224"/>
        <w:jc w:val="both"/>
        <w:rPr>
          <w:sz w:val="20"/>
          <w:szCs w:val="20"/>
        </w:rPr>
      </w:pPr>
      <w:r w:rsidRPr="00637EF5">
        <w:rPr>
          <w:sz w:val="20"/>
          <w:szCs w:val="20"/>
        </w:rPr>
        <w:t>Do not leave an area without discussing your observations with the employees, as this omission is certain to generate unease and distrust.</w:t>
      </w:r>
    </w:p>
    <w:p w14:paraId="63827F04" w14:textId="77777777" w:rsidR="00637EF5" w:rsidRPr="00637EF5" w:rsidRDefault="00637EF5" w:rsidP="00526C31">
      <w:pPr>
        <w:pStyle w:val="ListParagraph"/>
        <w:numPr>
          <w:ilvl w:val="0"/>
          <w:numId w:val="3"/>
        </w:numPr>
        <w:spacing w:line="266" w:lineRule="auto"/>
        <w:ind w:right="224"/>
        <w:jc w:val="both"/>
        <w:rPr>
          <w:sz w:val="20"/>
          <w:szCs w:val="20"/>
        </w:rPr>
      </w:pPr>
      <w:r w:rsidRPr="00637EF5">
        <w:rPr>
          <w:sz w:val="20"/>
          <w:szCs w:val="20"/>
        </w:rPr>
        <w:t>Thank employees for their participation.</w:t>
      </w:r>
    </w:p>
    <w:p w14:paraId="204FB444"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2CC35930"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Recording</w:t>
      </w:r>
    </w:p>
    <w:p w14:paraId="5D416106"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3034142C"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The findings and actions shall be recorded on the Safe Working Essentials Observation card and can also be recorded on whatever client specific system in place on the installation.</w:t>
      </w:r>
    </w:p>
    <w:p w14:paraId="58F6B286"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0B2BB705"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Follow Up</w:t>
      </w:r>
    </w:p>
    <w:p w14:paraId="2718E35B"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00D6D7CE"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Report forms provide feedback on safety, environmental performance trends and specific items to be followed up. They will show where the weaknesses are, where procedures require strengthening and where training is needed. They will help to form the basis for developing an action plan to improve performance at the worksite.</w:t>
      </w:r>
    </w:p>
    <w:p w14:paraId="4D21A0B9"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p>
    <w:p w14:paraId="1E1FBD77" w14:textId="77777777"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The findings, performance trends, action in respect of employees' suggestions, and action plan, should be discussed during the HSE meetings.</w:t>
      </w:r>
    </w:p>
    <w:p w14:paraId="42B43E85" w14:textId="48F7A2F1" w:rsidR="00637EF5" w:rsidRPr="00637EF5" w:rsidRDefault="00637EF5" w:rsidP="00637EF5">
      <w:pPr>
        <w:widowControl w:val="0"/>
        <w:autoSpaceDE w:val="0"/>
        <w:autoSpaceDN w:val="0"/>
        <w:spacing w:after="0" w:line="266" w:lineRule="auto"/>
        <w:ind w:left="187" w:right="224" w:firstLine="2"/>
        <w:jc w:val="both"/>
        <w:rPr>
          <w:rFonts w:ascii="Arial" w:eastAsia="Arial" w:hAnsi="Arial" w:cs="Arial"/>
          <w:sz w:val="20"/>
          <w:szCs w:val="20"/>
          <w:lang w:val="en-US"/>
        </w:rPr>
      </w:pPr>
      <w:r w:rsidRPr="00637EF5">
        <w:rPr>
          <w:rFonts w:ascii="Arial" w:eastAsia="Arial" w:hAnsi="Arial" w:cs="Arial"/>
          <w:sz w:val="20"/>
          <w:szCs w:val="20"/>
          <w:lang w:val="en-US"/>
        </w:rPr>
        <w:t xml:space="preserve">Pre tour briefings give everyone the opportunity to focus on safe working at the beginning of their shift. They are informal and should focus on those topics relevant to the shift just finished and the shift about to start and be recorded on a </w:t>
      </w:r>
      <w:r w:rsidR="00560448" w:rsidRPr="00637EF5">
        <w:rPr>
          <w:rFonts w:ascii="Arial" w:eastAsia="Arial" w:hAnsi="Arial" w:cs="Arial"/>
          <w:sz w:val="20"/>
          <w:szCs w:val="20"/>
          <w:lang w:val="en-US"/>
        </w:rPr>
        <w:t>Pre-Shift</w:t>
      </w:r>
      <w:r w:rsidRPr="00637EF5">
        <w:rPr>
          <w:rFonts w:ascii="Arial" w:eastAsia="Arial" w:hAnsi="Arial" w:cs="Arial"/>
          <w:sz w:val="20"/>
          <w:szCs w:val="20"/>
          <w:lang w:val="en-US"/>
        </w:rPr>
        <w:t xml:space="preserve"> Meeting form.</w:t>
      </w:r>
    </w:p>
    <w:p w14:paraId="1C6115BF" w14:textId="538BFB94" w:rsidR="00637EF5" w:rsidRDefault="00637EF5" w:rsidP="00A116C8">
      <w:pPr>
        <w:widowControl w:val="0"/>
        <w:autoSpaceDE w:val="0"/>
        <w:autoSpaceDN w:val="0"/>
        <w:spacing w:after="0" w:line="360" w:lineRule="auto"/>
        <w:ind w:right="224"/>
        <w:jc w:val="both"/>
        <w:rPr>
          <w:rFonts w:ascii="Arial" w:eastAsia="Arial" w:hAnsi="Arial" w:cs="Arial"/>
          <w:sz w:val="20"/>
          <w:szCs w:val="20"/>
          <w:lang w:val="en-US"/>
        </w:rPr>
      </w:pPr>
    </w:p>
    <w:p w14:paraId="3C3F49A3" w14:textId="62F8C921" w:rsidR="00637EF5" w:rsidRPr="00987ACC" w:rsidRDefault="00637EF5" w:rsidP="001F452C">
      <w:pPr>
        <w:widowControl w:val="0"/>
        <w:autoSpaceDE w:val="0"/>
        <w:autoSpaceDN w:val="0"/>
        <w:spacing w:after="0" w:line="360" w:lineRule="auto"/>
        <w:ind w:left="187" w:right="224" w:firstLine="2"/>
        <w:jc w:val="both"/>
        <w:rPr>
          <w:rFonts w:ascii="Arial" w:eastAsia="Arial" w:hAnsi="Arial" w:cs="Arial"/>
          <w:sz w:val="36"/>
          <w:szCs w:val="36"/>
          <w:lang w:val="en-US"/>
        </w:rPr>
      </w:pPr>
    </w:p>
    <w:p w14:paraId="68B8667F" w14:textId="3436D449" w:rsidR="00987ACC" w:rsidRDefault="00987ACC" w:rsidP="00987ACC">
      <w:pPr>
        <w:widowControl w:val="0"/>
        <w:autoSpaceDE w:val="0"/>
        <w:autoSpaceDN w:val="0"/>
        <w:spacing w:after="0" w:line="360" w:lineRule="auto"/>
        <w:ind w:left="187" w:right="224" w:firstLine="2"/>
        <w:jc w:val="both"/>
        <w:rPr>
          <w:rFonts w:ascii="Arial" w:eastAsia="Arial" w:hAnsi="Arial" w:cs="Arial"/>
          <w:sz w:val="36"/>
          <w:szCs w:val="36"/>
          <w:lang w:val="en-US"/>
        </w:rPr>
      </w:pPr>
      <w:r>
        <w:rPr>
          <w:rFonts w:ascii="Arial" w:eastAsia="Arial" w:hAnsi="Arial" w:cs="Arial"/>
          <w:sz w:val="36"/>
          <w:szCs w:val="36"/>
          <w:lang w:val="en-US"/>
        </w:rPr>
        <w:t>3.14 HSE Meetings</w:t>
      </w:r>
    </w:p>
    <w:p w14:paraId="50979E78" w14:textId="00895310" w:rsidR="00987ACC" w:rsidRPr="00987ACC" w:rsidRDefault="00987ACC" w:rsidP="009F68CC">
      <w:pPr>
        <w:widowControl w:val="0"/>
        <w:autoSpaceDE w:val="0"/>
        <w:autoSpaceDN w:val="0"/>
        <w:spacing w:after="0" w:line="266" w:lineRule="auto"/>
        <w:ind w:left="187" w:right="224"/>
        <w:jc w:val="both"/>
        <w:rPr>
          <w:rFonts w:ascii="Arial" w:eastAsia="Arial" w:hAnsi="Arial" w:cs="Arial"/>
          <w:sz w:val="20"/>
          <w:szCs w:val="20"/>
          <w:lang w:val="en-US"/>
        </w:rPr>
      </w:pPr>
      <w:r>
        <w:rPr>
          <w:rFonts w:ascii="Arial" w:eastAsia="Arial" w:hAnsi="Arial" w:cs="Arial"/>
          <w:sz w:val="20"/>
          <w:szCs w:val="20"/>
          <w:lang w:val="en-US"/>
        </w:rPr>
        <w:t>Tr</w:t>
      </w:r>
      <w:r w:rsidRPr="00987ACC">
        <w:rPr>
          <w:rFonts w:ascii="Arial" w:eastAsia="Arial" w:hAnsi="Arial" w:cs="Arial"/>
          <w:sz w:val="20"/>
          <w:szCs w:val="20"/>
          <w:lang w:val="en-US"/>
        </w:rPr>
        <w:t xml:space="preserve">ip HSE Meetings provide a more formal opportunity to discuss health, safety and environmental (HSE) matters. The meeting should provide the opportunity for all present to gain a common under- standing of HSE communications from ESS Operations and HSEQ; client </w:t>
      </w:r>
      <w:r w:rsidR="00531040">
        <w:rPr>
          <w:rFonts w:ascii="Arial" w:eastAsia="Arial" w:hAnsi="Arial" w:cs="Arial"/>
          <w:sz w:val="20"/>
          <w:szCs w:val="20"/>
          <w:lang w:val="en-US"/>
        </w:rPr>
        <w:t>o</w:t>
      </w:r>
      <w:r w:rsidRPr="00987ACC">
        <w:rPr>
          <w:rFonts w:ascii="Arial" w:eastAsia="Arial" w:hAnsi="Arial" w:cs="Arial"/>
          <w:sz w:val="20"/>
          <w:szCs w:val="20"/>
          <w:lang w:val="en-US"/>
        </w:rPr>
        <w:t xml:space="preserve">perations and </w:t>
      </w:r>
      <w:r w:rsidR="00531040">
        <w:rPr>
          <w:rFonts w:ascii="Arial" w:eastAsia="Arial" w:hAnsi="Arial" w:cs="Arial"/>
          <w:sz w:val="20"/>
          <w:szCs w:val="20"/>
          <w:lang w:val="en-US"/>
        </w:rPr>
        <w:t>s</w:t>
      </w:r>
      <w:r w:rsidRPr="00987ACC">
        <w:rPr>
          <w:rFonts w:ascii="Arial" w:eastAsia="Arial" w:hAnsi="Arial" w:cs="Arial"/>
          <w:sz w:val="20"/>
          <w:szCs w:val="20"/>
          <w:lang w:val="en-US"/>
        </w:rPr>
        <w:t xml:space="preserve">afety </w:t>
      </w:r>
      <w:r w:rsidR="00531040">
        <w:rPr>
          <w:rFonts w:ascii="Arial" w:eastAsia="Arial" w:hAnsi="Arial" w:cs="Arial"/>
          <w:sz w:val="20"/>
          <w:szCs w:val="20"/>
          <w:lang w:val="en-US"/>
        </w:rPr>
        <w:t>m</w:t>
      </w:r>
      <w:r w:rsidRPr="00987ACC">
        <w:rPr>
          <w:rFonts w:ascii="Arial" w:eastAsia="Arial" w:hAnsi="Arial" w:cs="Arial"/>
          <w:sz w:val="20"/>
          <w:szCs w:val="20"/>
          <w:lang w:val="en-US"/>
        </w:rPr>
        <w:t>anagement; and to put forward and discuss individual perceptions of conditions/work activities which contribute to or constrain the achievement of HSE targets.</w:t>
      </w:r>
    </w:p>
    <w:p w14:paraId="63A7495E" w14:textId="77777777" w:rsidR="00987ACC" w:rsidRPr="00987ACC" w:rsidRDefault="00987ACC" w:rsidP="00987ACC">
      <w:pPr>
        <w:widowControl w:val="0"/>
        <w:autoSpaceDE w:val="0"/>
        <w:autoSpaceDN w:val="0"/>
        <w:spacing w:after="0" w:line="266" w:lineRule="auto"/>
        <w:ind w:left="187" w:right="224" w:firstLine="2"/>
        <w:jc w:val="both"/>
        <w:rPr>
          <w:rFonts w:ascii="Arial" w:eastAsia="Arial" w:hAnsi="Arial" w:cs="Arial"/>
          <w:sz w:val="20"/>
          <w:szCs w:val="20"/>
          <w:lang w:val="en-US"/>
        </w:rPr>
      </w:pPr>
    </w:p>
    <w:p w14:paraId="23B68AF2" w14:textId="77777777" w:rsidR="00987ACC" w:rsidRPr="00987ACC" w:rsidRDefault="00987ACC" w:rsidP="00987ACC">
      <w:pPr>
        <w:widowControl w:val="0"/>
        <w:autoSpaceDE w:val="0"/>
        <w:autoSpaceDN w:val="0"/>
        <w:spacing w:after="0" w:line="266" w:lineRule="auto"/>
        <w:ind w:left="187" w:right="224" w:firstLine="2"/>
        <w:jc w:val="both"/>
        <w:rPr>
          <w:rFonts w:ascii="Arial" w:eastAsia="Arial" w:hAnsi="Arial" w:cs="Arial"/>
          <w:sz w:val="20"/>
          <w:szCs w:val="20"/>
          <w:lang w:val="en-US"/>
        </w:rPr>
      </w:pPr>
      <w:r w:rsidRPr="00987ACC">
        <w:rPr>
          <w:rFonts w:ascii="Arial" w:eastAsia="Arial" w:hAnsi="Arial" w:cs="Arial"/>
          <w:sz w:val="20"/>
          <w:szCs w:val="20"/>
          <w:lang w:val="en-US"/>
        </w:rPr>
        <w:t>The Unit Manager shall ensure that all ESS crew attend a minimum of one HSE meeting per off- shore trip and that this shall normally be within the first seven days of the Manager's trip. The meeting shall be conducted in accordance with the following:</w:t>
      </w:r>
    </w:p>
    <w:p w14:paraId="2CFD19B1" w14:textId="77777777" w:rsidR="00987ACC" w:rsidRPr="00987ACC" w:rsidRDefault="00987ACC" w:rsidP="00987ACC">
      <w:pPr>
        <w:widowControl w:val="0"/>
        <w:autoSpaceDE w:val="0"/>
        <w:autoSpaceDN w:val="0"/>
        <w:spacing w:after="0" w:line="266" w:lineRule="auto"/>
        <w:ind w:left="187" w:right="224" w:firstLine="2"/>
        <w:jc w:val="both"/>
        <w:rPr>
          <w:rFonts w:ascii="Arial" w:eastAsia="Arial" w:hAnsi="Arial" w:cs="Arial"/>
          <w:sz w:val="20"/>
          <w:szCs w:val="20"/>
          <w:lang w:val="en-US"/>
        </w:rPr>
      </w:pPr>
    </w:p>
    <w:p w14:paraId="04CF627D" w14:textId="77777777" w:rsidR="00987ACC" w:rsidRPr="00987ACC" w:rsidRDefault="00987ACC" w:rsidP="00526C31">
      <w:pPr>
        <w:pStyle w:val="ListParagraph"/>
        <w:numPr>
          <w:ilvl w:val="0"/>
          <w:numId w:val="4"/>
        </w:numPr>
        <w:spacing w:line="266" w:lineRule="auto"/>
        <w:ind w:right="224"/>
        <w:jc w:val="both"/>
        <w:rPr>
          <w:sz w:val="20"/>
          <w:szCs w:val="20"/>
        </w:rPr>
      </w:pPr>
      <w:r w:rsidRPr="00987ACC">
        <w:rPr>
          <w:sz w:val="20"/>
          <w:szCs w:val="20"/>
        </w:rPr>
        <w:t>The agenda should be posted 48 hours prior to the meeting. See Section 2 for Standard Agenda.</w:t>
      </w:r>
    </w:p>
    <w:p w14:paraId="2301F7F4" w14:textId="77777777" w:rsidR="00987ACC" w:rsidRPr="00987ACC" w:rsidRDefault="00987ACC" w:rsidP="00526C31">
      <w:pPr>
        <w:pStyle w:val="ListParagraph"/>
        <w:numPr>
          <w:ilvl w:val="0"/>
          <w:numId w:val="4"/>
        </w:numPr>
        <w:spacing w:line="266" w:lineRule="auto"/>
        <w:ind w:right="224"/>
        <w:jc w:val="both"/>
        <w:rPr>
          <w:sz w:val="20"/>
          <w:szCs w:val="20"/>
        </w:rPr>
      </w:pPr>
      <w:r w:rsidRPr="00987ACC">
        <w:rPr>
          <w:sz w:val="20"/>
          <w:szCs w:val="20"/>
        </w:rPr>
        <w:t>The meeting should not normally exceed 1 hour's duration.</w:t>
      </w:r>
    </w:p>
    <w:p w14:paraId="1D921B5E" w14:textId="77777777" w:rsidR="00987ACC" w:rsidRPr="00987ACC" w:rsidRDefault="00987ACC" w:rsidP="00526C31">
      <w:pPr>
        <w:pStyle w:val="ListParagraph"/>
        <w:numPr>
          <w:ilvl w:val="0"/>
          <w:numId w:val="4"/>
        </w:numPr>
        <w:spacing w:line="266" w:lineRule="auto"/>
        <w:ind w:right="224"/>
        <w:jc w:val="both"/>
        <w:rPr>
          <w:sz w:val="20"/>
          <w:szCs w:val="20"/>
        </w:rPr>
      </w:pPr>
      <w:r w:rsidRPr="00987ACC">
        <w:rPr>
          <w:sz w:val="20"/>
          <w:szCs w:val="20"/>
        </w:rPr>
        <w:t>The meeting may be chaired by the Unit Manager, safety representative or other volunteer from within the ESS team.</w:t>
      </w:r>
    </w:p>
    <w:p w14:paraId="0930A2D1" w14:textId="77777777" w:rsidR="00987ACC" w:rsidRPr="00987ACC" w:rsidRDefault="00987ACC" w:rsidP="00526C31">
      <w:pPr>
        <w:pStyle w:val="ListParagraph"/>
        <w:numPr>
          <w:ilvl w:val="0"/>
          <w:numId w:val="4"/>
        </w:numPr>
        <w:spacing w:line="266" w:lineRule="auto"/>
        <w:ind w:right="224"/>
        <w:jc w:val="both"/>
        <w:rPr>
          <w:sz w:val="20"/>
          <w:szCs w:val="20"/>
        </w:rPr>
      </w:pPr>
      <w:r w:rsidRPr="00987ACC">
        <w:rPr>
          <w:sz w:val="20"/>
          <w:szCs w:val="20"/>
        </w:rPr>
        <w:t>Minutes should be recorded on the standard report format by a secretary nominated by the Unit Manager. (Client meeting report may be used where the client is insistent).</w:t>
      </w:r>
    </w:p>
    <w:p w14:paraId="29E2F236" w14:textId="77777777" w:rsidR="00987ACC" w:rsidRPr="00987ACC" w:rsidRDefault="00987ACC" w:rsidP="00526C31">
      <w:pPr>
        <w:pStyle w:val="ListParagraph"/>
        <w:numPr>
          <w:ilvl w:val="0"/>
          <w:numId w:val="4"/>
        </w:numPr>
        <w:spacing w:line="266" w:lineRule="auto"/>
        <w:ind w:right="224"/>
        <w:jc w:val="both"/>
        <w:rPr>
          <w:sz w:val="20"/>
          <w:szCs w:val="20"/>
        </w:rPr>
      </w:pPr>
      <w:r w:rsidRPr="00987ACC">
        <w:rPr>
          <w:sz w:val="20"/>
          <w:szCs w:val="20"/>
        </w:rPr>
        <w:t>The meeting shall follow the standard agenda which is detailed below together with instructions for conducting the phases of the meeting. The meeting report provides examples of the possible content under each agenda topic.</w:t>
      </w:r>
    </w:p>
    <w:p w14:paraId="0272C3A2" w14:textId="77777777" w:rsidR="00987ACC" w:rsidRPr="00987ACC" w:rsidRDefault="00987ACC" w:rsidP="00987ACC">
      <w:pPr>
        <w:widowControl w:val="0"/>
        <w:autoSpaceDE w:val="0"/>
        <w:autoSpaceDN w:val="0"/>
        <w:spacing w:after="0" w:line="266" w:lineRule="auto"/>
        <w:ind w:left="187" w:right="224" w:firstLine="2"/>
        <w:jc w:val="both"/>
        <w:rPr>
          <w:rFonts w:ascii="Arial" w:eastAsia="Arial" w:hAnsi="Arial" w:cs="Arial"/>
          <w:sz w:val="20"/>
          <w:szCs w:val="20"/>
          <w:lang w:val="en-US"/>
        </w:rPr>
      </w:pPr>
    </w:p>
    <w:p w14:paraId="17DBB383" w14:textId="661887CE" w:rsidR="00987ACC" w:rsidRPr="00987ACC" w:rsidRDefault="00987ACC" w:rsidP="00744DB9">
      <w:pPr>
        <w:widowControl w:val="0"/>
        <w:autoSpaceDE w:val="0"/>
        <w:autoSpaceDN w:val="0"/>
        <w:spacing w:after="0" w:line="266" w:lineRule="auto"/>
        <w:ind w:left="187" w:right="224" w:firstLine="2"/>
        <w:jc w:val="both"/>
        <w:rPr>
          <w:rFonts w:ascii="Arial" w:eastAsia="Arial" w:hAnsi="Arial" w:cs="Arial"/>
          <w:sz w:val="20"/>
          <w:szCs w:val="20"/>
          <w:lang w:val="en-US"/>
        </w:rPr>
      </w:pPr>
      <w:r w:rsidRPr="00987ACC">
        <w:rPr>
          <w:rFonts w:ascii="Arial" w:eastAsia="Arial" w:hAnsi="Arial" w:cs="Arial"/>
          <w:sz w:val="20"/>
          <w:szCs w:val="20"/>
          <w:lang w:val="en-US"/>
        </w:rPr>
        <w:t>STANDARD AGENDA</w:t>
      </w:r>
    </w:p>
    <w:p w14:paraId="62826366" w14:textId="77777777" w:rsidR="00987ACC" w:rsidRPr="00987ACC" w:rsidRDefault="00987ACC" w:rsidP="00987ACC">
      <w:pPr>
        <w:widowControl w:val="0"/>
        <w:autoSpaceDE w:val="0"/>
        <w:autoSpaceDN w:val="0"/>
        <w:spacing w:after="0" w:line="266" w:lineRule="auto"/>
        <w:ind w:left="187" w:right="224" w:firstLine="2"/>
        <w:jc w:val="both"/>
        <w:rPr>
          <w:rFonts w:ascii="Arial" w:eastAsia="Arial" w:hAnsi="Arial" w:cs="Arial"/>
          <w:sz w:val="20"/>
          <w:szCs w:val="20"/>
          <w:lang w:val="en-US"/>
        </w:rPr>
      </w:pPr>
      <w:r w:rsidRPr="00987ACC">
        <w:rPr>
          <w:rFonts w:ascii="Arial" w:eastAsia="Arial" w:hAnsi="Arial" w:cs="Arial"/>
          <w:sz w:val="20"/>
          <w:szCs w:val="20"/>
          <w:lang w:val="en-US"/>
        </w:rPr>
        <w:t>Feedback from Previous Meetings:</w:t>
      </w:r>
    </w:p>
    <w:p w14:paraId="3F2C2133" w14:textId="77777777" w:rsidR="00987ACC" w:rsidRPr="00987ACC" w:rsidRDefault="00987ACC" w:rsidP="00744DB9">
      <w:pPr>
        <w:widowControl w:val="0"/>
        <w:autoSpaceDE w:val="0"/>
        <w:autoSpaceDN w:val="0"/>
        <w:spacing w:after="0" w:line="266" w:lineRule="auto"/>
        <w:ind w:left="720" w:right="224"/>
        <w:jc w:val="both"/>
        <w:rPr>
          <w:rFonts w:ascii="Arial" w:eastAsia="Arial" w:hAnsi="Arial" w:cs="Arial"/>
          <w:sz w:val="20"/>
          <w:szCs w:val="20"/>
          <w:lang w:val="en-US"/>
        </w:rPr>
      </w:pPr>
      <w:r w:rsidRPr="00987ACC">
        <w:rPr>
          <w:rFonts w:ascii="Arial" w:eastAsia="Arial" w:hAnsi="Arial" w:cs="Arial"/>
          <w:sz w:val="20"/>
          <w:szCs w:val="20"/>
          <w:lang w:val="en-US"/>
        </w:rPr>
        <w:t>This should address any points raised for further action and the status of any outstanding actions, any comments received from the Operations Director, HSEQ or Client Representatives.</w:t>
      </w:r>
    </w:p>
    <w:p w14:paraId="1B027B4B" w14:textId="77777777" w:rsidR="00987ACC" w:rsidRPr="00987ACC" w:rsidRDefault="00987ACC" w:rsidP="00987ACC">
      <w:pPr>
        <w:widowControl w:val="0"/>
        <w:autoSpaceDE w:val="0"/>
        <w:autoSpaceDN w:val="0"/>
        <w:spacing w:after="0" w:line="266" w:lineRule="auto"/>
        <w:ind w:left="187" w:right="224" w:firstLine="2"/>
        <w:jc w:val="both"/>
        <w:rPr>
          <w:rFonts w:ascii="Arial" w:eastAsia="Arial" w:hAnsi="Arial" w:cs="Arial"/>
          <w:sz w:val="20"/>
          <w:szCs w:val="20"/>
          <w:lang w:val="en-US"/>
        </w:rPr>
      </w:pPr>
    </w:p>
    <w:p w14:paraId="4940B6F3" w14:textId="77777777" w:rsidR="00987ACC" w:rsidRPr="00744DB9" w:rsidRDefault="00987ACC" w:rsidP="00744DB9">
      <w:pPr>
        <w:widowControl w:val="0"/>
        <w:autoSpaceDE w:val="0"/>
        <w:autoSpaceDN w:val="0"/>
        <w:spacing w:after="0" w:line="266" w:lineRule="auto"/>
        <w:ind w:left="187" w:right="224" w:firstLine="2"/>
        <w:jc w:val="both"/>
        <w:rPr>
          <w:rFonts w:ascii="Arial" w:eastAsia="Arial" w:hAnsi="Arial" w:cs="Arial"/>
          <w:sz w:val="20"/>
          <w:szCs w:val="20"/>
          <w:lang w:val="en-US"/>
        </w:rPr>
      </w:pPr>
      <w:r w:rsidRPr="00744DB9">
        <w:rPr>
          <w:rFonts w:ascii="Arial" w:eastAsia="Arial" w:hAnsi="Arial" w:cs="Arial"/>
          <w:sz w:val="20"/>
          <w:szCs w:val="20"/>
          <w:lang w:val="en-US"/>
        </w:rPr>
        <w:t>Incident Review:</w:t>
      </w:r>
    </w:p>
    <w:p w14:paraId="60C8C43B" w14:textId="3F331B07" w:rsidR="00987ACC" w:rsidRPr="00744DB9" w:rsidRDefault="00987ACC" w:rsidP="00744DB9">
      <w:pPr>
        <w:widowControl w:val="0"/>
        <w:autoSpaceDE w:val="0"/>
        <w:autoSpaceDN w:val="0"/>
        <w:spacing w:after="0" w:line="266" w:lineRule="auto"/>
        <w:ind w:left="187" w:right="224" w:firstLine="2"/>
        <w:jc w:val="both"/>
        <w:rPr>
          <w:rFonts w:ascii="Arial" w:eastAsia="Arial" w:hAnsi="Arial" w:cs="Arial"/>
          <w:sz w:val="20"/>
          <w:szCs w:val="20"/>
          <w:lang w:val="en-US"/>
        </w:rPr>
      </w:pPr>
      <w:r w:rsidRPr="00744DB9">
        <w:rPr>
          <w:rFonts w:ascii="Arial" w:eastAsia="Arial" w:hAnsi="Arial" w:cs="Arial"/>
          <w:sz w:val="20"/>
          <w:szCs w:val="20"/>
          <w:lang w:val="en-US"/>
        </w:rPr>
        <w:t xml:space="preserve">The review should include review of the unit Safe Working Essentials Observation cards, providing feedback on any actions which have been taken to prevent recurrence. The review should also include incidents which have occurred at other locations, </w:t>
      </w:r>
      <w:r w:rsidR="00560448" w:rsidRPr="00744DB9">
        <w:rPr>
          <w:rFonts w:ascii="Arial" w:eastAsia="Arial" w:hAnsi="Arial" w:cs="Arial"/>
          <w:sz w:val="20"/>
          <w:szCs w:val="20"/>
          <w:lang w:val="en-US"/>
        </w:rPr>
        <w:t>e.g.,</w:t>
      </w:r>
      <w:r w:rsidRPr="00744DB9">
        <w:rPr>
          <w:rFonts w:ascii="Arial" w:eastAsia="Arial" w:hAnsi="Arial" w:cs="Arial"/>
          <w:sz w:val="20"/>
          <w:szCs w:val="20"/>
          <w:lang w:val="en-US"/>
        </w:rPr>
        <w:t xml:space="preserve"> reference to monthly </w:t>
      </w:r>
      <w:r w:rsidR="00531040">
        <w:rPr>
          <w:rFonts w:ascii="Arial" w:eastAsia="Arial" w:hAnsi="Arial" w:cs="Arial"/>
          <w:sz w:val="20"/>
          <w:szCs w:val="20"/>
          <w:lang w:val="en-US"/>
        </w:rPr>
        <w:t>See, Care, Share Communications Bulletin</w:t>
      </w:r>
      <w:r w:rsidRPr="00744DB9">
        <w:rPr>
          <w:rFonts w:ascii="Arial" w:eastAsia="Arial" w:hAnsi="Arial" w:cs="Arial"/>
          <w:sz w:val="20"/>
          <w:szCs w:val="20"/>
          <w:lang w:val="en-US"/>
        </w:rPr>
        <w:t>.</w:t>
      </w:r>
    </w:p>
    <w:p w14:paraId="4181EE1D" w14:textId="77777777" w:rsidR="00744DB9" w:rsidRDefault="00744DB9" w:rsidP="00744DB9">
      <w:pPr>
        <w:widowControl w:val="0"/>
        <w:autoSpaceDE w:val="0"/>
        <w:autoSpaceDN w:val="0"/>
        <w:spacing w:after="0" w:line="266" w:lineRule="auto"/>
        <w:ind w:left="187" w:right="224" w:firstLine="2"/>
        <w:jc w:val="both"/>
        <w:rPr>
          <w:rFonts w:ascii="Arial" w:eastAsia="Arial" w:hAnsi="Arial" w:cs="Arial"/>
          <w:sz w:val="20"/>
          <w:szCs w:val="20"/>
          <w:lang w:val="en-US"/>
        </w:rPr>
      </w:pPr>
    </w:p>
    <w:p w14:paraId="111D0113" w14:textId="69C4E494" w:rsidR="00987ACC" w:rsidRPr="00744DB9" w:rsidRDefault="00987ACC" w:rsidP="00744DB9">
      <w:pPr>
        <w:widowControl w:val="0"/>
        <w:autoSpaceDE w:val="0"/>
        <w:autoSpaceDN w:val="0"/>
        <w:spacing w:after="0" w:line="266" w:lineRule="auto"/>
        <w:ind w:left="187" w:right="224" w:firstLine="2"/>
        <w:jc w:val="both"/>
        <w:rPr>
          <w:rFonts w:ascii="Arial" w:eastAsia="Arial" w:hAnsi="Arial" w:cs="Arial"/>
          <w:sz w:val="20"/>
          <w:szCs w:val="20"/>
          <w:lang w:val="en-US"/>
        </w:rPr>
      </w:pPr>
      <w:r w:rsidRPr="00744DB9">
        <w:rPr>
          <w:rFonts w:ascii="Arial" w:eastAsia="Arial" w:hAnsi="Arial" w:cs="Arial"/>
          <w:sz w:val="20"/>
          <w:szCs w:val="20"/>
          <w:lang w:val="en-US"/>
        </w:rPr>
        <w:t>Health, Safety and Environmental Performance:</w:t>
      </w:r>
    </w:p>
    <w:p w14:paraId="580EB445" w14:textId="2F5DB7C9" w:rsidR="00987ACC" w:rsidRPr="00744DB9" w:rsidRDefault="00987ACC" w:rsidP="00526C31">
      <w:pPr>
        <w:pStyle w:val="ListParagraph"/>
        <w:numPr>
          <w:ilvl w:val="0"/>
          <w:numId w:val="12"/>
        </w:numPr>
        <w:spacing w:line="266" w:lineRule="auto"/>
        <w:ind w:right="224"/>
        <w:jc w:val="both"/>
        <w:rPr>
          <w:sz w:val="20"/>
          <w:szCs w:val="20"/>
        </w:rPr>
      </w:pPr>
      <w:r w:rsidRPr="00744DB9">
        <w:rPr>
          <w:sz w:val="20"/>
          <w:szCs w:val="20"/>
        </w:rPr>
        <w:t xml:space="preserve">The report on safety performance should include actual performance against the objectives detailed in the annual HSE </w:t>
      </w:r>
      <w:proofErr w:type="spellStart"/>
      <w:r w:rsidRPr="00744DB9">
        <w:rPr>
          <w:sz w:val="20"/>
          <w:szCs w:val="20"/>
        </w:rPr>
        <w:t>Programme</w:t>
      </w:r>
      <w:proofErr w:type="spellEnd"/>
      <w:r w:rsidRPr="00744DB9">
        <w:rPr>
          <w:sz w:val="20"/>
          <w:szCs w:val="20"/>
        </w:rPr>
        <w:t xml:space="preserve"> and where appropriate, the overall installation performance.</w:t>
      </w:r>
    </w:p>
    <w:p w14:paraId="4726A132" w14:textId="77777777" w:rsidR="00987ACC" w:rsidRPr="00744DB9" w:rsidRDefault="00987ACC" w:rsidP="00744DB9">
      <w:pPr>
        <w:widowControl w:val="0"/>
        <w:autoSpaceDE w:val="0"/>
        <w:autoSpaceDN w:val="0"/>
        <w:spacing w:after="0" w:line="266" w:lineRule="auto"/>
        <w:ind w:left="187" w:right="224" w:firstLine="2"/>
        <w:jc w:val="both"/>
        <w:rPr>
          <w:rFonts w:ascii="Arial" w:eastAsia="Arial" w:hAnsi="Arial" w:cs="Arial"/>
          <w:sz w:val="20"/>
          <w:szCs w:val="20"/>
          <w:lang w:val="en-US"/>
        </w:rPr>
      </w:pPr>
      <w:r w:rsidRPr="00744DB9">
        <w:rPr>
          <w:rFonts w:ascii="Arial" w:eastAsia="Arial" w:hAnsi="Arial" w:cs="Arial"/>
          <w:sz w:val="20"/>
          <w:szCs w:val="20"/>
          <w:lang w:val="en-US"/>
        </w:rPr>
        <w:t>Safety Alerts:</w:t>
      </w:r>
    </w:p>
    <w:p w14:paraId="480AA857" w14:textId="2EBAFC58" w:rsidR="00637EF5" w:rsidRPr="00744DB9" w:rsidRDefault="00987ACC" w:rsidP="00526C31">
      <w:pPr>
        <w:pStyle w:val="ListParagraph"/>
        <w:numPr>
          <w:ilvl w:val="0"/>
          <w:numId w:val="12"/>
        </w:numPr>
        <w:spacing w:line="266" w:lineRule="auto"/>
        <w:ind w:right="224"/>
        <w:jc w:val="both"/>
        <w:rPr>
          <w:sz w:val="20"/>
          <w:szCs w:val="20"/>
        </w:rPr>
      </w:pPr>
      <w:r w:rsidRPr="00744DB9">
        <w:rPr>
          <w:sz w:val="20"/>
          <w:szCs w:val="20"/>
        </w:rPr>
        <w:t>Discuss Safety Alerts, Lessons Learnt etc. issued by the Client Company or ESS. Ensure that the meeting understands their relevance to the unit.</w:t>
      </w:r>
    </w:p>
    <w:p w14:paraId="0AA6AA89" w14:textId="77777777" w:rsidR="00987ACC" w:rsidRPr="00744DB9" w:rsidRDefault="00987ACC" w:rsidP="00744DB9">
      <w:pPr>
        <w:widowControl w:val="0"/>
        <w:autoSpaceDE w:val="0"/>
        <w:autoSpaceDN w:val="0"/>
        <w:spacing w:after="0" w:line="266" w:lineRule="auto"/>
        <w:ind w:left="187" w:right="224" w:firstLine="2"/>
        <w:jc w:val="both"/>
        <w:rPr>
          <w:rFonts w:ascii="Arial" w:eastAsia="Arial" w:hAnsi="Arial" w:cs="Arial"/>
          <w:sz w:val="20"/>
          <w:szCs w:val="20"/>
          <w:lang w:val="en-US"/>
        </w:rPr>
      </w:pPr>
      <w:r w:rsidRPr="00744DB9">
        <w:rPr>
          <w:rFonts w:ascii="Arial" w:eastAsia="Arial" w:hAnsi="Arial" w:cs="Arial"/>
          <w:sz w:val="20"/>
          <w:szCs w:val="20"/>
          <w:lang w:val="en-US"/>
        </w:rPr>
        <w:t>Client Activities:</w:t>
      </w:r>
    </w:p>
    <w:p w14:paraId="2564933F" w14:textId="48146FFB" w:rsidR="00987ACC" w:rsidRPr="00744DB9" w:rsidRDefault="00987ACC" w:rsidP="00526C31">
      <w:pPr>
        <w:pStyle w:val="ListParagraph"/>
        <w:numPr>
          <w:ilvl w:val="0"/>
          <w:numId w:val="12"/>
        </w:numPr>
        <w:spacing w:line="266" w:lineRule="auto"/>
        <w:ind w:right="224"/>
        <w:jc w:val="both"/>
        <w:rPr>
          <w:sz w:val="20"/>
          <w:szCs w:val="20"/>
        </w:rPr>
      </w:pPr>
      <w:r w:rsidRPr="00744DB9">
        <w:rPr>
          <w:sz w:val="20"/>
          <w:szCs w:val="20"/>
        </w:rPr>
        <w:t>Discuss other unit activities to ensure that all personnel are aware of the ‘Total picture', which is important in raising safety awareness and levels of interest generally.</w:t>
      </w:r>
    </w:p>
    <w:p w14:paraId="1E71A9C9" w14:textId="77777777" w:rsidR="00987ACC" w:rsidRPr="00744DB9" w:rsidRDefault="00987ACC" w:rsidP="00744DB9">
      <w:pPr>
        <w:widowControl w:val="0"/>
        <w:autoSpaceDE w:val="0"/>
        <w:autoSpaceDN w:val="0"/>
        <w:spacing w:after="0" w:line="266" w:lineRule="auto"/>
        <w:ind w:left="187" w:right="224" w:firstLine="2"/>
        <w:jc w:val="both"/>
        <w:rPr>
          <w:rFonts w:ascii="Arial" w:eastAsia="Arial" w:hAnsi="Arial" w:cs="Arial"/>
          <w:sz w:val="20"/>
          <w:szCs w:val="20"/>
          <w:lang w:val="en-US"/>
        </w:rPr>
      </w:pPr>
      <w:r w:rsidRPr="00744DB9">
        <w:rPr>
          <w:rFonts w:ascii="Arial" w:eastAsia="Arial" w:hAnsi="Arial" w:cs="Arial"/>
          <w:sz w:val="20"/>
          <w:szCs w:val="20"/>
          <w:lang w:val="en-US"/>
        </w:rPr>
        <w:t>Theme Presentations:</w:t>
      </w:r>
    </w:p>
    <w:p w14:paraId="7E913C6E" w14:textId="17062927" w:rsidR="00744DB9" w:rsidRPr="00744DB9" w:rsidRDefault="00987ACC" w:rsidP="00526C31">
      <w:pPr>
        <w:pStyle w:val="ListParagraph"/>
        <w:numPr>
          <w:ilvl w:val="0"/>
          <w:numId w:val="12"/>
        </w:numPr>
        <w:spacing w:line="266" w:lineRule="auto"/>
        <w:ind w:right="224"/>
        <w:jc w:val="both"/>
        <w:rPr>
          <w:sz w:val="20"/>
          <w:szCs w:val="20"/>
        </w:rPr>
      </w:pPr>
      <w:r w:rsidRPr="00744DB9">
        <w:rPr>
          <w:sz w:val="20"/>
          <w:szCs w:val="20"/>
        </w:rPr>
        <w:t>Take the opportunity to address a relevant 'theme topic'.  This may be one provided by ESS</w:t>
      </w:r>
      <w:r w:rsidR="00744DB9" w:rsidRPr="00744DB9">
        <w:rPr>
          <w:sz w:val="20"/>
          <w:szCs w:val="20"/>
        </w:rPr>
        <w:t xml:space="preserve"> HSEQ Manager, our </w:t>
      </w:r>
      <w:r w:rsidR="00560448" w:rsidRPr="00744DB9">
        <w:rPr>
          <w:sz w:val="20"/>
          <w:szCs w:val="20"/>
        </w:rPr>
        <w:t>client</w:t>
      </w:r>
      <w:r w:rsidR="00744DB9" w:rsidRPr="00744DB9">
        <w:rPr>
          <w:sz w:val="20"/>
          <w:szCs w:val="20"/>
        </w:rPr>
        <w:t xml:space="preserve">, or one of </w:t>
      </w:r>
      <w:r w:rsidR="00560448" w:rsidRPr="00744DB9">
        <w:rPr>
          <w:sz w:val="20"/>
          <w:szCs w:val="20"/>
        </w:rPr>
        <w:t>relevance</w:t>
      </w:r>
      <w:r w:rsidR="00744DB9" w:rsidRPr="00744DB9">
        <w:rPr>
          <w:sz w:val="20"/>
          <w:szCs w:val="20"/>
        </w:rPr>
        <w:t xml:space="preserve"> to unit performance, </w:t>
      </w:r>
      <w:r w:rsidR="00560448" w:rsidRPr="00744DB9">
        <w:rPr>
          <w:sz w:val="20"/>
          <w:szCs w:val="20"/>
        </w:rPr>
        <w:t>e.g.,</w:t>
      </w:r>
      <w:r w:rsidR="00744DB9" w:rsidRPr="00744DB9">
        <w:rPr>
          <w:sz w:val="20"/>
          <w:szCs w:val="20"/>
        </w:rPr>
        <w:t xml:space="preserve"> related to incident or observation on board</w:t>
      </w:r>
    </w:p>
    <w:p w14:paraId="076C76CF" w14:textId="77777777" w:rsidR="003F2303" w:rsidRDefault="003F2303" w:rsidP="00744DB9">
      <w:pPr>
        <w:widowControl w:val="0"/>
        <w:autoSpaceDE w:val="0"/>
        <w:autoSpaceDN w:val="0"/>
        <w:spacing w:after="0" w:line="266" w:lineRule="auto"/>
        <w:ind w:left="187" w:right="224" w:firstLine="2"/>
        <w:jc w:val="both"/>
        <w:rPr>
          <w:rFonts w:ascii="Arial" w:eastAsia="Arial" w:hAnsi="Arial" w:cs="Arial"/>
          <w:sz w:val="20"/>
          <w:szCs w:val="20"/>
          <w:lang w:val="en-US"/>
        </w:rPr>
      </w:pPr>
    </w:p>
    <w:p w14:paraId="3AF91C0D" w14:textId="77777777" w:rsidR="003F2303" w:rsidRDefault="003F2303" w:rsidP="003F2303">
      <w:pPr>
        <w:widowControl w:val="0"/>
        <w:autoSpaceDE w:val="0"/>
        <w:autoSpaceDN w:val="0"/>
        <w:spacing w:after="0" w:line="360" w:lineRule="auto"/>
        <w:ind w:left="187" w:right="224" w:firstLine="2"/>
        <w:jc w:val="both"/>
        <w:rPr>
          <w:rFonts w:ascii="Arial" w:eastAsia="Arial" w:hAnsi="Arial" w:cs="Arial"/>
          <w:sz w:val="36"/>
          <w:szCs w:val="36"/>
          <w:lang w:val="en-US"/>
        </w:rPr>
      </w:pPr>
      <w:bookmarkStart w:id="10" w:name="_Hlk83130575"/>
    </w:p>
    <w:p w14:paraId="4330642C" w14:textId="1AC96374" w:rsidR="003F2303" w:rsidRPr="00744DB9" w:rsidRDefault="003F2303" w:rsidP="003F2303">
      <w:pPr>
        <w:widowControl w:val="0"/>
        <w:autoSpaceDE w:val="0"/>
        <w:autoSpaceDN w:val="0"/>
        <w:spacing w:after="0" w:line="360" w:lineRule="auto"/>
        <w:ind w:left="187" w:right="224" w:firstLine="2"/>
        <w:jc w:val="both"/>
        <w:rPr>
          <w:rFonts w:ascii="Arial" w:eastAsia="Arial" w:hAnsi="Arial" w:cs="Arial"/>
          <w:sz w:val="36"/>
          <w:szCs w:val="36"/>
          <w:lang w:val="en-US"/>
        </w:rPr>
      </w:pPr>
      <w:r>
        <w:rPr>
          <w:rFonts w:ascii="Arial" w:eastAsia="Arial" w:hAnsi="Arial" w:cs="Arial"/>
          <w:sz w:val="36"/>
          <w:szCs w:val="36"/>
          <w:lang w:val="en-US"/>
        </w:rPr>
        <w:t>3.14 HSE Meetings</w:t>
      </w:r>
    </w:p>
    <w:bookmarkEnd w:id="10"/>
    <w:p w14:paraId="41D96B36" w14:textId="4CF2D45A" w:rsidR="003F2303" w:rsidRPr="003F2303" w:rsidRDefault="003F2303" w:rsidP="003F2303">
      <w:pPr>
        <w:widowControl w:val="0"/>
        <w:autoSpaceDE w:val="0"/>
        <w:autoSpaceDN w:val="0"/>
        <w:spacing w:after="0" w:line="360" w:lineRule="auto"/>
        <w:ind w:left="187" w:right="224" w:firstLine="2"/>
        <w:jc w:val="both"/>
        <w:rPr>
          <w:rFonts w:ascii="Arial" w:eastAsia="Arial" w:hAnsi="Arial" w:cs="Arial"/>
          <w:b/>
          <w:bCs/>
          <w:sz w:val="20"/>
          <w:szCs w:val="20"/>
          <w:u w:val="single"/>
          <w:lang w:val="en-US"/>
        </w:rPr>
      </w:pPr>
      <w:r w:rsidRPr="00744DB9">
        <w:rPr>
          <w:rFonts w:ascii="Arial" w:eastAsia="Arial" w:hAnsi="Arial" w:cs="Arial"/>
          <w:b/>
          <w:bCs/>
          <w:sz w:val="20"/>
          <w:szCs w:val="20"/>
          <w:u w:val="single"/>
          <w:lang w:val="en-US"/>
        </w:rPr>
        <w:t>Cont.</w:t>
      </w:r>
    </w:p>
    <w:p w14:paraId="292D9618" w14:textId="20DFE8B4" w:rsidR="00744DB9" w:rsidRPr="00744DB9" w:rsidRDefault="00744DB9" w:rsidP="00744DB9">
      <w:pPr>
        <w:widowControl w:val="0"/>
        <w:autoSpaceDE w:val="0"/>
        <w:autoSpaceDN w:val="0"/>
        <w:spacing w:after="0" w:line="266" w:lineRule="auto"/>
        <w:ind w:left="187" w:right="224" w:firstLine="2"/>
        <w:jc w:val="both"/>
        <w:rPr>
          <w:rFonts w:ascii="Arial" w:eastAsia="Arial" w:hAnsi="Arial" w:cs="Arial"/>
          <w:sz w:val="20"/>
          <w:szCs w:val="20"/>
          <w:lang w:val="en-US"/>
        </w:rPr>
      </w:pPr>
      <w:r w:rsidRPr="00744DB9">
        <w:rPr>
          <w:rFonts w:ascii="Arial" w:eastAsia="Arial" w:hAnsi="Arial" w:cs="Arial"/>
          <w:sz w:val="20"/>
          <w:szCs w:val="20"/>
          <w:lang w:val="en-US"/>
        </w:rPr>
        <w:t>New Business:</w:t>
      </w:r>
    </w:p>
    <w:p w14:paraId="54E3DD27" w14:textId="0B9F849E" w:rsidR="00744DB9" w:rsidRPr="00744DB9" w:rsidRDefault="00744DB9" w:rsidP="00526C31">
      <w:pPr>
        <w:pStyle w:val="ListParagraph"/>
        <w:numPr>
          <w:ilvl w:val="0"/>
          <w:numId w:val="12"/>
        </w:numPr>
        <w:spacing w:line="266" w:lineRule="auto"/>
        <w:ind w:right="224"/>
        <w:jc w:val="both"/>
        <w:rPr>
          <w:sz w:val="20"/>
          <w:szCs w:val="20"/>
        </w:rPr>
      </w:pPr>
      <w:r w:rsidRPr="00744DB9">
        <w:rPr>
          <w:sz w:val="20"/>
          <w:szCs w:val="20"/>
        </w:rPr>
        <w:t>This phase of the meeting should address any other safety related matters raised by members of the ESS team onboard, Client Company management, ESS management, and as appropriate.</w:t>
      </w:r>
    </w:p>
    <w:p w14:paraId="3F4BDF14" w14:textId="77777777" w:rsidR="00744DB9" w:rsidRPr="00744DB9" w:rsidRDefault="00744DB9" w:rsidP="00744DB9">
      <w:pPr>
        <w:widowControl w:val="0"/>
        <w:autoSpaceDE w:val="0"/>
        <w:autoSpaceDN w:val="0"/>
        <w:spacing w:after="0" w:line="266" w:lineRule="auto"/>
        <w:ind w:left="187" w:right="224" w:firstLine="2"/>
        <w:jc w:val="both"/>
        <w:rPr>
          <w:rFonts w:ascii="Arial" w:eastAsia="Arial" w:hAnsi="Arial" w:cs="Arial"/>
          <w:sz w:val="20"/>
          <w:szCs w:val="20"/>
          <w:lang w:val="en-US"/>
        </w:rPr>
      </w:pPr>
      <w:r w:rsidRPr="00744DB9">
        <w:rPr>
          <w:rFonts w:ascii="Arial" w:eastAsia="Arial" w:hAnsi="Arial" w:cs="Arial"/>
          <w:sz w:val="20"/>
          <w:szCs w:val="20"/>
          <w:lang w:val="en-US"/>
        </w:rPr>
        <w:t>Where applicable, the party nominated to pursue action and target date shall be agreed.</w:t>
      </w:r>
    </w:p>
    <w:p w14:paraId="5CB9C7CC" w14:textId="77777777" w:rsidR="00744DB9" w:rsidRPr="00744DB9" w:rsidRDefault="00744DB9" w:rsidP="00744DB9">
      <w:pPr>
        <w:widowControl w:val="0"/>
        <w:autoSpaceDE w:val="0"/>
        <w:autoSpaceDN w:val="0"/>
        <w:spacing w:after="0" w:line="266" w:lineRule="auto"/>
        <w:ind w:left="187" w:right="224" w:firstLine="2"/>
        <w:jc w:val="both"/>
        <w:rPr>
          <w:rFonts w:ascii="Arial" w:eastAsia="Arial" w:hAnsi="Arial" w:cs="Arial"/>
          <w:sz w:val="20"/>
          <w:szCs w:val="20"/>
          <w:lang w:val="en-US"/>
        </w:rPr>
      </w:pPr>
    </w:p>
    <w:p w14:paraId="5E32CC87" w14:textId="77777777" w:rsidR="00744DB9" w:rsidRPr="00744DB9" w:rsidRDefault="00744DB9" w:rsidP="00744DB9">
      <w:pPr>
        <w:widowControl w:val="0"/>
        <w:autoSpaceDE w:val="0"/>
        <w:autoSpaceDN w:val="0"/>
        <w:spacing w:after="0" w:line="266" w:lineRule="auto"/>
        <w:ind w:left="187" w:right="224" w:firstLine="2"/>
        <w:jc w:val="both"/>
        <w:rPr>
          <w:rFonts w:ascii="Arial" w:eastAsia="Arial" w:hAnsi="Arial" w:cs="Arial"/>
          <w:sz w:val="20"/>
          <w:szCs w:val="20"/>
          <w:lang w:val="en-US"/>
        </w:rPr>
      </w:pPr>
      <w:r w:rsidRPr="00744DB9">
        <w:rPr>
          <w:rFonts w:ascii="Arial" w:eastAsia="Arial" w:hAnsi="Arial" w:cs="Arial"/>
          <w:sz w:val="20"/>
          <w:szCs w:val="20"/>
          <w:lang w:val="en-US"/>
        </w:rPr>
        <w:t>Outstanding Action Status and Action Party Feedback shall be clearly identified and documented accordingly.  These items shall be referenced to the original meeting date and minute item number.</w:t>
      </w:r>
    </w:p>
    <w:p w14:paraId="5DDD34B4" w14:textId="77777777" w:rsidR="00744DB9" w:rsidRPr="00744DB9" w:rsidRDefault="00744DB9" w:rsidP="00744DB9">
      <w:pPr>
        <w:widowControl w:val="0"/>
        <w:autoSpaceDE w:val="0"/>
        <w:autoSpaceDN w:val="0"/>
        <w:spacing w:after="0" w:line="266" w:lineRule="auto"/>
        <w:ind w:left="187" w:right="224" w:firstLine="2"/>
        <w:jc w:val="both"/>
        <w:rPr>
          <w:rFonts w:ascii="Arial" w:eastAsia="Arial" w:hAnsi="Arial" w:cs="Arial"/>
          <w:sz w:val="20"/>
          <w:szCs w:val="20"/>
          <w:lang w:val="en-US"/>
        </w:rPr>
      </w:pPr>
    </w:p>
    <w:p w14:paraId="0A3BB92E" w14:textId="77777777" w:rsidR="00744DB9" w:rsidRPr="00744DB9" w:rsidRDefault="00744DB9" w:rsidP="00744DB9">
      <w:pPr>
        <w:widowControl w:val="0"/>
        <w:autoSpaceDE w:val="0"/>
        <w:autoSpaceDN w:val="0"/>
        <w:spacing w:after="0" w:line="266" w:lineRule="auto"/>
        <w:ind w:left="187" w:right="224" w:firstLine="2"/>
        <w:jc w:val="both"/>
        <w:rPr>
          <w:rFonts w:ascii="Arial" w:eastAsia="Arial" w:hAnsi="Arial" w:cs="Arial"/>
          <w:sz w:val="20"/>
          <w:szCs w:val="20"/>
          <w:lang w:val="en-US"/>
        </w:rPr>
      </w:pPr>
      <w:r w:rsidRPr="00744DB9">
        <w:rPr>
          <w:rFonts w:ascii="Arial" w:eastAsia="Arial" w:hAnsi="Arial" w:cs="Arial"/>
          <w:sz w:val="20"/>
          <w:szCs w:val="20"/>
          <w:lang w:val="en-US"/>
        </w:rPr>
        <w:t>Client Copy</w:t>
      </w:r>
    </w:p>
    <w:p w14:paraId="303BE0BF" w14:textId="77777777" w:rsidR="00744DB9" w:rsidRPr="00744DB9" w:rsidRDefault="00744DB9" w:rsidP="00744DB9">
      <w:pPr>
        <w:widowControl w:val="0"/>
        <w:autoSpaceDE w:val="0"/>
        <w:autoSpaceDN w:val="0"/>
        <w:spacing w:after="0" w:line="266" w:lineRule="auto"/>
        <w:ind w:left="187" w:right="224" w:firstLine="2"/>
        <w:jc w:val="both"/>
        <w:rPr>
          <w:rFonts w:ascii="Arial" w:eastAsia="Arial" w:hAnsi="Arial" w:cs="Arial"/>
          <w:sz w:val="20"/>
          <w:szCs w:val="20"/>
          <w:lang w:val="en-US"/>
        </w:rPr>
      </w:pPr>
    </w:p>
    <w:p w14:paraId="0429BA5C" w14:textId="77777777" w:rsidR="00744DB9" w:rsidRPr="00744DB9" w:rsidRDefault="00744DB9" w:rsidP="00744DB9">
      <w:pPr>
        <w:widowControl w:val="0"/>
        <w:autoSpaceDE w:val="0"/>
        <w:autoSpaceDN w:val="0"/>
        <w:spacing w:after="0" w:line="266" w:lineRule="auto"/>
        <w:ind w:left="187" w:right="224" w:firstLine="2"/>
        <w:jc w:val="both"/>
        <w:rPr>
          <w:rFonts w:ascii="Arial" w:eastAsia="Arial" w:hAnsi="Arial" w:cs="Arial"/>
          <w:sz w:val="20"/>
          <w:szCs w:val="20"/>
          <w:lang w:val="en-US"/>
        </w:rPr>
      </w:pPr>
      <w:r w:rsidRPr="00744DB9">
        <w:rPr>
          <w:rFonts w:ascii="Arial" w:eastAsia="Arial" w:hAnsi="Arial" w:cs="Arial"/>
          <w:sz w:val="20"/>
          <w:szCs w:val="20"/>
          <w:lang w:val="en-US"/>
        </w:rPr>
        <w:t>The Client Offshore Representative shall be provided with a copy of the minutes which request that his/her comments be passed back to the Unit Manager for attention at the subsequent safety meeting.</w:t>
      </w:r>
    </w:p>
    <w:p w14:paraId="4FDF0D06" w14:textId="77777777" w:rsidR="00744DB9" w:rsidRPr="00744DB9" w:rsidRDefault="00744DB9" w:rsidP="00744DB9">
      <w:pPr>
        <w:widowControl w:val="0"/>
        <w:autoSpaceDE w:val="0"/>
        <w:autoSpaceDN w:val="0"/>
        <w:spacing w:after="0" w:line="266" w:lineRule="auto"/>
        <w:ind w:left="187" w:right="224" w:firstLine="2"/>
        <w:jc w:val="both"/>
        <w:rPr>
          <w:rFonts w:ascii="Arial" w:eastAsia="Arial" w:hAnsi="Arial" w:cs="Arial"/>
          <w:sz w:val="20"/>
          <w:szCs w:val="20"/>
          <w:lang w:val="en-US"/>
        </w:rPr>
      </w:pPr>
    </w:p>
    <w:p w14:paraId="3B038276" w14:textId="77777777" w:rsidR="00744DB9" w:rsidRPr="00744DB9" w:rsidRDefault="00744DB9" w:rsidP="00744DB9">
      <w:pPr>
        <w:widowControl w:val="0"/>
        <w:autoSpaceDE w:val="0"/>
        <w:autoSpaceDN w:val="0"/>
        <w:spacing w:after="0" w:line="266" w:lineRule="auto"/>
        <w:ind w:left="187" w:right="224" w:firstLine="2"/>
        <w:jc w:val="both"/>
        <w:rPr>
          <w:rFonts w:ascii="Arial" w:eastAsia="Arial" w:hAnsi="Arial" w:cs="Arial"/>
          <w:sz w:val="20"/>
          <w:szCs w:val="20"/>
          <w:lang w:val="en-US"/>
        </w:rPr>
      </w:pPr>
      <w:r w:rsidRPr="00744DB9">
        <w:rPr>
          <w:rFonts w:ascii="Arial" w:eastAsia="Arial" w:hAnsi="Arial" w:cs="Arial"/>
          <w:sz w:val="20"/>
          <w:szCs w:val="20"/>
          <w:lang w:val="en-US"/>
        </w:rPr>
        <w:t>Reference</w:t>
      </w:r>
    </w:p>
    <w:p w14:paraId="10B0B632" w14:textId="77777777" w:rsidR="00744DB9" w:rsidRPr="00744DB9" w:rsidRDefault="00744DB9" w:rsidP="00744DB9">
      <w:pPr>
        <w:widowControl w:val="0"/>
        <w:autoSpaceDE w:val="0"/>
        <w:autoSpaceDN w:val="0"/>
        <w:spacing w:after="0" w:line="266" w:lineRule="auto"/>
        <w:ind w:left="187" w:right="224" w:firstLine="2"/>
        <w:jc w:val="both"/>
        <w:rPr>
          <w:rFonts w:ascii="Arial" w:eastAsia="Arial" w:hAnsi="Arial" w:cs="Arial"/>
          <w:sz w:val="20"/>
          <w:szCs w:val="20"/>
          <w:lang w:val="en-US"/>
        </w:rPr>
      </w:pPr>
    </w:p>
    <w:p w14:paraId="664A6105" w14:textId="77777777" w:rsidR="00744DB9" w:rsidRPr="00744DB9" w:rsidRDefault="00744DB9" w:rsidP="00744DB9">
      <w:pPr>
        <w:widowControl w:val="0"/>
        <w:autoSpaceDE w:val="0"/>
        <w:autoSpaceDN w:val="0"/>
        <w:spacing w:after="0" w:line="266" w:lineRule="auto"/>
        <w:ind w:left="187" w:right="224" w:firstLine="2"/>
        <w:jc w:val="both"/>
        <w:rPr>
          <w:rFonts w:ascii="Arial" w:eastAsia="Arial" w:hAnsi="Arial" w:cs="Arial"/>
          <w:sz w:val="20"/>
          <w:szCs w:val="20"/>
          <w:lang w:val="en-US"/>
        </w:rPr>
      </w:pPr>
      <w:r w:rsidRPr="00744DB9">
        <w:rPr>
          <w:rFonts w:ascii="Arial" w:eastAsia="Arial" w:hAnsi="Arial" w:cs="Arial"/>
          <w:sz w:val="20"/>
          <w:szCs w:val="20"/>
          <w:lang w:val="en-US"/>
        </w:rPr>
        <w:t>HSE Meeting Reports shall be completed and returned as detailed in Section 2.</w:t>
      </w:r>
    </w:p>
    <w:p w14:paraId="1AD70CAA" w14:textId="470DA0FC" w:rsidR="00637EF5" w:rsidRDefault="00637EF5"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0E5CB78" w14:textId="3ABBB853" w:rsidR="00637EF5" w:rsidRDefault="00637EF5"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4E9B1A33" w14:textId="46266B7D" w:rsidR="00637EF5" w:rsidRDefault="00637EF5"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4AF66C62" w14:textId="6C56A133"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2732314" w14:textId="2615925B"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49C699A" w14:textId="1F8C09CC"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A608A36" w14:textId="44A30ED0"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3E7C0932" w14:textId="37798F84"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4D839850" w14:textId="4C771B57"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060B020" w14:textId="68517518"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805FFC6" w14:textId="3932118B"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0D7C754" w14:textId="0106C673"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BF7D096" w14:textId="6D0A0E24"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35CD6600" w14:textId="23CEEFA2"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4CBE754" w14:textId="2D765450"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F8D4FE3" w14:textId="5B3E9499"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0AD7A952" w14:textId="0E876C4F"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C52CB0B" w14:textId="0F44559E"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4B95422C" w14:textId="38187F88"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EE14D50" w14:textId="445FC5C9"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933940D" w14:textId="3AC37D02"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089F2E9" w14:textId="6738874B" w:rsidR="00B42E57" w:rsidRDefault="00B42E57" w:rsidP="003F2303">
      <w:pPr>
        <w:widowControl w:val="0"/>
        <w:autoSpaceDE w:val="0"/>
        <w:autoSpaceDN w:val="0"/>
        <w:spacing w:after="0" w:line="360" w:lineRule="auto"/>
        <w:ind w:right="224"/>
        <w:jc w:val="both"/>
        <w:rPr>
          <w:rFonts w:ascii="Arial" w:eastAsia="Arial" w:hAnsi="Arial" w:cs="Arial"/>
          <w:sz w:val="20"/>
          <w:szCs w:val="20"/>
          <w:lang w:val="en-US"/>
        </w:rPr>
      </w:pPr>
    </w:p>
    <w:p w14:paraId="7EAB405A" w14:textId="0AD0C36C" w:rsidR="00B42E57" w:rsidRPr="00B42E57" w:rsidRDefault="00B42E57" w:rsidP="001F452C">
      <w:pPr>
        <w:widowControl w:val="0"/>
        <w:autoSpaceDE w:val="0"/>
        <w:autoSpaceDN w:val="0"/>
        <w:spacing w:after="0" w:line="360" w:lineRule="auto"/>
        <w:ind w:left="187" w:right="224" w:firstLine="2"/>
        <w:jc w:val="both"/>
        <w:rPr>
          <w:rFonts w:ascii="Arial" w:eastAsia="Arial" w:hAnsi="Arial" w:cs="Arial"/>
          <w:sz w:val="36"/>
          <w:szCs w:val="36"/>
          <w:lang w:val="en-US"/>
        </w:rPr>
      </w:pPr>
    </w:p>
    <w:p w14:paraId="05E5AA21" w14:textId="01B6006F" w:rsidR="00B42E57" w:rsidRPr="003F2303" w:rsidRDefault="00B42E57" w:rsidP="003F2303">
      <w:pPr>
        <w:widowControl w:val="0"/>
        <w:autoSpaceDE w:val="0"/>
        <w:autoSpaceDN w:val="0"/>
        <w:spacing w:after="0" w:line="360" w:lineRule="auto"/>
        <w:ind w:left="187" w:right="224" w:firstLine="2"/>
        <w:jc w:val="both"/>
        <w:rPr>
          <w:rFonts w:ascii="Arial" w:eastAsia="Arial" w:hAnsi="Arial" w:cs="Arial"/>
          <w:sz w:val="36"/>
          <w:szCs w:val="36"/>
          <w:lang w:val="en-US"/>
        </w:rPr>
      </w:pPr>
      <w:r>
        <w:rPr>
          <w:rFonts w:ascii="Arial" w:eastAsia="Arial" w:hAnsi="Arial" w:cs="Arial"/>
          <w:sz w:val="36"/>
          <w:szCs w:val="36"/>
          <w:lang w:val="en-US"/>
        </w:rPr>
        <w:t>3.1</w:t>
      </w:r>
      <w:r w:rsidR="00531040">
        <w:rPr>
          <w:rFonts w:ascii="Arial" w:eastAsia="Arial" w:hAnsi="Arial" w:cs="Arial"/>
          <w:sz w:val="36"/>
          <w:szCs w:val="36"/>
          <w:lang w:val="en-US"/>
        </w:rPr>
        <w:t>5</w:t>
      </w:r>
      <w:r>
        <w:rPr>
          <w:rFonts w:ascii="Arial" w:eastAsia="Arial" w:hAnsi="Arial" w:cs="Arial"/>
          <w:sz w:val="36"/>
          <w:szCs w:val="36"/>
          <w:lang w:val="en-US"/>
        </w:rPr>
        <w:t xml:space="preserve"> Occupational Health, Safety &amp; Environmental Themes</w:t>
      </w:r>
    </w:p>
    <w:p w14:paraId="5F8EA005" w14:textId="77777777" w:rsidR="00B42E57" w:rsidRPr="00B42E57" w:rsidRDefault="00B42E57" w:rsidP="00B42E57">
      <w:pPr>
        <w:widowControl w:val="0"/>
        <w:autoSpaceDE w:val="0"/>
        <w:autoSpaceDN w:val="0"/>
        <w:spacing w:after="0" w:line="266" w:lineRule="auto"/>
        <w:ind w:left="187" w:right="224" w:firstLine="2"/>
        <w:jc w:val="both"/>
        <w:rPr>
          <w:rFonts w:ascii="Arial" w:eastAsia="Arial" w:hAnsi="Arial" w:cs="Arial"/>
          <w:sz w:val="20"/>
          <w:szCs w:val="20"/>
          <w:lang w:val="en-US"/>
        </w:rPr>
      </w:pPr>
      <w:r w:rsidRPr="00B42E57">
        <w:rPr>
          <w:rFonts w:ascii="Arial" w:eastAsia="Arial" w:hAnsi="Arial" w:cs="Arial"/>
          <w:sz w:val="20"/>
          <w:szCs w:val="20"/>
          <w:lang w:val="en-US"/>
        </w:rPr>
        <w:t>HSE Theme presentations provide the opportunity for refresher training of all crew to meet needs identified through routine supervision/inspection or to respond to incidents, which have occurred on the installation or at another ESS unit.</w:t>
      </w:r>
    </w:p>
    <w:p w14:paraId="7D9DC45E" w14:textId="77777777" w:rsidR="00B42E57" w:rsidRPr="00B42E57" w:rsidRDefault="00B42E57" w:rsidP="00B42E57">
      <w:pPr>
        <w:widowControl w:val="0"/>
        <w:autoSpaceDE w:val="0"/>
        <w:autoSpaceDN w:val="0"/>
        <w:spacing w:after="0" w:line="266" w:lineRule="auto"/>
        <w:ind w:left="187" w:right="224" w:firstLine="2"/>
        <w:jc w:val="both"/>
        <w:rPr>
          <w:rFonts w:ascii="Arial" w:eastAsia="Arial" w:hAnsi="Arial" w:cs="Arial"/>
          <w:sz w:val="20"/>
          <w:szCs w:val="20"/>
          <w:lang w:val="en-US"/>
        </w:rPr>
      </w:pPr>
    </w:p>
    <w:p w14:paraId="28834136" w14:textId="77777777" w:rsidR="00B42E57" w:rsidRPr="00B42E57" w:rsidRDefault="00B42E57" w:rsidP="00B42E57">
      <w:pPr>
        <w:widowControl w:val="0"/>
        <w:autoSpaceDE w:val="0"/>
        <w:autoSpaceDN w:val="0"/>
        <w:spacing w:after="0" w:line="266" w:lineRule="auto"/>
        <w:ind w:left="187" w:right="224" w:firstLine="2"/>
        <w:jc w:val="both"/>
        <w:rPr>
          <w:rFonts w:ascii="Arial" w:eastAsia="Arial" w:hAnsi="Arial" w:cs="Arial"/>
          <w:sz w:val="20"/>
          <w:szCs w:val="20"/>
          <w:lang w:val="en-US"/>
        </w:rPr>
      </w:pPr>
      <w:r w:rsidRPr="00B42E57">
        <w:rPr>
          <w:rFonts w:ascii="Arial" w:eastAsia="Arial" w:hAnsi="Arial" w:cs="Arial"/>
          <w:sz w:val="20"/>
          <w:szCs w:val="20"/>
          <w:lang w:val="en-US"/>
        </w:rPr>
        <w:t>Theme notes are provided throughout the year by ESS HSEQ Manager. Managers shall develop other themes as appropriate. Assistance and material can be provided by ESS HSEQ Manager.</w:t>
      </w:r>
    </w:p>
    <w:p w14:paraId="4E698038" w14:textId="77777777" w:rsidR="00B42E57" w:rsidRPr="00B42E57" w:rsidRDefault="00B42E57" w:rsidP="00B42E57">
      <w:pPr>
        <w:widowControl w:val="0"/>
        <w:autoSpaceDE w:val="0"/>
        <w:autoSpaceDN w:val="0"/>
        <w:spacing w:after="0" w:line="266" w:lineRule="auto"/>
        <w:ind w:left="187" w:right="224" w:firstLine="2"/>
        <w:jc w:val="both"/>
        <w:rPr>
          <w:rFonts w:ascii="Arial" w:eastAsia="Arial" w:hAnsi="Arial" w:cs="Arial"/>
          <w:sz w:val="20"/>
          <w:szCs w:val="20"/>
          <w:lang w:val="en-US"/>
        </w:rPr>
      </w:pPr>
    </w:p>
    <w:p w14:paraId="4068C8BF" w14:textId="69D5ADA5" w:rsidR="00B42E57" w:rsidRPr="00B42E57" w:rsidRDefault="00B42E57" w:rsidP="00B42E57">
      <w:pPr>
        <w:widowControl w:val="0"/>
        <w:autoSpaceDE w:val="0"/>
        <w:autoSpaceDN w:val="0"/>
        <w:spacing w:after="0" w:line="266" w:lineRule="auto"/>
        <w:ind w:left="187" w:right="224" w:firstLine="2"/>
        <w:jc w:val="both"/>
        <w:rPr>
          <w:rFonts w:ascii="Arial" w:eastAsia="Arial" w:hAnsi="Arial" w:cs="Arial"/>
          <w:sz w:val="20"/>
          <w:szCs w:val="20"/>
          <w:lang w:val="en-US"/>
        </w:rPr>
      </w:pPr>
      <w:r w:rsidRPr="00B42E57">
        <w:rPr>
          <w:rFonts w:ascii="Arial" w:eastAsia="Arial" w:hAnsi="Arial" w:cs="Arial"/>
          <w:sz w:val="20"/>
          <w:szCs w:val="20"/>
          <w:lang w:val="en-US"/>
        </w:rPr>
        <w:t xml:space="preserve">The Unit Manager shall </w:t>
      </w:r>
      <w:proofErr w:type="spellStart"/>
      <w:r w:rsidRPr="00B42E57">
        <w:rPr>
          <w:rFonts w:ascii="Arial" w:eastAsia="Arial" w:hAnsi="Arial" w:cs="Arial"/>
          <w:sz w:val="20"/>
          <w:szCs w:val="20"/>
          <w:lang w:val="en-US"/>
        </w:rPr>
        <w:t>utilise</w:t>
      </w:r>
      <w:proofErr w:type="spellEnd"/>
      <w:r w:rsidRPr="00B42E57">
        <w:rPr>
          <w:rFonts w:ascii="Arial" w:eastAsia="Arial" w:hAnsi="Arial" w:cs="Arial"/>
          <w:sz w:val="20"/>
          <w:szCs w:val="20"/>
          <w:lang w:val="en-US"/>
        </w:rPr>
        <w:t xml:space="preserve">, as appropriate, the theme notes in whatever order which suits their installation. Planning should </w:t>
      </w:r>
      <w:proofErr w:type="gramStart"/>
      <w:r w:rsidRPr="00B42E57">
        <w:rPr>
          <w:rFonts w:ascii="Arial" w:eastAsia="Arial" w:hAnsi="Arial" w:cs="Arial"/>
          <w:sz w:val="20"/>
          <w:szCs w:val="20"/>
          <w:lang w:val="en-US"/>
        </w:rPr>
        <w:t>take into account</w:t>
      </w:r>
      <w:proofErr w:type="gramEnd"/>
      <w:r w:rsidRPr="00B42E57">
        <w:rPr>
          <w:rFonts w:ascii="Arial" w:eastAsia="Arial" w:hAnsi="Arial" w:cs="Arial"/>
          <w:sz w:val="20"/>
          <w:szCs w:val="20"/>
          <w:lang w:val="en-US"/>
        </w:rPr>
        <w:t xml:space="preserve"> priority and variety. Themes supplied from the ESS HSEQ Manager should be used as near the intended date as </w:t>
      </w:r>
      <w:r w:rsidR="00560448" w:rsidRPr="00B42E57">
        <w:rPr>
          <w:rFonts w:ascii="Arial" w:eastAsia="Arial" w:hAnsi="Arial" w:cs="Arial"/>
          <w:sz w:val="20"/>
          <w:szCs w:val="20"/>
          <w:lang w:val="en-US"/>
        </w:rPr>
        <w:t>possible but</w:t>
      </w:r>
      <w:r w:rsidRPr="00B42E57">
        <w:rPr>
          <w:rFonts w:ascii="Arial" w:eastAsia="Arial" w:hAnsi="Arial" w:cs="Arial"/>
          <w:sz w:val="20"/>
          <w:szCs w:val="20"/>
          <w:lang w:val="en-US"/>
        </w:rPr>
        <w:t xml:space="preserve"> should not take preference over priority unit requirements.</w:t>
      </w:r>
    </w:p>
    <w:p w14:paraId="0EEA3084" w14:textId="77777777" w:rsidR="00B42E57" w:rsidRPr="00B42E57" w:rsidRDefault="00B42E57" w:rsidP="00B42E57">
      <w:pPr>
        <w:widowControl w:val="0"/>
        <w:autoSpaceDE w:val="0"/>
        <w:autoSpaceDN w:val="0"/>
        <w:spacing w:after="0" w:line="266" w:lineRule="auto"/>
        <w:ind w:left="187" w:right="224" w:firstLine="2"/>
        <w:jc w:val="both"/>
        <w:rPr>
          <w:rFonts w:ascii="Arial" w:eastAsia="Arial" w:hAnsi="Arial" w:cs="Arial"/>
          <w:sz w:val="20"/>
          <w:szCs w:val="20"/>
          <w:lang w:val="en-US"/>
        </w:rPr>
      </w:pPr>
    </w:p>
    <w:p w14:paraId="4953E55C" w14:textId="77777777" w:rsidR="00B42E57" w:rsidRPr="00B42E57" w:rsidRDefault="00B42E57" w:rsidP="00B42E57">
      <w:pPr>
        <w:widowControl w:val="0"/>
        <w:autoSpaceDE w:val="0"/>
        <w:autoSpaceDN w:val="0"/>
        <w:spacing w:after="0" w:line="266" w:lineRule="auto"/>
        <w:ind w:left="187" w:right="224" w:firstLine="2"/>
        <w:jc w:val="both"/>
        <w:rPr>
          <w:rFonts w:ascii="Arial" w:eastAsia="Arial" w:hAnsi="Arial" w:cs="Arial"/>
          <w:sz w:val="20"/>
          <w:szCs w:val="20"/>
          <w:lang w:val="en-US"/>
        </w:rPr>
      </w:pPr>
      <w:r w:rsidRPr="00B42E57">
        <w:rPr>
          <w:rFonts w:ascii="Arial" w:eastAsia="Arial" w:hAnsi="Arial" w:cs="Arial"/>
          <w:sz w:val="20"/>
          <w:szCs w:val="20"/>
          <w:lang w:val="en-US"/>
        </w:rPr>
        <w:t>Themes should be delivered using the recommended instructional techniques as detailed below.</w:t>
      </w:r>
    </w:p>
    <w:p w14:paraId="3292D71C" w14:textId="77777777" w:rsidR="00B42E57" w:rsidRPr="00B42E57" w:rsidRDefault="00B42E57" w:rsidP="00B42E57">
      <w:pPr>
        <w:widowControl w:val="0"/>
        <w:autoSpaceDE w:val="0"/>
        <w:autoSpaceDN w:val="0"/>
        <w:spacing w:after="0" w:line="266" w:lineRule="auto"/>
        <w:ind w:left="187" w:right="224" w:firstLine="2"/>
        <w:jc w:val="both"/>
        <w:rPr>
          <w:rFonts w:ascii="Arial" w:eastAsia="Arial" w:hAnsi="Arial" w:cs="Arial"/>
          <w:sz w:val="20"/>
          <w:szCs w:val="20"/>
          <w:lang w:val="en-US"/>
        </w:rPr>
      </w:pPr>
    </w:p>
    <w:p w14:paraId="7D436452" w14:textId="6B4B1C08" w:rsidR="00B42E57" w:rsidRPr="00B42E57" w:rsidRDefault="00B42E57" w:rsidP="00B42E57">
      <w:pPr>
        <w:widowControl w:val="0"/>
        <w:autoSpaceDE w:val="0"/>
        <w:autoSpaceDN w:val="0"/>
        <w:spacing w:after="0" w:line="266" w:lineRule="auto"/>
        <w:ind w:left="187" w:right="224" w:firstLine="2"/>
        <w:jc w:val="both"/>
        <w:rPr>
          <w:rFonts w:ascii="Arial" w:eastAsia="Arial" w:hAnsi="Arial" w:cs="Arial"/>
          <w:sz w:val="20"/>
          <w:szCs w:val="20"/>
          <w:lang w:val="en-US"/>
        </w:rPr>
      </w:pPr>
      <w:r w:rsidRPr="00B42E57">
        <w:rPr>
          <w:rFonts w:ascii="Arial" w:eastAsia="Arial" w:hAnsi="Arial" w:cs="Arial"/>
          <w:sz w:val="20"/>
          <w:szCs w:val="20"/>
          <w:lang w:val="en-US"/>
        </w:rPr>
        <w:t>Introducing the Theme</w:t>
      </w:r>
    </w:p>
    <w:p w14:paraId="1D6CA09E" w14:textId="77777777" w:rsidR="00B42E57" w:rsidRPr="00B42E57" w:rsidRDefault="00B42E57" w:rsidP="00B42E57">
      <w:pPr>
        <w:widowControl w:val="0"/>
        <w:autoSpaceDE w:val="0"/>
        <w:autoSpaceDN w:val="0"/>
        <w:spacing w:after="0" w:line="266" w:lineRule="auto"/>
        <w:ind w:left="720" w:right="224" w:firstLine="2"/>
        <w:jc w:val="both"/>
        <w:rPr>
          <w:rFonts w:ascii="Arial" w:eastAsia="Arial" w:hAnsi="Arial" w:cs="Arial"/>
          <w:sz w:val="20"/>
          <w:szCs w:val="20"/>
          <w:lang w:val="en-US"/>
        </w:rPr>
      </w:pPr>
      <w:r w:rsidRPr="00B42E57">
        <w:rPr>
          <w:rFonts w:ascii="Arial" w:eastAsia="Arial" w:hAnsi="Arial" w:cs="Arial"/>
          <w:sz w:val="20"/>
          <w:szCs w:val="20"/>
          <w:lang w:val="en-US"/>
        </w:rPr>
        <w:t>The opening paragraph of each theme provides the introductory words for each presentation.</w:t>
      </w:r>
    </w:p>
    <w:p w14:paraId="6B5A8691" w14:textId="77777777" w:rsidR="00B42E57" w:rsidRPr="00B42E57" w:rsidRDefault="00B42E57" w:rsidP="00B42E57">
      <w:pPr>
        <w:widowControl w:val="0"/>
        <w:autoSpaceDE w:val="0"/>
        <w:autoSpaceDN w:val="0"/>
        <w:spacing w:after="0" w:line="266" w:lineRule="auto"/>
        <w:ind w:left="187" w:right="224" w:firstLine="2"/>
        <w:jc w:val="both"/>
        <w:rPr>
          <w:rFonts w:ascii="Arial" w:eastAsia="Arial" w:hAnsi="Arial" w:cs="Arial"/>
          <w:sz w:val="20"/>
          <w:szCs w:val="20"/>
          <w:lang w:val="en-US"/>
        </w:rPr>
      </w:pPr>
    </w:p>
    <w:p w14:paraId="35108C97" w14:textId="3B7F4B41" w:rsidR="00B42E57" w:rsidRPr="00B42E57" w:rsidRDefault="00B42E57" w:rsidP="00B42E57">
      <w:pPr>
        <w:widowControl w:val="0"/>
        <w:autoSpaceDE w:val="0"/>
        <w:autoSpaceDN w:val="0"/>
        <w:spacing w:after="0" w:line="266" w:lineRule="auto"/>
        <w:ind w:left="187" w:right="224" w:firstLine="2"/>
        <w:jc w:val="both"/>
        <w:rPr>
          <w:rFonts w:ascii="Arial" w:eastAsia="Arial" w:hAnsi="Arial" w:cs="Arial"/>
          <w:sz w:val="20"/>
          <w:szCs w:val="20"/>
          <w:lang w:val="en-US"/>
        </w:rPr>
      </w:pPr>
      <w:r w:rsidRPr="00B42E57">
        <w:rPr>
          <w:rFonts w:ascii="Arial" w:eastAsia="Arial" w:hAnsi="Arial" w:cs="Arial"/>
          <w:sz w:val="20"/>
          <w:szCs w:val="20"/>
          <w:lang w:val="en-US"/>
        </w:rPr>
        <w:t>Developing the Theme</w:t>
      </w:r>
    </w:p>
    <w:p w14:paraId="56EE4F20" w14:textId="7A5A2CB8" w:rsidR="00B42E57" w:rsidRPr="00B42E57" w:rsidRDefault="00B42E57" w:rsidP="00B42E57">
      <w:pPr>
        <w:widowControl w:val="0"/>
        <w:autoSpaceDE w:val="0"/>
        <w:autoSpaceDN w:val="0"/>
        <w:spacing w:after="0" w:line="266" w:lineRule="auto"/>
        <w:ind w:left="720" w:right="224" w:firstLine="2"/>
        <w:jc w:val="both"/>
        <w:rPr>
          <w:rFonts w:ascii="Arial" w:eastAsia="Arial" w:hAnsi="Arial" w:cs="Arial"/>
          <w:sz w:val="20"/>
          <w:szCs w:val="20"/>
          <w:lang w:val="en-US"/>
        </w:rPr>
      </w:pPr>
      <w:r w:rsidRPr="00B42E57">
        <w:rPr>
          <w:rFonts w:ascii="Arial" w:eastAsia="Arial" w:hAnsi="Arial" w:cs="Arial"/>
          <w:sz w:val="20"/>
          <w:szCs w:val="20"/>
          <w:lang w:val="en-US"/>
        </w:rPr>
        <w:t xml:space="preserve">The main body of the theme should take the form of a question/answer session with discussion of </w:t>
      </w:r>
      <w:r w:rsidR="00560448" w:rsidRPr="00B42E57">
        <w:rPr>
          <w:rFonts w:ascii="Arial" w:eastAsia="Arial" w:hAnsi="Arial" w:cs="Arial"/>
          <w:sz w:val="20"/>
          <w:szCs w:val="20"/>
          <w:lang w:val="en-US"/>
        </w:rPr>
        <w:t>real-life</w:t>
      </w:r>
      <w:r w:rsidRPr="00B42E57">
        <w:rPr>
          <w:rFonts w:ascii="Arial" w:eastAsia="Arial" w:hAnsi="Arial" w:cs="Arial"/>
          <w:sz w:val="20"/>
          <w:szCs w:val="20"/>
          <w:lang w:val="en-US"/>
        </w:rPr>
        <w:t xml:space="preserve"> examples wherever possible.</w:t>
      </w:r>
    </w:p>
    <w:p w14:paraId="0F5E6967" w14:textId="77777777" w:rsidR="00B42E57" w:rsidRPr="00B42E57" w:rsidRDefault="00B42E57" w:rsidP="00B42E57">
      <w:pPr>
        <w:widowControl w:val="0"/>
        <w:autoSpaceDE w:val="0"/>
        <w:autoSpaceDN w:val="0"/>
        <w:spacing w:after="0" w:line="266" w:lineRule="auto"/>
        <w:ind w:left="187" w:right="224" w:firstLine="2"/>
        <w:jc w:val="both"/>
        <w:rPr>
          <w:rFonts w:ascii="Arial" w:eastAsia="Arial" w:hAnsi="Arial" w:cs="Arial"/>
          <w:sz w:val="20"/>
          <w:szCs w:val="20"/>
          <w:lang w:val="en-US"/>
        </w:rPr>
      </w:pPr>
    </w:p>
    <w:p w14:paraId="3C2A5899" w14:textId="4810BE6A" w:rsidR="00B42E57" w:rsidRPr="00B42E57" w:rsidRDefault="00B42E57" w:rsidP="00B42E57">
      <w:pPr>
        <w:widowControl w:val="0"/>
        <w:autoSpaceDE w:val="0"/>
        <w:autoSpaceDN w:val="0"/>
        <w:spacing w:after="0" w:line="266" w:lineRule="auto"/>
        <w:ind w:left="187" w:right="224" w:firstLine="2"/>
        <w:jc w:val="both"/>
        <w:rPr>
          <w:rFonts w:ascii="Arial" w:eastAsia="Arial" w:hAnsi="Arial" w:cs="Arial"/>
          <w:sz w:val="20"/>
          <w:szCs w:val="20"/>
          <w:lang w:val="en-US"/>
        </w:rPr>
      </w:pPr>
      <w:r w:rsidRPr="00B42E57">
        <w:rPr>
          <w:rFonts w:ascii="Arial" w:eastAsia="Arial" w:hAnsi="Arial" w:cs="Arial"/>
          <w:sz w:val="20"/>
          <w:szCs w:val="20"/>
          <w:lang w:val="en-US"/>
        </w:rPr>
        <w:t>Consolidating the Theme</w:t>
      </w:r>
    </w:p>
    <w:p w14:paraId="3F95BBC0" w14:textId="21BE08FD" w:rsidR="00B42E57" w:rsidRPr="00B42E57" w:rsidRDefault="00B42E57" w:rsidP="00B42E57">
      <w:pPr>
        <w:widowControl w:val="0"/>
        <w:autoSpaceDE w:val="0"/>
        <w:autoSpaceDN w:val="0"/>
        <w:spacing w:after="0" w:line="266" w:lineRule="auto"/>
        <w:ind w:left="720" w:right="224"/>
        <w:jc w:val="both"/>
        <w:rPr>
          <w:rFonts w:ascii="Arial" w:eastAsia="Arial" w:hAnsi="Arial" w:cs="Arial"/>
          <w:sz w:val="20"/>
          <w:szCs w:val="20"/>
          <w:lang w:val="en-US"/>
        </w:rPr>
      </w:pPr>
      <w:r w:rsidRPr="00B42E57">
        <w:rPr>
          <w:rFonts w:ascii="Arial" w:eastAsia="Arial" w:hAnsi="Arial" w:cs="Arial"/>
          <w:sz w:val="20"/>
          <w:szCs w:val="20"/>
          <w:lang w:val="en-US"/>
        </w:rPr>
        <w:t xml:space="preserve">The main points of the theme should be </w:t>
      </w:r>
      <w:proofErr w:type="spellStart"/>
      <w:r w:rsidR="00560448" w:rsidRPr="00B42E57">
        <w:rPr>
          <w:rFonts w:ascii="Arial" w:eastAsia="Arial" w:hAnsi="Arial" w:cs="Arial"/>
          <w:sz w:val="20"/>
          <w:szCs w:val="20"/>
          <w:lang w:val="en-US"/>
        </w:rPr>
        <w:t>summarised</w:t>
      </w:r>
      <w:proofErr w:type="spellEnd"/>
      <w:r w:rsidR="00560448" w:rsidRPr="00B42E57">
        <w:rPr>
          <w:rFonts w:ascii="Arial" w:eastAsia="Arial" w:hAnsi="Arial" w:cs="Arial"/>
          <w:sz w:val="20"/>
          <w:szCs w:val="20"/>
          <w:lang w:val="en-US"/>
        </w:rPr>
        <w:t>,</w:t>
      </w:r>
      <w:r w:rsidRPr="00B42E57">
        <w:rPr>
          <w:rFonts w:ascii="Arial" w:eastAsia="Arial" w:hAnsi="Arial" w:cs="Arial"/>
          <w:sz w:val="20"/>
          <w:szCs w:val="20"/>
          <w:lang w:val="en-US"/>
        </w:rPr>
        <w:t xml:space="preserve"> and a plan of action agreed for their implementation back at work.</w:t>
      </w:r>
    </w:p>
    <w:p w14:paraId="6E508A3E" w14:textId="77777777" w:rsidR="00B42E57" w:rsidRPr="00B42E57" w:rsidRDefault="00B42E57" w:rsidP="00B42E57">
      <w:pPr>
        <w:widowControl w:val="0"/>
        <w:autoSpaceDE w:val="0"/>
        <w:autoSpaceDN w:val="0"/>
        <w:spacing w:after="0" w:line="266" w:lineRule="auto"/>
        <w:ind w:left="187" w:right="224" w:firstLine="2"/>
        <w:jc w:val="both"/>
        <w:rPr>
          <w:rFonts w:ascii="Arial" w:eastAsia="Arial" w:hAnsi="Arial" w:cs="Arial"/>
          <w:sz w:val="20"/>
          <w:szCs w:val="20"/>
          <w:lang w:val="en-US"/>
        </w:rPr>
      </w:pPr>
    </w:p>
    <w:p w14:paraId="22D45008" w14:textId="44056053" w:rsidR="00B42E57" w:rsidRDefault="00B42E57" w:rsidP="00B42E57">
      <w:pPr>
        <w:widowControl w:val="0"/>
        <w:autoSpaceDE w:val="0"/>
        <w:autoSpaceDN w:val="0"/>
        <w:spacing w:after="0" w:line="266" w:lineRule="auto"/>
        <w:ind w:left="187" w:right="224" w:firstLine="2"/>
        <w:jc w:val="both"/>
        <w:rPr>
          <w:rFonts w:ascii="Arial" w:eastAsia="Arial" w:hAnsi="Arial" w:cs="Arial"/>
          <w:sz w:val="20"/>
          <w:szCs w:val="20"/>
          <w:lang w:val="en-US"/>
        </w:rPr>
      </w:pPr>
      <w:r w:rsidRPr="00B42E57">
        <w:rPr>
          <w:rFonts w:ascii="Arial" w:eastAsia="Arial" w:hAnsi="Arial" w:cs="Arial"/>
          <w:sz w:val="20"/>
          <w:szCs w:val="20"/>
          <w:lang w:val="en-US"/>
        </w:rPr>
        <w:t xml:space="preserve">Theme sessions delivered at HSE Meetings shall be recorded on the HSE Meeting Report Form. HSE Themes delivered at other times shall be recorded on a </w:t>
      </w:r>
      <w:r w:rsidR="00560448" w:rsidRPr="00B42E57">
        <w:rPr>
          <w:rFonts w:ascii="Arial" w:eastAsia="Arial" w:hAnsi="Arial" w:cs="Arial"/>
          <w:sz w:val="20"/>
          <w:szCs w:val="20"/>
          <w:lang w:val="en-US"/>
        </w:rPr>
        <w:t>Toolbox</w:t>
      </w:r>
      <w:r w:rsidRPr="00B42E57">
        <w:rPr>
          <w:rFonts w:ascii="Arial" w:eastAsia="Arial" w:hAnsi="Arial" w:cs="Arial"/>
          <w:sz w:val="20"/>
          <w:szCs w:val="20"/>
          <w:lang w:val="en-US"/>
        </w:rPr>
        <w:t xml:space="preserve"> Talk Form (SCIS)s Session Record. See Procedure 3.16.</w:t>
      </w:r>
    </w:p>
    <w:p w14:paraId="6E4A8611" w14:textId="3C063223" w:rsidR="00B42E57" w:rsidRDefault="00B42E57" w:rsidP="00B42E57">
      <w:pPr>
        <w:widowControl w:val="0"/>
        <w:autoSpaceDE w:val="0"/>
        <w:autoSpaceDN w:val="0"/>
        <w:spacing w:after="0" w:line="266" w:lineRule="auto"/>
        <w:ind w:left="187" w:right="224" w:firstLine="2"/>
        <w:jc w:val="both"/>
        <w:rPr>
          <w:rFonts w:ascii="Arial" w:eastAsia="Arial" w:hAnsi="Arial" w:cs="Arial"/>
          <w:sz w:val="20"/>
          <w:szCs w:val="20"/>
          <w:lang w:val="en-US"/>
        </w:rPr>
      </w:pPr>
    </w:p>
    <w:p w14:paraId="54BE3B36" w14:textId="771C9BA2" w:rsidR="00B42E57" w:rsidRDefault="00B42E57" w:rsidP="00B42E57">
      <w:pPr>
        <w:widowControl w:val="0"/>
        <w:autoSpaceDE w:val="0"/>
        <w:autoSpaceDN w:val="0"/>
        <w:spacing w:after="0" w:line="266" w:lineRule="auto"/>
        <w:ind w:left="187" w:right="224" w:firstLine="2"/>
        <w:jc w:val="both"/>
        <w:rPr>
          <w:rFonts w:ascii="Arial" w:eastAsia="Arial" w:hAnsi="Arial" w:cs="Arial"/>
          <w:sz w:val="20"/>
          <w:szCs w:val="20"/>
          <w:lang w:val="en-US"/>
        </w:rPr>
      </w:pPr>
      <w:r>
        <w:rPr>
          <w:rFonts w:ascii="Arial" w:eastAsia="Arial" w:hAnsi="Arial" w:cs="Arial"/>
          <w:sz w:val="20"/>
          <w:szCs w:val="20"/>
          <w:lang w:val="en-US"/>
        </w:rPr>
        <w:t xml:space="preserve">A range of Safety Campaign material can also be found on the HSE Website within Compass Connect. All material is fully downloadable and can be </w:t>
      </w:r>
      <w:proofErr w:type="spellStart"/>
      <w:r>
        <w:rPr>
          <w:rFonts w:ascii="Arial" w:eastAsia="Arial" w:hAnsi="Arial" w:cs="Arial"/>
          <w:sz w:val="20"/>
          <w:szCs w:val="20"/>
          <w:lang w:val="en-US"/>
        </w:rPr>
        <w:t>utilised</w:t>
      </w:r>
      <w:proofErr w:type="spellEnd"/>
      <w:r>
        <w:rPr>
          <w:rFonts w:ascii="Arial" w:eastAsia="Arial" w:hAnsi="Arial" w:cs="Arial"/>
          <w:sz w:val="20"/>
          <w:szCs w:val="20"/>
          <w:lang w:val="en-US"/>
        </w:rPr>
        <w:t xml:space="preserve"> throughout the business year:</w:t>
      </w:r>
    </w:p>
    <w:p w14:paraId="1F8B7FE1" w14:textId="45B58F1D" w:rsidR="00B42E57" w:rsidRDefault="00B42E57" w:rsidP="00B42E57">
      <w:pPr>
        <w:widowControl w:val="0"/>
        <w:autoSpaceDE w:val="0"/>
        <w:autoSpaceDN w:val="0"/>
        <w:spacing w:after="0" w:line="266" w:lineRule="auto"/>
        <w:ind w:left="187" w:right="224" w:firstLine="2"/>
        <w:jc w:val="both"/>
        <w:rPr>
          <w:rFonts w:ascii="Arial" w:eastAsia="Arial" w:hAnsi="Arial" w:cs="Arial"/>
          <w:sz w:val="20"/>
          <w:szCs w:val="20"/>
          <w:lang w:val="en-US"/>
        </w:rPr>
      </w:pPr>
    </w:p>
    <w:p w14:paraId="61402419" w14:textId="332014A8" w:rsidR="00B42E57" w:rsidRDefault="00B42E57" w:rsidP="00B42E57">
      <w:pPr>
        <w:widowControl w:val="0"/>
        <w:autoSpaceDE w:val="0"/>
        <w:autoSpaceDN w:val="0"/>
        <w:spacing w:after="0" w:line="266" w:lineRule="auto"/>
        <w:ind w:left="187" w:right="224" w:firstLine="2"/>
        <w:jc w:val="both"/>
        <w:rPr>
          <w:rFonts w:ascii="Arial" w:eastAsia="Arial" w:hAnsi="Arial" w:cs="Arial"/>
          <w:sz w:val="20"/>
          <w:szCs w:val="20"/>
          <w:lang w:val="en-US"/>
        </w:rPr>
      </w:pPr>
      <w:r>
        <w:rPr>
          <w:rFonts w:ascii="Arial" w:eastAsia="Arial" w:hAnsi="Arial" w:cs="Arial"/>
          <w:sz w:val="20"/>
          <w:szCs w:val="20"/>
          <w:lang w:val="en-US"/>
        </w:rPr>
        <w:t xml:space="preserve">Themes Available on HSE Website </w:t>
      </w:r>
      <w:r w:rsidR="00560448">
        <w:rPr>
          <w:rFonts w:ascii="Arial" w:eastAsia="Arial" w:hAnsi="Arial" w:cs="Arial"/>
          <w:sz w:val="20"/>
          <w:szCs w:val="20"/>
          <w:lang w:val="en-US"/>
        </w:rPr>
        <w:t>include.</w:t>
      </w:r>
    </w:p>
    <w:p w14:paraId="4A2B5220" w14:textId="77777777" w:rsidR="00B42E57" w:rsidRPr="00B42E57" w:rsidRDefault="00B42E57" w:rsidP="00B42E57">
      <w:pPr>
        <w:widowControl w:val="0"/>
        <w:autoSpaceDE w:val="0"/>
        <w:autoSpaceDN w:val="0"/>
        <w:spacing w:after="0" w:line="266" w:lineRule="auto"/>
        <w:ind w:left="189" w:right="224" w:firstLine="2"/>
        <w:jc w:val="both"/>
        <w:rPr>
          <w:rFonts w:ascii="Arial" w:eastAsia="Arial" w:hAnsi="Arial" w:cs="Arial"/>
          <w:sz w:val="20"/>
          <w:szCs w:val="20"/>
          <w:lang w:val="en-US"/>
        </w:rPr>
      </w:pPr>
    </w:p>
    <w:p w14:paraId="14E2B184" w14:textId="4E7F8FD1" w:rsidR="00B42E57" w:rsidRPr="00531040" w:rsidRDefault="00B42E57" w:rsidP="00526C31">
      <w:pPr>
        <w:pStyle w:val="ListParagraph"/>
        <w:numPr>
          <w:ilvl w:val="0"/>
          <w:numId w:val="12"/>
        </w:numPr>
        <w:spacing w:line="360" w:lineRule="auto"/>
        <w:ind w:right="224"/>
        <w:jc w:val="both"/>
        <w:rPr>
          <w:sz w:val="20"/>
          <w:szCs w:val="20"/>
        </w:rPr>
      </w:pPr>
      <w:r w:rsidRPr="00531040">
        <w:rPr>
          <w:sz w:val="20"/>
          <w:szCs w:val="20"/>
        </w:rPr>
        <w:t>Hand Protection Toolkit</w:t>
      </w:r>
    </w:p>
    <w:p w14:paraId="0EBD1E65" w14:textId="5825D26E" w:rsidR="00B42E57" w:rsidRPr="00531040" w:rsidRDefault="00B42E57" w:rsidP="00526C31">
      <w:pPr>
        <w:pStyle w:val="ListParagraph"/>
        <w:numPr>
          <w:ilvl w:val="0"/>
          <w:numId w:val="12"/>
        </w:numPr>
        <w:spacing w:line="360" w:lineRule="auto"/>
        <w:ind w:right="224"/>
        <w:jc w:val="both"/>
        <w:rPr>
          <w:sz w:val="20"/>
          <w:szCs w:val="20"/>
        </w:rPr>
      </w:pPr>
      <w:r w:rsidRPr="00531040">
        <w:rPr>
          <w:sz w:val="20"/>
          <w:szCs w:val="20"/>
        </w:rPr>
        <w:t>Slips, Trips &amp; Falls</w:t>
      </w:r>
    </w:p>
    <w:p w14:paraId="3E06B049" w14:textId="1C628A09" w:rsidR="00B42E57" w:rsidRPr="00531040" w:rsidRDefault="00B42E57" w:rsidP="00526C31">
      <w:pPr>
        <w:pStyle w:val="ListParagraph"/>
        <w:numPr>
          <w:ilvl w:val="0"/>
          <w:numId w:val="12"/>
        </w:numPr>
        <w:spacing w:line="360" w:lineRule="auto"/>
        <w:ind w:right="224"/>
        <w:jc w:val="both"/>
        <w:rPr>
          <w:sz w:val="20"/>
          <w:szCs w:val="20"/>
        </w:rPr>
      </w:pPr>
      <w:r w:rsidRPr="00531040">
        <w:rPr>
          <w:sz w:val="20"/>
          <w:szCs w:val="20"/>
        </w:rPr>
        <w:t>Allergen Awareness</w:t>
      </w:r>
    </w:p>
    <w:p w14:paraId="0B56362B" w14:textId="51295587" w:rsidR="00531040" w:rsidRPr="00531040" w:rsidRDefault="00531040" w:rsidP="00526C31">
      <w:pPr>
        <w:pStyle w:val="ListParagraph"/>
        <w:numPr>
          <w:ilvl w:val="0"/>
          <w:numId w:val="12"/>
        </w:numPr>
        <w:spacing w:line="360" w:lineRule="auto"/>
        <w:ind w:right="224"/>
        <w:jc w:val="both"/>
        <w:rPr>
          <w:sz w:val="20"/>
          <w:szCs w:val="20"/>
        </w:rPr>
      </w:pPr>
      <w:r w:rsidRPr="00531040">
        <w:rPr>
          <w:sz w:val="20"/>
          <w:szCs w:val="20"/>
        </w:rPr>
        <w:t>You Matter</w:t>
      </w:r>
    </w:p>
    <w:p w14:paraId="459817D0" w14:textId="77777777"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DAA2989" w14:textId="24082DF6"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68D7EAE4" w14:textId="3E5B1355"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470169F0" w14:textId="1C49EFA9"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B7BE735" w14:textId="3B61BAAA"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44FA670" w14:textId="0EB0F1CE" w:rsidR="00B42E57" w:rsidRDefault="00B42E57" w:rsidP="003F2303">
      <w:pPr>
        <w:widowControl w:val="0"/>
        <w:autoSpaceDE w:val="0"/>
        <w:autoSpaceDN w:val="0"/>
        <w:spacing w:after="0" w:line="360" w:lineRule="auto"/>
        <w:ind w:right="224"/>
        <w:jc w:val="both"/>
        <w:rPr>
          <w:rFonts w:ascii="Arial" w:eastAsia="Arial" w:hAnsi="Arial" w:cs="Arial"/>
          <w:sz w:val="20"/>
          <w:szCs w:val="20"/>
          <w:lang w:val="en-US"/>
        </w:rPr>
      </w:pPr>
    </w:p>
    <w:p w14:paraId="35391A84" w14:textId="6ABB1A02" w:rsidR="00B42E57" w:rsidRPr="00531040" w:rsidRDefault="00B42E57" w:rsidP="001F452C">
      <w:pPr>
        <w:widowControl w:val="0"/>
        <w:autoSpaceDE w:val="0"/>
        <w:autoSpaceDN w:val="0"/>
        <w:spacing w:after="0" w:line="360" w:lineRule="auto"/>
        <w:ind w:left="187" w:right="224" w:firstLine="2"/>
        <w:jc w:val="both"/>
        <w:rPr>
          <w:rFonts w:ascii="Arial" w:eastAsia="Arial" w:hAnsi="Arial" w:cs="Arial"/>
          <w:sz w:val="36"/>
          <w:szCs w:val="36"/>
          <w:lang w:val="en-US"/>
        </w:rPr>
      </w:pPr>
    </w:p>
    <w:p w14:paraId="26E1B9B0" w14:textId="583E4811" w:rsidR="00B42E57" w:rsidRDefault="00531040" w:rsidP="001F452C">
      <w:pPr>
        <w:widowControl w:val="0"/>
        <w:autoSpaceDE w:val="0"/>
        <w:autoSpaceDN w:val="0"/>
        <w:spacing w:after="0" w:line="360" w:lineRule="auto"/>
        <w:ind w:left="187" w:right="224" w:firstLine="2"/>
        <w:jc w:val="both"/>
        <w:rPr>
          <w:rFonts w:ascii="Arial" w:eastAsia="Arial" w:hAnsi="Arial" w:cs="Arial"/>
          <w:sz w:val="20"/>
          <w:szCs w:val="20"/>
          <w:lang w:val="en-US"/>
        </w:rPr>
      </w:pPr>
      <w:r>
        <w:rPr>
          <w:rFonts w:ascii="Arial" w:eastAsia="Arial" w:hAnsi="Arial" w:cs="Arial"/>
          <w:sz w:val="36"/>
          <w:szCs w:val="36"/>
          <w:lang w:val="en-US"/>
        </w:rPr>
        <w:t xml:space="preserve">3.16 </w:t>
      </w:r>
      <w:r w:rsidR="00560448">
        <w:rPr>
          <w:rFonts w:ascii="Arial" w:eastAsia="Arial" w:hAnsi="Arial" w:cs="Arial"/>
          <w:sz w:val="36"/>
          <w:szCs w:val="36"/>
          <w:lang w:val="en-US"/>
        </w:rPr>
        <w:t>Toolbox</w:t>
      </w:r>
      <w:r>
        <w:rPr>
          <w:rFonts w:ascii="Arial" w:eastAsia="Arial" w:hAnsi="Arial" w:cs="Arial"/>
          <w:sz w:val="36"/>
          <w:szCs w:val="36"/>
          <w:lang w:val="en-US"/>
        </w:rPr>
        <w:t xml:space="preserve"> Talks</w:t>
      </w:r>
    </w:p>
    <w:p w14:paraId="795A3764" w14:textId="150BF80F"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67CF156" w14:textId="49190556" w:rsidR="00531040" w:rsidRPr="00531040" w:rsidRDefault="00560448" w:rsidP="00531040">
      <w:pPr>
        <w:widowControl w:val="0"/>
        <w:autoSpaceDE w:val="0"/>
        <w:autoSpaceDN w:val="0"/>
        <w:spacing w:after="0" w:line="266" w:lineRule="auto"/>
        <w:ind w:left="187" w:right="224" w:firstLine="2"/>
        <w:jc w:val="both"/>
        <w:rPr>
          <w:rFonts w:ascii="Arial" w:eastAsia="Arial" w:hAnsi="Arial" w:cs="Arial"/>
          <w:sz w:val="20"/>
          <w:szCs w:val="20"/>
          <w:lang w:val="en-US"/>
        </w:rPr>
      </w:pPr>
      <w:r>
        <w:rPr>
          <w:rFonts w:ascii="Arial" w:eastAsia="Arial" w:hAnsi="Arial" w:cs="Arial"/>
          <w:sz w:val="20"/>
          <w:szCs w:val="20"/>
          <w:lang w:val="en-US"/>
        </w:rPr>
        <w:t>To</w:t>
      </w:r>
      <w:r w:rsidRPr="00531040">
        <w:rPr>
          <w:rFonts w:ascii="Arial" w:eastAsia="Arial" w:hAnsi="Arial" w:cs="Arial"/>
          <w:sz w:val="20"/>
          <w:szCs w:val="20"/>
          <w:lang w:val="en-US"/>
        </w:rPr>
        <w:t>olbox</w:t>
      </w:r>
      <w:r w:rsidR="00531040" w:rsidRPr="00531040">
        <w:rPr>
          <w:rFonts w:ascii="Arial" w:eastAsia="Arial" w:hAnsi="Arial" w:cs="Arial"/>
          <w:sz w:val="20"/>
          <w:szCs w:val="20"/>
          <w:lang w:val="en-US"/>
        </w:rPr>
        <w:t xml:space="preserve"> Talk Forms (SCIS) (</w:t>
      </w:r>
      <w:r w:rsidRPr="00531040">
        <w:rPr>
          <w:rFonts w:ascii="Arial" w:eastAsia="Arial" w:hAnsi="Arial" w:cs="Arial"/>
          <w:sz w:val="20"/>
          <w:szCs w:val="20"/>
          <w:lang w:val="en-US"/>
        </w:rPr>
        <w:t>Pre-Job</w:t>
      </w:r>
      <w:r w:rsidR="00531040" w:rsidRPr="00531040">
        <w:rPr>
          <w:rFonts w:ascii="Arial" w:eastAsia="Arial" w:hAnsi="Arial" w:cs="Arial"/>
          <w:sz w:val="20"/>
          <w:szCs w:val="20"/>
          <w:lang w:val="en-US"/>
        </w:rPr>
        <w:t xml:space="preserve"> Safety Conversations/Briefings) provide the opportunity to refresh the work team's training in safe methods of work prior to carrying out a specific task. This may be seen as necessary because:</w:t>
      </w:r>
    </w:p>
    <w:p w14:paraId="5243218B" w14:textId="77777777" w:rsidR="00531040" w:rsidRPr="00531040" w:rsidRDefault="00531040" w:rsidP="00531040">
      <w:pPr>
        <w:widowControl w:val="0"/>
        <w:autoSpaceDE w:val="0"/>
        <w:autoSpaceDN w:val="0"/>
        <w:spacing w:after="0" w:line="266" w:lineRule="auto"/>
        <w:ind w:left="187" w:right="224" w:firstLine="2"/>
        <w:jc w:val="both"/>
        <w:rPr>
          <w:rFonts w:ascii="Arial" w:eastAsia="Arial" w:hAnsi="Arial" w:cs="Arial"/>
          <w:sz w:val="20"/>
          <w:szCs w:val="20"/>
          <w:lang w:val="en-US"/>
        </w:rPr>
      </w:pPr>
    </w:p>
    <w:p w14:paraId="746ABF43" w14:textId="77777777" w:rsidR="00531040" w:rsidRPr="00531040" w:rsidRDefault="00531040" w:rsidP="00526C31">
      <w:pPr>
        <w:pStyle w:val="ListParagraph"/>
        <w:numPr>
          <w:ilvl w:val="0"/>
          <w:numId w:val="13"/>
        </w:numPr>
        <w:spacing w:line="266" w:lineRule="auto"/>
        <w:ind w:right="224"/>
        <w:jc w:val="both"/>
        <w:rPr>
          <w:sz w:val="20"/>
          <w:szCs w:val="20"/>
        </w:rPr>
      </w:pPr>
      <w:r w:rsidRPr="00531040">
        <w:rPr>
          <w:sz w:val="20"/>
          <w:szCs w:val="20"/>
        </w:rPr>
        <w:t>the task is non routine</w:t>
      </w:r>
    </w:p>
    <w:p w14:paraId="3E387184" w14:textId="77777777" w:rsidR="00531040" w:rsidRPr="00531040" w:rsidRDefault="00531040" w:rsidP="00526C31">
      <w:pPr>
        <w:pStyle w:val="ListParagraph"/>
        <w:numPr>
          <w:ilvl w:val="0"/>
          <w:numId w:val="13"/>
        </w:numPr>
        <w:spacing w:line="266" w:lineRule="auto"/>
        <w:ind w:right="224"/>
        <w:jc w:val="both"/>
        <w:rPr>
          <w:sz w:val="20"/>
          <w:szCs w:val="20"/>
        </w:rPr>
      </w:pPr>
      <w:r w:rsidRPr="00531040">
        <w:rPr>
          <w:sz w:val="20"/>
          <w:szCs w:val="20"/>
        </w:rPr>
        <w:t>changes may have happened in the work environment since it was last carried out</w:t>
      </w:r>
    </w:p>
    <w:p w14:paraId="16679851" w14:textId="77777777" w:rsidR="00531040" w:rsidRPr="00531040" w:rsidRDefault="00531040" w:rsidP="00526C31">
      <w:pPr>
        <w:pStyle w:val="ListParagraph"/>
        <w:numPr>
          <w:ilvl w:val="0"/>
          <w:numId w:val="13"/>
        </w:numPr>
        <w:spacing w:line="266" w:lineRule="auto"/>
        <w:ind w:right="224"/>
        <w:jc w:val="both"/>
        <w:rPr>
          <w:sz w:val="20"/>
          <w:szCs w:val="20"/>
        </w:rPr>
      </w:pPr>
      <w:r w:rsidRPr="00531040">
        <w:rPr>
          <w:sz w:val="20"/>
          <w:szCs w:val="20"/>
        </w:rPr>
        <w:t>the task involves potential hazards</w:t>
      </w:r>
    </w:p>
    <w:p w14:paraId="1F4B1A38" w14:textId="77777777" w:rsidR="00531040" w:rsidRPr="00531040" w:rsidRDefault="00531040" w:rsidP="00526C31">
      <w:pPr>
        <w:pStyle w:val="ListParagraph"/>
        <w:numPr>
          <w:ilvl w:val="0"/>
          <w:numId w:val="13"/>
        </w:numPr>
        <w:spacing w:line="266" w:lineRule="auto"/>
        <w:ind w:right="224"/>
        <w:jc w:val="both"/>
        <w:rPr>
          <w:sz w:val="20"/>
          <w:szCs w:val="20"/>
        </w:rPr>
      </w:pPr>
      <w:r w:rsidRPr="00531040">
        <w:rPr>
          <w:sz w:val="20"/>
          <w:szCs w:val="20"/>
        </w:rPr>
        <w:t>the work team are unfamiliar with each other</w:t>
      </w:r>
    </w:p>
    <w:p w14:paraId="1F399210" w14:textId="77777777" w:rsidR="00531040" w:rsidRPr="00531040" w:rsidRDefault="00531040" w:rsidP="00526C31">
      <w:pPr>
        <w:pStyle w:val="ListParagraph"/>
        <w:numPr>
          <w:ilvl w:val="0"/>
          <w:numId w:val="13"/>
        </w:numPr>
        <w:spacing w:line="266" w:lineRule="auto"/>
        <w:ind w:right="224"/>
        <w:jc w:val="both"/>
        <w:rPr>
          <w:sz w:val="20"/>
          <w:szCs w:val="20"/>
        </w:rPr>
      </w:pPr>
      <w:r w:rsidRPr="00531040">
        <w:rPr>
          <w:sz w:val="20"/>
          <w:szCs w:val="20"/>
        </w:rPr>
        <w:t>Previous performance has suggested the need for refresher training.</w:t>
      </w:r>
    </w:p>
    <w:p w14:paraId="7EA540BB" w14:textId="77777777" w:rsidR="00531040" w:rsidRPr="00531040" w:rsidRDefault="00531040" w:rsidP="00526C31">
      <w:pPr>
        <w:pStyle w:val="ListParagraph"/>
        <w:numPr>
          <w:ilvl w:val="0"/>
          <w:numId w:val="13"/>
        </w:numPr>
        <w:spacing w:line="266" w:lineRule="auto"/>
        <w:ind w:right="224"/>
        <w:jc w:val="both"/>
        <w:rPr>
          <w:sz w:val="20"/>
          <w:szCs w:val="20"/>
        </w:rPr>
      </w:pPr>
      <w:r w:rsidRPr="00531040">
        <w:rPr>
          <w:sz w:val="20"/>
          <w:szCs w:val="20"/>
        </w:rPr>
        <w:t>the task involves potential impact to the environment</w:t>
      </w:r>
    </w:p>
    <w:p w14:paraId="24B14CBB" w14:textId="77777777" w:rsidR="00531040" w:rsidRPr="00531040" w:rsidRDefault="00531040" w:rsidP="00531040">
      <w:pPr>
        <w:widowControl w:val="0"/>
        <w:autoSpaceDE w:val="0"/>
        <w:autoSpaceDN w:val="0"/>
        <w:spacing w:after="0" w:line="266" w:lineRule="auto"/>
        <w:ind w:left="187" w:right="224" w:firstLine="2"/>
        <w:jc w:val="both"/>
        <w:rPr>
          <w:rFonts w:ascii="Arial" w:eastAsia="Arial" w:hAnsi="Arial" w:cs="Arial"/>
          <w:sz w:val="20"/>
          <w:szCs w:val="20"/>
          <w:lang w:val="en-US"/>
        </w:rPr>
      </w:pPr>
    </w:p>
    <w:p w14:paraId="40D97315" w14:textId="5BDC43AC" w:rsidR="00531040" w:rsidRPr="00531040" w:rsidRDefault="00531040" w:rsidP="00531040">
      <w:pPr>
        <w:widowControl w:val="0"/>
        <w:autoSpaceDE w:val="0"/>
        <w:autoSpaceDN w:val="0"/>
        <w:spacing w:after="0" w:line="266" w:lineRule="auto"/>
        <w:ind w:left="187" w:right="224" w:firstLine="2"/>
        <w:jc w:val="both"/>
        <w:rPr>
          <w:rFonts w:ascii="Arial" w:eastAsia="Arial" w:hAnsi="Arial" w:cs="Arial"/>
          <w:sz w:val="20"/>
          <w:szCs w:val="20"/>
          <w:lang w:val="en-US"/>
        </w:rPr>
      </w:pPr>
      <w:r w:rsidRPr="00531040">
        <w:rPr>
          <w:rFonts w:ascii="Arial" w:eastAsia="Arial" w:hAnsi="Arial" w:cs="Arial"/>
          <w:sz w:val="20"/>
          <w:szCs w:val="20"/>
          <w:lang w:val="en-US"/>
        </w:rPr>
        <w:t xml:space="preserve">The Unit Manager shall ensure that the </w:t>
      </w:r>
      <w:r w:rsidR="00560448" w:rsidRPr="00531040">
        <w:rPr>
          <w:rFonts w:ascii="Arial" w:eastAsia="Arial" w:hAnsi="Arial" w:cs="Arial"/>
          <w:sz w:val="20"/>
          <w:szCs w:val="20"/>
          <w:lang w:val="en-US"/>
        </w:rPr>
        <w:t>Toolbox</w:t>
      </w:r>
      <w:r w:rsidRPr="00531040">
        <w:rPr>
          <w:rFonts w:ascii="Arial" w:eastAsia="Arial" w:hAnsi="Arial" w:cs="Arial"/>
          <w:sz w:val="20"/>
          <w:szCs w:val="20"/>
          <w:lang w:val="en-US"/>
        </w:rPr>
        <w:t xml:space="preserve"> Talk Form (SCIS) is implemented where appropriate by him/ herself or relevant supervisor.</w:t>
      </w:r>
    </w:p>
    <w:p w14:paraId="7120BB9A" w14:textId="77777777" w:rsidR="00531040" w:rsidRPr="00531040" w:rsidRDefault="00531040" w:rsidP="00531040">
      <w:pPr>
        <w:widowControl w:val="0"/>
        <w:autoSpaceDE w:val="0"/>
        <w:autoSpaceDN w:val="0"/>
        <w:spacing w:after="0" w:line="266" w:lineRule="auto"/>
        <w:ind w:left="187" w:right="224" w:firstLine="2"/>
        <w:jc w:val="both"/>
        <w:rPr>
          <w:rFonts w:ascii="Arial" w:eastAsia="Arial" w:hAnsi="Arial" w:cs="Arial"/>
          <w:sz w:val="20"/>
          <w:szCs w:val="20"/>
          <w:lang w:val="en-US"/>
        </w:rPr>
      </w:pPr>
    </w:p>
    <w:p w14:paraId="0FC9EE05" w14:textId="57B7B3C8" w:rsidR="00531040" w:rsidRPr="00531040" w:rsidRDefault="00560448" w:rsidP="00531040">
      <w:pPr>
        <w:widowControl w:val="0"/>
        <w:autoSpaceDE w:val="0"/>
        <w:autoSpaceDN w:val="0"/>
        <w:spacing w:after="0" w:line="266" w:lineRule="auto"/>
        <w:ind w:left="187" w:right="224" w:firstLine="2"/>
        <w:jc w:val="both"/>
        <w:rPr>
          <w:rFonts w:ascii="Arial" w:eastAsia="Arial" w:hAnsi="Arial" w:cs="Arial"/>
          <w:sz w:val="20"/>
          <w:szCs w:val="20"/>
          <w:lang w:val="en-US"/>
        </w:rPr>
      </w:pPr>
      <w:r w:rsidRPr="00531040">
        <w:rPr>
          <w:rFonts w:ascii="Arial" w:eastAsia="Arial" w:hAnsi="Arial" w:cs="Arial"/>
          <w:sz w:val="20"/>
          <w:szCs w:val="20"/>
          <w:lang w:val="en-US"/>
        </w:rPr>
        <w:t>Tool</w:t>
      </w:r>
      <w:r>
        <w:rPr>
          <w:rFonts w:ascii="Arial" w:eastAsia="Arial" w:hAnsi="Arial" w:cs="Arial"/>
          <w:sz w:val="20"/>
          <w:szCs w:val="20"/>
          <w:lang w:val="en-US"/>
        </w:rPr>
        <w:t>box</w:t>
      </w:r>
      <w:r w:rsidR="00531040" w:rsidRPr="00531040">
        <w:rPr>
          <w:rFonts w:ascii="Arial" w:eastAsia="Arial" w:hAnsi="Arial" w:cs="Arial"/>
          <w:sz w:val="20"/>
          <w:szCs w:val="20"/>
          <w:lang w:val="en-US"/>
        </w:rPr>
        <w:t xml:space="preserve"> Talk Form (SCIS) should involve the work team by question/answer and should ensure full understanding by the entire team of the planned execution of the task prior to its commencement.</w:t>
      </w:r>
    </w:p>
    <w:p w14:paraId="50BCFF05" w14:textId="77777777" w:rsidR="00531040" w:rsidRPr="00531040" w:rsidRDefault="00531040" w:rsidP="00531040">
      <w:pPr>
        <w:widowControl w:val="0"/>
        <w:autoSpaceDE w:val="0"/>
        <w:autoSpaceDN w:val="0"/>
        <w:spacing w:after="0" w:line="266" w:lineRule="auto"/>
        <w:ind w:left="187" w:right="224" w:firstLine="2"/>
        <w:jc w:val="both"/>
        <w:rPr>
          <w:rFonts w:ascii="Arial" w:eastAsia="Arial" w:hAnsi="Arial" w:cs="Arial"/>
          <w:sz w:val="20"/>
          <w:szCs w:val="20"/>
          <w:lang w:val="en-US"/>
        </w:rPr>
      </w:pPr>
    </w:p>
    <w:p w14:paraId="7D904E69" w14:textId="77777777" w:rsidR="00531040" w:rsidRPr="00531040" w:rsidRDefault="00531040" w:rsidP="00531040">
      <w:pPr>
        <w:widowControl w:val="0"/>
        <w:autoSpaceDE w:val="0"/>
        <w:autoSpaceDN w:val="0"/>
        <w:spacing w:after="0" w:line="266" w:lineRule="auto"/>
        <w:ind w:left="187" w:right="224" w:firstLine="2"/>
        <w:jc w:val="both"/>
        <w:rPr>
          <w:rFonts w:ascii="Arial" w:eastAsia="Arial" w:hAnsi="Arial" w:cs="Arial"/>
          <w:sz w:val="20"/>
          <w:szCs w:val="20"/>
          <w:lang w:val="en-US"/>
        </w:rPr>
      </w:pPr>
      <w:r w:rsidRPr="00531040">
        <w:rPr>
          <w:rFonts w:ascii="Arial" w:eastAsia="Arial" w:hAnsi="Arial" w:cs="Arial"/>
          <w:sz w:val="20"/>
          <w:szCs w:val="20"/>
          <w:lang w:val="en-US"/>
        </w:rPr>
        <w:t>The record form promotes a risk analysis approach. The component steps of the task should be identified, along with the hazards present at any step. The controls required to reduce the risk to 'as low as reasonably practicable' should be appended in the control column.</w:t>
      </w:r>
    </w:p>
    <w:p w14:paraId="241D0C0E" w14:textId="77777777" w:rsidR="00531040" w:rsidRPr="00531040" w:rsidRDefault="00531040" w:rsidP="00531040">
      <w:pPr>
        <w:widowControl w:val="0"/>
        <w:autoSpaceDE w:val="0"/>
        <w:autoSpaceDN w:val="0"/>
        <w:spacing w:after="0" w:line="266" w:lineRule="auto"/>
        <w:ind w:left="187" w:right="224" w:firstLine="2"/>
        <w:jc w:val="both"/>
        <w:rPr>
          <w:rFonts w:ascii="Arial" w:eastAsia="Arial" w:hAnsi="Arial" w:cs="Arial"/>
          <w:sz w:val="20"/>
          <w:szCs w:val="20"/>
          <w:lang w:val="en-US"/>
        </w:rPr>
      </w:pPr>
    </w:p>
    <w:p w14:paraId="09643CF2" w14:textId="60CF4836" w:rsidR="00531040" w:rsidRPr="00531040" w:rsidRDefault="00531040" w:rsidP="00531040">
      <w:pPr>
        <w:widowControl w:val="0"/>
        <w:autoSpaceDE w:val="0"/>
        <w:autoSpaceDN w:val="0"/>
        <w:spacing w:after="0" w:line="266" w:lineRule="auto"/>
        <w:ind w:left="187" w:right="224" w:firstLine="2"/>
        <w:jc w:val="both"/>
        <w:rPr>
          <w:rFonts w:ascii="Arial" w:eastAsia="Arial" w:hAnsi="Arial" w:cs="Arial"/>
          <w:sz w:val="20"/>
          <w:szCs w:val="20"/>
          <w:lang w:val="en-US"/>
        </w:rPr>
      </w:pPr>
      <w:r w:rsidRPr="00531040">
        <w:rPr>
          <w:rFonts w:ascii="Arial" w:eastAsia="Arial" w:hAnsi="Arial" w:cs="Arial"/>
          <w:sz w:val="20"/>
          <w:szCs w:val="20"/>
          <w:lang w:val="en-US"/>
        </w:rPr>
        <w:t xml:space="preserve">Coverage of the analysis should form the main content of the </w:t>
      </w:r>
      <w:r w:rsidR="00560448" w:rsidRPr="00531040">
        <w:rPr>
          <w:rFonts w:ascii="Arial" w:eastAsia="Arial" w:hAnsi="Arial" w:cs="Arial"/>
          <w:sz w:val="20"/>
          <w:szCs w:val="20"/>
          <w:lang w:val="en-US"/>
        </w:rPr>
        <w:t>Toolbox</w:t>
      </w:r>
      <w:r w:rsidRPr="00531040">
        <w:rPr>
          <w:rFonts w:ascii="Arial" w:eastAsia="Arial" w:hAnsi="Arial" w:cs="Arial"/>
          <w:sz w:val="20"/>
          <w:szCs w:val="20"/>
          <w:lang w:val="en-US"/>
        </w:rPr>
        <w:t xml:space="preserve"> Talk Form (SCIS) with the team being encouraged to make their contribution.</w:t>
      </w:r>
    </w:p>
    <w:p w14:paraId="6582CACE" w14:textId="77777777" w:rsidR="00531040" w:rsidRPr="00531040" w:rsidRDefault="00531040" w:rsidP="00531040">
      <w:pPr>
        <w:widowControl w:val="0"/>
        <w:autoSpaceDE w:val="0"/>
        <w:autoSpaceDN w:val="0"/>
        <w:spacing w:after="0" w:line="266" w:lineRule="auto"/>
        <w:ind w:left="187" w:right="224" w:firstLine="2"/>
        <w:jc w:val="both"/>
        <w:rPr>
          <w:rFonts w:ascii="Arial" w:eastAsia="Arial" w:hAnsi="Arial" w:cs="Arial"/>
          <w:sz w:val="20"/>
          <w:szCs w:val="20"/>
          <w:lang w:val="en-US"/>
        </w:rPr>
      </w:pPr>
    </w:p>
    <w:p w14:paraId="65AB3832" w14:textId="5355AD6C" w:rsidR="00531040" w:rsidRPr="00531040" w:rsidRDefault="00531040" w:rsidP="00531040">
      <w:pPr>
        <w:widowControl w:val="0"/>
        <w:autoSpaceDE w:val="0"/>
        <w:autoSpaceDN w:val="0"/>
        <w:spacing w:after="0" w:line="266" w:lineRule="auto"/>
        <w:ind w:left="187" w:right="224" w:firstLine="2"/>
        <w:jc w:val="both"/>
        <w:rPr>
          <w:rFonts w:ascii="Arial" w:eastAsia="Arial" w:hAnsi="Arial" w:cs="Arial"/>
          <w:sz w:val="20"/>
          <w:szCs w:val="20"/>
          <w:lang w:val="en-US"/>
        </w:rPr>
      </w:pPr>
      <w:r w:rsidRPr="00531040">
        <w:rPr>
          <w:rFonts w:ascii="Arial" w:eastAsia="Arial" w:hAnsi="Arial" w:cs="Arial"/>
          <w:sz w:val="20"/>
          <w:szCs w:val="20"/>
          <w:lang w:val="en-US"/>
        </w:rPr>
        <w:t xml:space="preserve">On units where ESS operates a Facilities Management contract the </w:t>
      </w:r>
      <w:r w:rsidR="00560448" w:rsidRPr="00531040">
        <w:rPr>
          <w:rFonts w:ascii="Arial" w:eastAsia="Arial" w:hAnsi="Arial" w:cs="Arial"/>
          <w:sz w:val="20"/>
          <w:szCs w:val="20"/>
          <w:lang w:val="en-US"/>
        </w:rPr>
        <w:t>Toolbox</w:t>
      </w:r>
      <w:r w:rsidRPr="00531040">
        <w:rPr>
          <w:rFonts w:ascii="Arial" w:eastAsia="Arial" w:hAnsi="Arial" w:cs="Arial"/>
          <w:sz w:val="20"/>
          <w:szCs w:val="20"/>
          <w:lang w:val="en-US"/>
        </w:rPr>
        <w:t xml:space="preserve"> Talk Form (SCIS) format shall be used for briefing sub-contractors carrying out work on the installation.</w:t>
      </w:r>
    </w:p>
    <w:p w14:paraId="7497BD90" w14:textId="77777777" w:rsidR="00531040" w:rsidRPr="00531040" w:rsidRDefault="00531040" w:rsidP="00531040">
      <w:pPr>
        <w:widowControl w:val="0"/>
        <w:autoSpaceDE w:val="0"/>
        <w:autoSpaceDN w:val="0"/>
        <w:spacing w:after="0" w:line="266" w:lineRule="auto"/>
        <w:ind w:left="187" w:right="224" w:firstLine="2"/>
        <w:jc w:val="both"/>
        <w:rPr>
          <w:rFonts w:ascii="Arial" w:eastAsia="Arial" w:hAnsi="Arial" w:cs="Arial"/>
          <w:sz w:val="20"/>
          <w:szCs w:val="20"/>
          <w:lang w:val="en-US"/>
        </w:rPr>
      </w:pPr>
    </w:p>
    <w:p w14:paraId="7C5030A0" w14:textId="56C2ABEF" w:rsidR="00531040" w:rsidRPr="00531040" w:rsidRDefault="00560448" w:rsidP="00531040">
      <w:pPr>
        <w:widowControl w:val="0"/>
        <w:autoSpaceDE w:val="0"/>
        <w:autoSpaceDN w:val="0"/>
        <w:spacing w:after="0" w:line="266" w:lineRule="auto"/>
        <w:ind w:left="187" w:right="224" w:firstLine="2"/>
        <w:jc w:val="both"/>
        <w:rPr>
          <w:rFonts w:ascii="Arial" w:eastAsia="Arial" w:hAnsi="Arial" w:cs="Arial"/>
          <w:sz w:val="20"/>
          <w:szCs w:val="20"/>
          <w:lang w:val="en-US"/>
        </w:rPr>
      </w:pPr>
      <w:r w:rsidRPr="00531040">
        <w:rPr>
          <w:rFonts w:ascii="Arial" w:eastAsia="Arial" w:hAnsi="Arial" w:cs="Arial"/>
          <w:sz w:val="20"/>
          <w:szCs w:val="20"/>
          <w:lang w:val="en-US"/>
        </w:rPr>
        <w:t>Tool</w:t>
      </w:r>
      <w:r>
        <w:rPr>
          <w:rFonts w:ascii="Arial" w:eastAsia="Arial" w:hAnsi="Arial" w:cs="Arial"/>
          <w:sz w:val="20"/>
          <w:szCs w:val="20"/>
          <w:lang w:val="en-US"/>
        </w:rPr>
        <w:t>box</w:t>
      </w:r>
      <w:r w:rsidR="00531040" w:rsidRPr="00531040">
        <w:rPr>
          <w:rFonts w:ascii="Arial" w:eastAsia="Arial" w:hAnsi="Arial" w:cs="Arial"/>
          <w:sz w:val="20"/>
          <w:szCs w:val="20"/>
          <w:lang w:val="en-US"/>
        </w:rPr>
        <w:t xml:space="preserve"> Talk Form (SCIS) shall be recorded on the '</w:t>
      </w:r>
      <w:r w:rsidRPr="00531040">
        <w:rPr>
          <w:rFonts w:ascii="Arial" w:eastAsia="Arial" w:hAnsi="Arial" w:cs="Arial"/>
          <w:sz w:val="20"/>
          <w:szCs w:val="20"/>
          <w:lang w:val="en-US"/>
        </w:rPr>
        <w:t>Toolbox</w:t>
      </w:r>
      <w:r w:rsidR="00531040" w:rsidRPr="00531040">
        <w:rPr>
          <w:rFonts w:ascii="Arial" w:eastAsia="Arial" w:hAnsi="Arial" w:cs="Arial"/>
          <w:sz w:val="20"/>
          <w:szCs w:val="20"/>
          <w:lang w:val="en-US"/>
        </w:rPr>
        <w:t xml:space="preserve"> Talk Form (SCIS) Record' and a sample of two enclosed with the Trip Debrief &amp; Unit Report.</w:t>
      </w:r>
    </w:p>
    <w:p w14:paraId="07380D54" w14:textId="0C63F3A2" w:rsidR="00B42E57" w:rsidRDefault="00B42E57" w:rsidP="00531040">
      <w:pPr>
        <w:widowControl w:val="0"/>
        <w:autoSpaceDE w:val="0"/>
        <w:autoSpaceDN w:val="0"/>
        <w:spacing w:after="0" w:line="266" w:lineRule="auto"/>
        <w:ind w:left="187" w:right="224" w:firstLine="2"/>
        <w:jc w:val="both"/>
        <w:rPr>
          <w:rFonts w:ascii="Arial" w:eastAsia="Arial" w:hAnsi="Arial" w:cs="Arial"/>
          <w:sz w:val="20"/>
          <w:szCs w:val="20"/>
          <w:lang w:val="en-US"/>
        </w:rPr>
      </w:pPr>
    </w:p>
    <w:p w14:paraId="71865674" w14:textId="49AFA0B8"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1B580FE" w14:textId="5B227B6B"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4E5AE7B" w14:textId="0A639322"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91028CA" w14:textId="6BF99204"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60638BFA" w14:textId="65FDDEA5"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7533E33" w14:textId="2F8617B3"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4647FA74" w14:textId="52601878"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4B9795C0" w14:textId="1158BEA5"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49675E5" w14:textId="6B357D46"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E13D146" w14:textId="59506B88"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D3A190B" w14:textId="38DFB6A1"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96E0D3C" w14:textId="0DFEB355"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F327328" w14:textId="4D78B6F9"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B104899" w14:textId="2ABDDCC4" w:rsidR="00B42E57" w:rsidRPr="00531040" w:rsidRDefault="00B42E57" w:rsidP="001F452C">
      <w:pPr>
        <w:widowControl w:val="0"/>
        <w:autoSpaceDE w:val="0"/>
        <w:autoSpaceDN w:val="0"/>
        <w:spacing w:after="0" w:line="360" w:lineRule="auto"/>
        <w:ind w:left="187" w:right="224" w:firstLine="2"/>
        <w:jc w:val="both"/>
        <w:rPr>
          <w:rFonts w:ascii="Arial" w:eastAsia="Arial" w:hAnsi="Arial" w:cs="Arial"/>
          <w:sz w:val="36"/>
          <w:szCs w:val="36"/>
          <w:lang w:val="en-US"/>
        </w:rPr>
      </w:pPr>
    </w:p>
    <w:p w14:paraId="384D5868" w14:textId="750430ED" w:rsidR="00531040" w:rsidRDefault="00531040" w:rsidP="00531040">
      <w:pPr>
        <w:widowControl w:val="0"/>
        <w:autoSpaceDE w:val="0"/>
        <w:autoSpaceDN w:val="0"/>
        <w:spacing w:after="0" w:line="360" w:lineRule="auto"/>
        <w:ind w:left="187" w:right="224" w:firstLine="2"/>
        <w:jc w:val="both"/>
        <w:rPr>
          <w:rFonts w:ascii="Arial" w:eastAsia="Arial" w:hAnsi="Arial" w:cs="Arial"/>
          <w:sz w:val="20"/>
          <w:szCs w:val="20"/>
          <w:lang w:val="en-US"/>
        </w:rPr>
      </w:pPr>
      <w:r>
        <w:rPr>
          <w:rFonts w:ascii="Arial" w:eastAsia="Arial" w:hAnsi="Arial" w:cs="Arial"/>
          <w:sz w:val="36"/>
          <w:szCs w:val="36"/>
          <w:lang w:val="en-US"/>
        </w:rPr>
        <w:t>3.17 Accident &amp; Incident Reporting</w:t>
      </w:r>
    </w:p>
    <w:p w14:paraId="50CB141C" w14:textId="19CF45E6"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6B24D75" w14:textId="581A252B" w:rsidR="00531040" w:rsidRPr="00531040" w:rsidRDefault="00531040" w:rsidP="00531040">
      <w:pPr>
        <w:widowControl w:val="0"/>
        <w:autoSpaceDE w:val="0"/>
        <w:autoSpaceDN w:val="0"/>
        <w:spacing w:before="106" w:after="0" w:line="228" w:lineRule="auto"/>
        <w:ind w:left="183" w:right="190"/>
        <w:jc w:val="both"/>
        <w:rPr>
          <w:rFonts w:ascii="Arial" w:eastAsia="Arial" w:hAnsi="Arial" w:cs="Arial"/>
          <w:sz w:val="20"/>
          <w:szCs w:val="20"/>
          <w:lang w:val="en-US"/>
        </w:rPr>
      </w:pPr>
      <w:r w:rsidRPr="00531040">
        <w:rPr>
          <w:rFonts w:ascii="Arial" w:eastAsia="Arial" w:hAnsi="Arial" w:cs="Arial"/>
          <w:sz w:val="20"/>
          <w:szCs w:val="20"/>
          <w:lang w:val="en-US"/>
        </w:rPr>
        <w:t>The reporting of accidents and incidents enables investigation and the identification of causes, which assists in the prevention of future and perhaps more serious accidents or incidents.</w:t>
      </w:r>
    </w:p>
    <w:p w14:paraId="21524BD6" w14:textId="77777777" w:rsidR="00531040" w:rsidRPr="00531040" w:rsidRDefault="00531040" w:rsidP="00531040">
      <w:pPr>
        <w:widowControl w:val="0"/>
        <w:autoSpaceDE w:val="0"/>
        <w:autoSpaceDN w:val="0"/>
        <w:spacing w:before="11" w:after="0" w:line="240" w:lineRule="auto"/>
        <w:rPr>
          <w:rFonts w:ascii="Arial" w:eastAsia="Arial" w:hAnsi="Arial" w:cs="Arial"/>
          <w:sz w:val="20"/>
          <w:szCs w:val="20"/>
          <w:lang w:val="en-US"/>
        </w:rPr>
      </w:pPr>
    </w:p>
    <w:p w14:paraId="6D340B69" w14:textId="77777777" w:rsidR="00531040" w:rsidRPr="00531040" w:rsidRDefault="00531040" w:rsidP="00531040">
      <w:pPr>
        <w:widowControl w:val="0"/>
        <w:autoSpaceDE w:val="0"/>
        <w:autoSpaceDN w:val="0"/>
        <w:spacing w:after="0" w:line="228" w:lineRule="auto"/>
        <w:ind w:left="183" w:right="190" w:firstLine="2"/>
        <w:jc w:val="both"/>
        <w:rPr>
          <w:rFonts w:ascii="Arial" w:eastAsia="Arial" w:hAnsi="Arial" w:cs="Arial"/>
          <w:sz w:val="20"/>
          <w:szCs w:val="20"/>
          <w:lang w:val="en-US"/>
        </w:rPr>
      </w:pPr>
      <w:r w:rsidRPr="00531040">
        <w:rPr>
          <w:rFonts w:ascii="Arial" w:eastAsia="Arial" w:hAnsi="Arial" w:cs="Arial"/>
          <w:sz w:val="20"/>
          <w:szCs w:val="20"/>
          <w:lang w:val="en-US"/>
        </w:rPr>
        <w:t>Any accident/incident must be reported without delay to the Unit Manager and to the client's medical representative.</w:t>
      </w:r>
    </w:p>
    <w:p w14:paraId="00A69D9B" w14:textId="77777777" w:rsidR="00531040" w:rsidRPr="00531040" w:rsidRDefault="00531040" w:rsidP="00531040">
      <w:pPr>
        <w:widowControl w:val="0"/>
        <w:autoSpaceDE w:val="0"/>
        <w:autoSpaceDN w:val="0"/>
        <w:spacing w:after="0" w:line="240" w:lineRule="auto"/>
        <w:rPr>
          <w:rFonts w:ascii="Arial" w:eastAsia="Arial" w:hAnsi="Arial" w:cs="Arial"/>
          <w:sz w:val="20"/>
          <w:szCs w:val="20"/>
          <w:lang w:val="en-US"/>
        </w:rPr>
      </w:pPr>
    </w:p>
    <w:p w14:paraId="12F8EA80" w14:textId="77777777" w:rsidR="00531040" w:rsidRPr="00531040" w:rsidRDefault="00531040" w:rsidP="00531040">
      <w:pPr>
        <w:widowControl w:val="0"/>
        <w:autoSpaceDE w:val="0"/>
        <w:autoSpaceDN w:val="0"/>
        <w:spacing w:after="0" w:line="228" w:lineRule="auto"/>
        <w:ind w:left="183" w:right="188" w:firstLine="2"/>
        <w:jc w:val="both"/>
        <w:rPr>
          <w:rFonts w:ascii="Arial" w:eastAsia="Arial" w:hAnsi="Arial" w:cs="Arial"/>
          <w:sz w:val="20"/>
          <w:szCs w:val="20"/>
          <w:lang w:val="en-US"/>
        </w:rPr>
      </w:pPr>
      <w:r w:rsidRPr="00531040">
        <w:rPr>
          <w:rFonts w:ascii="Arial" w:eastAsia="Arial" w:hAnsi="Arial" w:cs="Arial"/>
          <w:sz w:val="20"/>
          <w:szCs w:val="20"/>
          <w:lang w:val="en-US"/>
        </w:rPr>
        <w:t>The primary concern in the event of an accident must be the well-being of the party(s) involved. Whilst giving this priority, it is helpful to the subsequent investigation if the conditions relating to the scene, at the time, are recorded. This may be by taking photographs, making drawings/sketches, or writing down the observed details, taking statements from witnesses to the event, as soon as convenient after dealing with the needs of those affected.</w:t>
      </w:r>
    </w:p>
    <w:p w14:paraId="7248E3E6" w14:textId="77777777" w:rsidR="00531040" w:rsidRPr="00531040" w:rsidRDefault="00531040" w:rsidP="00531040">
      <w:pPr>
        <w:widowControl w:val="0"/>
        <w:autoSpaceDE w:val="0"/>
        <w:autoSpaceDN w:val="0"/>
        <w:spacing w:before="10" w:after="0" w:line="240" w:lineRule="auto"/>
        <w:rPr>
          <w:rFonts w:ascii="Arial" w:eastAsia="Arial" w:hAnsi="Arial" w:cs="Arial"/>
          <w:sz w:val="20"/>
          <w:szCs w:val="20"/>
          <w:lang w:val="en-US"/>
        </w:rPr>
      </w:pPr>
    </w:p>
    <w:p w14:paraId="715BEB1F" w14:textId="77777777" w:rsidR="00531040" w:rsidRPr="00531040" w:rsidRDefault="00531040" w:rsidP="00531040">
      <w:pPr>
        <w:widowControl w:val="0"/>
        <w:autoSpaceDE w:val="0"/>
        <w:autoSpaceDN w:val="0"/>
        <w:spacing w:before="1" w:after="0" w:line="240" w:lineRule="auto"/>
        <w:ind w:left="185"/>
        <w:jc w:val="both"/>
        <w:rPr>
          <w:rFonts w:ascii="Arial" w:eastAsia="Arial" w:hAnsi="Arial" w:cs="Arial"/>
          <w:sz w:val="20"/>
          <w:szCs w:val="20"/>
          <w:lang w:val="en-US"/>
        </w:rPr>
      </w:pPr>
      <w:r w:rsidRPr="00531040">
        <w:rPr>
          <w:rFonts w:ascii="Arial" w:eastAsia="Arial" w:hAnsi="Arial" w:cs="Arial"/>
          <w:sz w:val="20"/>
          <w:szCs w:val="20"/>
          <w:lang w:val="en-US"/>
        </w:rPr>
        <w:t>ACCIDENT NOTIFICATION</w:t>
      </w:r>
    </w:p>
    <w:p w14:paraId="6E57F088" w14:textId="77777777" w:rsidR="00531040" w:rsidRPr="00531040" w:rsidRDefault="00531040" w:rsidP="00531040">
      <w:pPr>
        <w:widowControl w:val="0"/>
        <w:autoSpaceDE w:val="0"/>
        <w:autoSpaceDN w:val="0"/>
        <w:spacing w:after="0" w:line="240" w:lineRule="auto"/>
        <w:rPr>
          <w:rFonts w:ascii="Arial" w:eastAsia="Arial" w:hAnsi="Arial" w:cs="Arial"/>
          <w:sz w:val="20"/>
          <w:szCs w:val="20"/>
          <w:lang w:val="en-US"/>
        </w:rPr>
      </w:pPr>
    </w:p>
    <w:p w14:paraId="06DDC257" w14:textId="13C5F7A8" w:rsidR="00531040" w:rsidRDefault="00531040" w:rsidP="00531040">
      <w:pPr>
        <w:widowControl w:val="0"/>
        <w:autoSpaceDE w:val="0"/>
        <w:autoSpaceDN w:val="0"/>
        <w:spacing w:after="0" w:line="228" w:lineRule="auto"/>
        <w:ind w:left="183" w:right="186" w:firstLine="2"/>
        <w:jc w:val="both"/>
        <w:rPr>
          <w:rFonts w:ascii="Arial" w:eastAsia="Arial" w:hAnsi="Arial" w:cs="Arial"/>
          <w:sz w:val="20"/>
          <w:szCs w:val="20"/>
          <w:lang w:val="en-US"/>
        </w:rPr>
      </w:pPr>
      <w:r w:rsidRPr="00531040">
        <w:rPr>
          <w:rFonts w:ascii="Arial" w:eastAsia="Arial" w:hAnsi="Arial" w:cs="Arial"/>
          <w:sz w:val="20"/>
          <w:szCs w:val="20"/>
          <w:lang w:val="en-US"/>
        </w:rPr>
        <w:t xml:space="preserve">Any accidents, incidents or high potential near misses must be notified to the HSEQ Department and your Operations Director within 24 hours by phone and by email to </w:t>
      </w:r>
      <w:bookmarkStart w:id="11" w:name="_Hlk83131424"/>
      <w:r>
        <w:rPr>
          <w:rFonts w:ascii="Arial" w:eastAsia="Arial" w:hAnsi="Arial" w:cs="Arial"/>
          <w:sz w:val="20"/>
          <w:szCs w:val="20"/>
          <w:lang w:val="en-US"/>
        </w:rPr>
        <w:fldChar w:fldCharType="begin"/>
      </w:r>
      <w:r>
        <w:rPr>
          <w:rFonts w:ascii="Arial" w:eastAsia="Arial" w:hAnsi="Arial" w:cs="Arial"/>
          <w:sz w:val="20"/>
          <w:szCs w:val="20"/>
          <w:lang w:val="en-US"/>
        </w:rPr>
        <w:instrText xml:space="preserve"> HYPERLINK "mailto:hseq.aberdeen@compass-group.co.uk" </w:instrText>
      </w:r>
      <w:r>
        <w:rPr>
          <w:rFonts w:ascii="Arial" w:eastAsia="Arial" w:hAnsi="Arial" w:cs="Arial"/>
          <w:sz w:val="20"/>
          <w:szCs w:val="20"/>
          <w:lang w:val="en-US"/>
        </w:rPr>
        <w:fldChar w:fldCharType="separate"/>
      </w:r>
      <w:r w:rsidRPr="00AF6015">
        <w:rPr>
          <w:rStyle w:val="Hyperlink"/>
          <w:rFonts w:ascii="Arial" w:eastAsia="Arial" w:hAnsi="Arial" w:cs="Arial"/>
          <w:sz w:val="20"/>
          <w:szCs w:val="20"/>
          <w:lang w:val="en-US"/>
        </w:rPr>
        <w:t>hseq.aberdeen@compass-group.co.uk</w:t>
      </w:r>
      <w:r>
        <w:rPr>
          <w:rFonts w:ascii="Arial" w:eastAsia="Arial" w:hAnsi="Arial" w:cs="Arial"/>
          <w:sz w:val="20"/>
          <w:szCs w:val="20"/>
          <w:lang w:val="en-US"/>
        </w:rPr>
        <w:fldChar w:fldCharType="end"/>
      </w:r>
      <w:bookmarkEnd w:id="11"/>
    </w:p>
    <w:p w14:paraId="5FD5A06D" w14:textId="77777777" w:rsidR="00531040" w:rsidRPr="00531040" w:rsidRDefault="00531040" w:rsidP="00531040">
      <w:pPr>
        <w:widowControl w:val="0"/>
        <w:autoSpaceDE w:val="0"/>
        <w:autoSpaceDN w:val="0"/>
        <w:spacing w:after="0" w:line="228" w:lineRule="auto"/>
        <w:ind w:left="183" w:right="186" w:firstLine="2"/>
        <w:jc w:val="both"/>
        <w:rPr>
          <w:rFonts w:ascii="Arial" w:eastAsia="Arial" w:hAnsi="Arial" w:cs="Arial"/>
          <w:sz w:val="20"/>
          <w:szCs w:val="20"/>
          <w:lang w:val="en-US"/>
        </w:rPr>
      </w:pPr>
    </w:p>
    <w:p w14:paraId="04753DC1" w14:textId="77777777" w:rsidR="00531040" w:rsidRPr="00531040" w:rsidRDefault="00531040" w:rsidP="00531040">
      <w:pPr>
        <w:widowControl w:val="0"/>
        <w:autoSpaceDE w:val="0"/>
        <w:autoSpaceDN w:val="0"/>
        <w:spacing w:after="0" w:line="228" w:lineRule="auto"/>
        <w:ind w:left="183" w:right="192" w:firstLine="2"/>
        <w:jc w:val="both"/>
        <w:rPr>
          <w:rFonts w:ascii="Arial" w:eastAsia="Arial" w:hAnsi="Arial" w:cs="Arial"/>
          <w:sz w:val="20"/>
          <w:szCs w:val="20"/>
          <w:lang w:val="en-US"/>
        </w:rPr>
      </w:pPr>
      <w:r w:rsidRPr="00531040">
        <w:rPr>
          <w:rFonts w:ascii="Arial" w:eastAsia="Arial" w:hAnsi="Arial" w:cs="Arial"/>
          <w:sz w:val="20"/>
          <w:szCs w:val="20"/>
          <w:lang w:val="en-US"/>
        </w:rPr>
        <w:t>Within 24 hours, the Accident / Incident Notification form should be submitted giving initial details of the incident.</w:t>
      </w:r>
    </w:p>
    <w:p w14:paraId="20CEC6CB" w14:textId="77777777" w:rsidR="00531040" w:rsidRPr="00531040" w:rsidRDefault="00531040" w:rsidP="00531040">
      <w:pPr>
        <w:widowControl w:val="0"/>
        <w:autoSpaceDE w:val="0"/>
        <w:autoSpaceDN w:val="0"/>
        <w:spacing w:before="10" w:after="0" w:line="240" w:lineRule="auto"/>
        <w:rPr>
          <w:rFonts w:ascii="Arial" w:eastAsia="Arial" w:hAnsi="Arial" w:cs="Arial"/>
          <w:sz w:val="20"/>
          <w:szCs w:val="20"/>
          <w:lang w:val="en-US"/>
        </w:rPr>
      </w:pPr>
    </w:p>
    <w:p w14:paraId="37AD1DA2" w14:textId="77777777" w:rsidR="00531040" w:rsidRPr="00531040" w:rsidRDefault="00531040" w:rsidP="00531040">
      <w:pPr>
        <w:widowControl w:val="0"/>
        <w:autoSpaceDE w:val="0"/>
        <w:autoSpaceDN w:val="0"/>
        <w:spacing w:after="0" w:line="240" w:lineRule="auto"/>
        <w:ind w:left="185"/>
        <w:jc w:val="both"/>
        <w:rPr>
          <w:rFonts w:ascii="Arial" w:eastAsia="Arial" w:hAnsi="Arial" w:cs="Arial"/>
          <w:sz w:val="20"/>
          <w:szCs w:val="20"/>
          <w:lang w:val="en-US"/>
        </w:rPr>
      </w:pPr>
      <w:r w:rsidRPr="00531040">
        <w:rPr>
          <w:rFonts w:ascii="Arial" w:eastAsia="Arial" w:hAnsi="Arial" w:cs="Arial"/>
          <w:sz w:val="20"/>
          <w:szCs w:val="20"/>
          <w:lang w:val="en-US"/>
        </w:rPr>
        <w:t>ACCIDENT INVESTIGATION</w:t>
      </w:r>
    </w:p>
    <w:p w14:paraId="0756990F" w14:textId="77777777" w:rsidR="00531040" w:rsidRPr="00531040" w:rsidRDefault="00531040" w:rsidP="00531040">
      <w:pPr>
        <w:widowControl w:val="0"/>
        <w:autoSpaceDE w:val="0"/>
        <w:autoSpaceDN w:val="0"/>
        <w:spacing w:before="11" w:after="0" w:line="240" w:lineRule="auto"/>
        <w:rPr>
          <w:rFonts w:ascii="Arial" w:eastAsia="Arial" w:hAnsi="Arial" w:cs="Arial"/>
          <w:sz w:val="20"/>
          <w:szCs w:val="20"/>
          <w:lang w:val="en-US"/>
        </w:rPr>
      </w:pPr>
    </w:p>
    <w:p w14:paraId="203A99AF" w14:textId="77777777" w:rsidR="00531040" w:rsidRPr="00531040" w:rsidRDefault="00531040" w:rsidP="00531040">
      <w:pPr>
        <w:widowControl w:val="0"/>
        <w:autoSpaceDE w:val="0"/>
        <w:autoSpaceDN w:val="0"/>
        <w:spacing w:after="0" w:line="228" w:lineRule="auto"/>
        <w:ind w:left="183" w:right="188" w:firstLine="2"/>
        <w:jc w:val="both"/>
        <w:rPr>
          <w:rFonts w:ascii="Arial" w:eastAsia="Arial" w:hAnsi="Arial" w:cs="Arial"/>
          <w:sz w:val="20"/>
          <w:szCs w:val="20"/>
          <w:lang w:val="en-US"/>
        </w:rPr>
      </w:pPr>
      <w:r w:rsidRPr="00531040">
        <w:rPr>
          <w:rFonts w:ascii="Arial" w:eastAsia="Arial" w:hAnsi="Arial" w:cs="Arial"/>
          <w:sz w:val="20"/>
          <w:szCs w:val="20"/>
          <w:lang w:val="en-US"/>
        </w:rPr>
        <w:t>The Unit Manager shall use the ESS Incident Pack to guide the investigation of the circumstances and identification of suspected "Immediate Causes" and "Underlying Causes". Sufficient time should be given to the investigation to ensure accurate findings. Investigation guidance is provided in procedure 3.18.</w:t>
      </w:r>
    </w:p>
    <w:p w14:paraId="0326A220" w14:textId="77777777" w:rsidR="00531040" w:rsidRPr="00531040" w:rsidRDefault="00531040" w:rsidP="00531040">
      <w:pPr>
        <w:widowControl w:val="0"/>
        <w:autoSpaceDE w:val="0"/>
        <w:autoSpaceDN w:val="0"/>
        <w:spacing w:before="6" w:after="0" w:line="240" w:lineRule="auto"/>
        <w:rPr>
          <w:rFonts w:ascii="Arial" w:eastAsia="Arial" w:hAnsi="Arial" w:cs="Arial"/>
          <w:sz w:val="20"/>
          <w:szCs w:val="20"/>
          <w:lang w:val="en-US"/>
        </w:rPr>
      </w:pPr>
    </w:p>
    <w:p w14:paraId="7C26470A" w14:textId="77777777" w:rsidR="00531040" w:rsidRPr="00531040" w:rsidRDefault="00531040" w:rsidP="00531040">
      <w:pPr>
        <w:widowControl w:val="0"/>
        <w:autoSpaceDE w:val="0"/>
        <w:autoSpaceDN w:val="0"/>
        <w:spacing w:after="0" w:line="230" w:lineRule="auto"/>
        <w:ind w:left="183" w:right="190" w:firstLine="2"/>
        <w:jc w:val="both"/>
        <w:rPr>
          <w:rFonts w:ascii="Arial" w:eastAsia="Arial" w:hAnsi="Arial" w:cs="Arial"/>
          <w:sz w:val="20"/>
          <w:szCs w:val="20"/>
          <w:lang w:val="en-US"/>
        </w:rPr>
      </w:pPr>
      <w:r w:rsidRPr="00531040">
        <w:rPr>
          <w:rFonts w:ascii="Arial" w:eastAsia="Arial" w:hAnsi="Arial" w:cs="Arial"/>
          <w:sz w:val="20"/>
          <w:szCs w:val="20"/>
          <w:lang w:val="en-US"/>
        </w:rPr>
        <w:t>Witness form shall be completed whenever possible as this helps to establish a clear picture of the incident and should assist in identification of causes and therefore prevention of recurrence.</w:t>
      </w:r>
    </w:p>
    <w:p w14:paraId="63804B49" w14:textId="77777777" w:rsidR="00531040" w:rsidRPr="00531040" w:rsidRDefault="00531040" w:rsidP="00531040">
      <w:pPr>
        <w:widowControl w:val="0"/>
        <w:autoSpaceDE w:val="0"/>
        <w:autoSpaceDN w:val="0"/>
        <w:spacing w:before="7" w:after="0" w:line="240" w:lineRule="auto"/>
        <w:rPr>
          <w:rFonts w:ascii="Arial" w:eastAsia="Arial" w:hAnsi="Arial" w:cs="Arial"/>
          <w:sz w:val="20"/>
          <w:szCs w:val="20"/>
          <w:lang w:val="en-US"/>
        </w:rPr>
      </w:pPr>
    </w:p>
    <w:p w14:paraId="4BD51BA4" w14:textId="77777777" w:rsidR="00531040" w:rsidRPr="00531040" w:rsidRDefault="00531040" w:rsidP="00531040">
      <w:pPr>
        <w:widowControl w:val="0"/>
        <w:autoSpaceDE w:val="0"/>
        <w:autoSpaceDN w:val="0"/>
        <w:spacing w:before="1" w:after="0" w:line="240" w:lineRule="auto"/>
        <w:ind w:left="185"/>
        <w:jc w:val="both"/>
        <w:rPr>
          <w:rFonts w:ascii="Arial" w:eastAsia="Arial" w:hAnsi="Arial" w:cs="Arial"/>
          <w:sz w:val="20"/>
          <w:szCs w:val="20"/>
          <w:lang w:val="en-US"/>
        </w:rPr>
      </w:pPr>
      <w:r w:rsidRPr="00531040">
        <w:rPr>
          <w:rFonts w:ascii="Arial" w:eastAsia="Arial" w:hAnsi="Arial" w:cs="Arial"/>
          <w:sz w:val="20"/>
          <w:szCs w:val="20"/>
          <w:lang w:val="en-US"/>
        </w:rPr>
        <w:t>ACCIDENT REPORTING</w:t>
      </w:r>
    </w:p>
    <w:p w14:paraId="4992408A" w14:textId="77777777" w:rsidR="00531040" w:rsidRPr="00531040" w:rsidRDefault="00531040" w:rsidP="00531040">
      <w:pPr>
        <w:widowControl w:val="0"/>
        <w:autoSpaceDE w:val="0"/>
        <w:autoSpaceDN w:val="0"/>
        <w:spacing w:before="1" w:after="0" w:line="240" w:lineRule="auto"/>
        <w:rPr>
          <w:rFonts w:ascii="Arial" w:eastAsia="Arial" w:hAnsi="Arial" w:cs="Arial"/>
          <w:sz w:val="20"/>
          <w:szCs w:val="20"/>
          <w:lang w:val="en-US"/>
        </w:rPr>
      </w:pPr>
    </w:p>
    <w:p w14:paraId="0AC2BF6F" w14:textId="78E99195" w:rsidR="00531040" w:rsidRPr="00531040" w:rsidRDefault="00531040" w:rsidP="00531040">
      <w:pPr>
        <w:widowControl w:val="0"/>
        <w:autoSpaceDE w:val="0"/>
        <w:autoSpaceDN w:val="0"/>
        <w:spacing w:before="1" w:after="0" w:line="240" w:lineRule="auto"/>
        <w:ind w:left="185"/>
        <w:jc w:val="both"/>
        <w:rPr>
          <w:rFonts w:ascii="Arial" w:eastAsia="Arial" w:hAnsi="Arial" w:cs="Arial"/>
          <w:sz w:val="20"/>
          <w:szCs w:val="20"/>
          <w:lang w:val="en-US"/>
        </w:rPr>
      </w:pPr>
      <w:r w:rsidRPr="00531040">
        <w:rPr>
          <w:rFonts w:ascii="Arial" w:eastAsia="Arial" w:hAnsi="Arial" w:cs="Arial"/>
          <w:sz w:val="20"/>
          <w:szCs w:val="20"/>
          <w:lang w:val="en-US"/>
        </w:rPr>
        <w:t xml:space="preserve">Completed forms should be emailed to </w:t>
      </w:r>
      <w:hyperlink r:id="rId13" w:history="1">
        <w:r w:rsidRPr="00AF6015">
          <w:rPr>
            <w:rStyle w:val="Hyperlink"/>
            <w:rFonts w:ascii="Arial" w:eastAsia="Arial" w:hAnsi="Arial" w:cs="Arial"/>
            <w:sz w:val="20"/>
            <w:szCs w:val="20"/>
            <w:lang w:val="en-US"/>
          </w:rPr>
          <w:t>hseq.aberdeen@compass-group.co.uk</w:t>
        </w:r>
      </w:hyperlink>
    </w:p>
    <w:p w14:paraId="6C36BBDF" w14:textId="77777777" w:rsidR="00531040" w:rsidRPr="00531040" w:rsidRDefault="00531040" w:rsidP="00531040">
      <w:pPr>
        <w:widowControl w:val="0"/>
        <w:autoSpaceDE w:val="0"/>
        <w:autoSpaceDN w:val="0"/>
        <w:spacing w:before="3" w:after="0" w:line="240" w:lineRule="auto"/>
        <w:rPr>
          <w:rFonts w:ascii="Arial" w:eastAsia="Arial" w:hAnsi="Arial" w:cs="Arial"/>
          <w:sz w:val="20"/>
          <w:szCs w:val="20"/>
          <w:lang w:val="en-US"/>
        </w:rPr>
      </w:pPr>
    </w:p>
    <w:p w14:paraId="0AD23CD9" w14:textId="20F0B2E4" w:rsidR="00531040" w:rsidRPr="00531040" w:rsidRDefault="00531040" w:rsidP="00531040">
      <w:pPr>
        <w:widowControl w:val="0"/>
        <w:autoSpaceDE w:val="0"/>
        <w:autoSpaceDN w:val="0"/>
        <w:spacing w:after="0" w:line="225" w:lineRule="auto"/>
        <w:ind w:left="183" w:right="186"/>
        <w:jc w:val="both"/>
        <w:rPr>
          <w:rFonts w:ascii="Arial" w:eastAsia="Arial" w:hAnsi="Arial" w:cs="Arial"/>
          <w:sz w:val="20"/>
          <w:szCs w:val="20"/>
          <w:lang w:val="en-US"/>
        </w:rPr>
      </w:pPr>
      <w:r w:rsidRPr="00531040">
        <w:rPr>
          <w:rFonts w:ascii="Arial" w:eastAsia="Arial" w:hAnsi="Arial" w:cs="Arial"/>
          <w:sz w:val="20"/>
          <w:szCs w:val="20"/>
          <w:lang w:val="en-US"/>
        </w:rPr>
        <w:t xml:space="preserve">The reporting of major incidents and over </w:t>
      </w:r>
      <w:r w:rsidR="00560448" w:rsidRPr="00531040">
        <w:rPr>
          <w:rFonts w:ascii="Arial" w:eastAsia="Arial" w:hAnsi="Arial" w:cs="Arial"/>
          <w:sz w:val="20"/>
          <w:szCs w:val="20"/>
          <w:lang w:val="en-US"/>
        </w:rPr>
        <w:t>seven-day</w:t>
      </w:r>
      <w:r w:rsidRPr="00531040">
        <w:rPr>
          <w:rFonts w:ascii="Arial" w:eastAsia="Arial" w:hAnsi="Arial" w:cs="Arial"/>
          <w:sz w:val="20"/>
          <w:szCs w:val="20"/>
          <w:lang w:val="en-US"/>
        </w:rPr>
        <w:t xml:space="preserve"> absences from work, as specified under </w:t>
      </w:r>
      <w:r w:rsidRPr="00531040">
        <w:rPr>
          <w:rFonts w:ascii="Arial" w:eastAsia="Arial" w:hAnsi="Arial" w:cs="Arial"/>
          <w:i/>
          <w:sz w:val="20"/>
          <w:szCs w:val="20"/>
          <w:lang w:val="en-US"/>
        </w:rPr>
        <w:t>Re- porting of Injuries, Diseases and Dangerous Occurrences Regulations 2013 (RIDDOR)</w:t>
      </w:r>
      <w:r w:rsidRPr="00531040">
        <w:rPr>
          <w:rFonts w:ascii="Arial" w:eastAsia="Arial" w:hAnsi="Arial" w:cs="Arial"/>
          <w:sz w:val="20"/>
          <w:szCs w:val="20"/>
          <w:lang w:val="en-US"/>
        </w:rPr>
        <w:t>, is the responsibility of the client.</w:t>
      </w:r>
    </w:p>
    <w:p w14:paraId="3E74F46C" w14:textId="77777777" w:rsidR="00531040" w:rsidRPr="00531040" w:rsidRDefault="00531040" w:rsidP="00531040">
      <w:pPr>
        <w:widowControl w:val="0"/>
        <w:autoSpaceDE w:val="0"/>
        <w:autoSpaceDN w:val="0"/>
        <w:spacing w:after="0" w:line="240" w:lineRule="auto"/>
        <w:rPr>
          <w:rFonts w:ascii="Arial" w:eastAsia="Arial" w:hAnsi="Arial" w:cs="Arial"/>
          <w:sz w:val="20"/>
          <w:szCs w:val="20"/>
          <w:lang w:val="en-US"/>
        </w:rPr>
      </w:pPr>
    </w:p>
    <w:p w14:paraId="27D1B7CA" w14:textId="05D65C7B" w:rsidR="00531040" w:rsidRPr="00531040" w:rsidRDefault="00531040" w:rsidP="00531040">
      <w:pPr>
        <w:widowControl w:val="0"/>
        <w:autoSpaceDE w:val="0"/>
        <w:autoSpaceDN w:val="0"/>
        <w:spacing w:after="0" w:line="228" w:lineRule="auto"/>
        <w:ind w:left="183" w:right="188" w:firstLine="2"/>
        <w:jc w:val="both"/>
        <w:rPr>
          <w:rFonts w:ascii="Arial" w:eastAsia="Arial" w:hAnsi="Arial" w:cs="Arial"/>
          <w:sz w:val="20"/>
          <w:szCs w:val="20"/>
          <w:lang w:val="en-US"/>
        </w:rPr>
      </w:pPr>
      <w:r w:rsidRPr="00531040">
        <w:rPr>
          <w:rFonts w:ascii="Arial" w:eastAsia="Arial" w:hAnsi="Arial" w:cs="Arial"/>
          <w:sz w:val="20"/>
          <w:szCs w:val="20"/>
          <w:lang w:val="en-US"/>
        </w:rPr>
        <w:t xml:space="preserve">The reporting of diseases under </w:t>
      </w:r>
      <w:r w:rsidRPr="00531040">
        <w:rPr>
          <w:rFonts w:ascii="Arial" w:eastAsia="Arial" w:hAnsi="Arial" w:cs="Arial"/>
          <w:i/>
          <w:sz w:val="20"/>
          <w:szCs w:val="20"/>
          <w:lang w:val="en-US"/>
        </w:rPr>
        <w:t xml:space="preserve">RIDDOR 2013 </w:t>
      </w:r>
      <w:r w:rsidRPr="00531040">
        <w:rPr>
          <w:rFonts w:ascii="Arial" w:eastAsia="Arial" w:hAnsi="Arial" w:cs="Arial"/>
          <w:sz w:val="20"/>
          <w:szCs w:val="20"/>
          <w:lang w:val="en-US"/>
        </w:rPr>
        <w:t xml:space="preserve">is the employer’s responsibility, </w:t>
      </w:r>
      <w:r w:rsidR="00560448" w:rsidRPr="00531040">
        <w:rPr>
          <w:rFonts w:ascii="Arial" w:eastAsia="Arial" w:hAnsi="Arial" w:cs="Arial"/>
          <w:sz w:val="20"/>
          <w:szCs w:val="20"/>
          <w:lang w:val="en-US"/>
        </w:rPr>
        <w:t>i.e.,</w:t>
      </w:r>
      <w:r w:rsidRPr="00531040">
        <w:rPr>
          <w:rFonts w:ascii="Arial" w:eastAsia="Arial" w:hAnsi="Arial" w:cs="Arial"/>
          <w:sz w:val="20"/>
          <w:szCs w:val="20"/>
          <w:lang w:val="en-US"/>
        </w:rPr>
        <w:t xml:space="preserve"> ESS. If any employee is diagnosed as having a reportable disease, the Unit Manager shall make the HSEQ Manager and Operations Director aware of the situation and ensure that copies of MED 3 Form, sick lines or doctor's letters are forwarded to the Aberdeen Office for the attention of the HR &amp; Personnel Logistics Coordinator.</w:t>
      </w:r>
    </w:p>
    <w:p w14:paraId="33849115" w14:textId="77777777" w:rsidR="00531040" w:rsidRPr="00531040" w:rsidRDefault="00531040" w:rsidP="00531040">
      <w:pPr>
        <w:widowControl w:val="0"/>
        <w:autoSpaceDE w:val="0"/>
        <w:autoSpaceDN w:val="0"/>
        <w:spacing w:after="0" w:line="240" w:lineRule="auto"/>
        <w:rPr>
          <w:rFonts w:ascii="Arial" w:eastAsia="Arial" w:hAnsi="Arial" w:cs="Arial"/>
          <w:sz w:val="20"/>
          <w:szCs w:val="20"/>
          <w:lang w:val="en-US"/>
        </w:rPr>
      </w:pPr>
    </w:p>
    <w:p w14:paraId="7FBE9E27" w14:textId="0EC296EA" w:rsidR="00531040" w:rsidRPr="00531040" w:rsidRDefault="00531040" w:rsidP="00531040">
      <w:pPr>
        <w:widowControl w:val="0"/>
        <w:autoSpaceDE w:val="0"/>
        <w:autoSpaceDN w:val="0"/>
        <w:spacing w:after="0" w:line="228" w:lineRule="auto"/>
        <w:ind w:left="183" w:right="188" w:firstLine="2"/>
        <w:jc w:val="both"/>
        <w:rPr>
          <w:rFonts w:ascii="Arial" w:eastAsia="Arial" w:hAnsi="Arial" w:cs="Arial"/>
          <w:sz w:val="20"/>
          <w:szCs w:val="20"/>
          <w:lang w:val="en-US"/>
        </w:rPr>
      </w:pPr>
      <w:r w:rsidRPr="00531040">
        <w:rPr>
          <w:rFonts w:ascii="Arial" w:eastAsia="Arial" w:hAnsi="Arial" w:cs="Arial"/>
          <w:sz w:val="20"/>
          <w:szCs w:val="20"/>
          <w:lang w:val="en-US"/>
        </w:rPr>
        <w:t xml:space="preserve">Environmental incidents shall be reported to the Contract Client in the first instance </w:t>
      </w:r>
      <w:r w:rsidR="00560448" w:rsidRPr="00531040">
        <w:rPr>
          <w:rFonts w:ascii="Arial" w:eastAsia="Arial" w:hAnsi="Arial" w:cs="Arial"/>
          <w:sz w:val="20"/>
          <w:szCs w:val="20"/>
          <w:lang w:val="en-US"/>
        </w:rPr>
        <w:t>and</w:t>
      </w:r>
      <w:r w:rsidRPr="00531040">
        <w:rPr>
          <w:rFonts w:ascii="Arial" w:eastAsia="Arial" w:hAnsi="Arial" w:cs="Arial"/>
          <w:sz w:val="20"/>
          <w:szCs w:val="20"/>
          <w:lang w:val="en-US"/>
        </w:rPr>
        <w:t xml:space="preserve"> the HSEQ Manager who shall advise what further action is</w:t>
      </w:r>
      <w:r w:rsidRPr="00531040">
        <w:rPr>
          <w:rFonts w:ascii="Arial" w:eastAsia="Arial" w:hAnsi="Arial" w:cs="Arial"/>
          <w:spacing w:val="-25"/>
          <w:sz w:val="20"/>
          <w:szCs w:val="20"/>
          <w:lang w:val="en-US"/>
        </w:rPr>
        <w:t xml:space="preserve"> </w:t>
      </w:r>
      <w:r w:rsidRPr="00531040">
        <w:rPr>
          <w:rFonts w:ascii="Arial" w:eastAsia="Arial" w:hAnsi="Arial" w:cs="Arial"/>
          <w:sz w:val="20"/>
          <w:szCs w:val="20"/>
          <w:lang w:val="en-US"/>
        </w:rPr>
        <w:t>required.</w:t>
      </w:r>
    </w:p>
    <w:p w14:paraId="4EC641F7" w14:textId="77777777" w:rsidR="00531040" w:rsidRPr="00531040" w:rsidRDefault="00531040" w:rsidP="00531040">
      <w:pPr>
        <w:widowControl w:val="0"/>
        <w:autoSpaceDE w:val="0"/>
        <w:autoSpaceDN w:val="0"/>
        <w:spacing w:before="10" w:after="0" w:line="240" w:lineRule="auto"/>
        <w:rPr>
          <w:rFonts w:ascii="Arial" w:eastAsia="Arial" w:hAnsi="Arial" w:cs="Arial"/>
          <w:sz w:val="20"/>
          <w:szCs w:val="20"/>
          <w:lang w:val="en-US"/>
        </w:rPr>
      </w:pPr>
    </w:p>
    <w:p w14:paraId="26DD8E0D" w14:textId="21E6AC23" w:rsidR="00531040" w:rsidRPr="00531040" w:rsidRDefault="00531040" w:rsidP="00531040">
      <w:pPr>
        <w:widowControl w:val="0"/>
        <w:autoSpaceDE w:val="0"/>
        <w:autoSpaceDN w:val="0"/>
        <w:spacing w:before="1" w:after="0" w:line="240" w:lineRule="auto"/>
        <w:ind w:left="185"/>
        <w:jc w:val="both"/>
        <w:rPr>
          <w:rFonts w:ascii="Arial" w:eastAsia="Arial" w:hAnsi="Arial" w:cs="Arial"/>
          <w:sz w:val="20"/>
          <w:szCs w:val="20"/>
          <w:lang w:val="en-US"/>
        </w:rPr>
      </w:pPr>
      <w:r w:rsidRPr="00531040">
        <w:rPr>
          <w:rFonts w:ascii="Arial" w:eastAsia="Arial" w:hAnsi="Arial" w:cs="Arial"/>
          <w:sz w:val="20"/>
          <w:szCs w:val="20"/>
          <w:lang w:val="en-US"/>
        </w:rPr>
        <w:t xml:space="preserve">An analysis of all offshore accidents/incidents shall be circulated with the monthly </w:t>
      </w:r>
      <w:r>
        <w:rPr>
          <w:rFonts w:ascii="Arial" w:eastAsia="Arial" w:hAnsi="Arial" w:cs="Arial"/>
          <w:sz w:val="20"/>
          <w:szCs w:val="20"/>
          <w:lang w:val="en-US"/>
        </w:rPr>
        <w:t>See, Care, Share Commu</w:t>
      </w:r>
      <w:r w:rsidR="00A26C04">
        <w:rPr>
          <w:rFonts w:ascii="Arial" w:eastAsia="Arial" w:hAnsi="Arial" w:cs="Arial"/>
          <w:sz w:val="20"/>
          <w:szCs w:val="20"/>
          <w:lang w:val="en-US"/>
        </w:rPr>
        <w:t>n</w:t>
      </w:r>
      <w:r>
        <w:rPr>
          <w:rFonts w:ascii="Arial" w:eastAsia="Arial" w:hAnsi="Arial" w:cs="Arial"/>
          <w:sz w:val="20"/>
          <w:szCs w:val="20"/>
          <w:lang w:val="en-US"/>
        </w:rPr>
        <w:t>ications Bulletin</w:t>
      </w:r>
      <w:r w:rsidRPr="00531040">
        <w:rPr>
          <w:rFonts w:ascii="Arial" w:eastAsia="Arial" w:hAnsi="Arial" w:cs="Arial"/>
          <w:sz w:val="20"/>
          <w:szCs w:val="20"/>
          <w:lang w:val="en-US"/>
        </w:rPr>
        <w:t>.</w:t>
      </w:r>
    </w:p>
    <w:p w14:paraId="3FB94639" w14:textId="41C7BEFD"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6F6D84A" w14:textId="66D44355"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0E179B2" w14:textId="35065178" w:rsidR="00B42E57" w:rsidRDefault="00B42E57" w:rsidP="003F2303">
      <w:pPr>
        <w:widowControl w:val="0"/>
        <w:autoSpaceDE w:val="0"/>
        <w:autoSpaceDN w:val="0"/>
        <w:spacing w:after="0" w:line="360" w:lineRule="auto"/>
        <w:ind w:right="224"/>
        <w:jc w:val="both"/>
        <w:rPr>
          <w:rFonts w:ascii="Arial" w:eastAsia="Arial" w:hAnsi="Arial" w:cs="Arial"/>
          <w:sz w:val="20"/>
          <w:szCs w:val="20"/>
          <w:lang w:val="en-US"/>
        </w:rPr>
      </w:pPr>
    </w:p>
    <w:p w14:paraId="4E703E16" w14:textId="430AB57F" w:rsidR="00B42E57" w:rsidRPr="00A26C04" w:rsidRDefault="00B42E57" w:rsidP="001F452C">
      <w:pPr>
        <w:widowControl w:val="0"/>
        <w:autoSpaceDE w:val="0"/>
        <w:autoSpaceDN w:val="0"/>
        <w:spacing w:after="0" w:line="360" w:lineRule="auto"/>
        <w:ind w:left="187" w:right="224" w:firstLine="2"/>
        <w:jc w:val="both"/>
        <w:rPr>
          <w:rFonts w:ascii="Arial" w:eastAsia="Arial" w:hAnsi="Arial" w:cs="Arial"/>
          <w:sz w:val="36"/>
          <w:szCs w:val="36"/>
          <w:lang w:val="en-US"/>
        </w:rPr>
      </w:pPr>
    </w:p>
    <w:p w14:paraId="17ED1B63" w14:textId="1C67A9C7" w:rsidR="00A26C04" w:rsidRDefault="00A26C04" w:rsidP="00A26C04">
      <w:pPr>
        <w:widowControl w:val="0"/>
        <w:autoSpaceDE w:val="0"/>
        <w:autoSpaceDN w:val="0"/>
        <w:spacing w:after="0" w:line="360" w:lineRule="auto"/>
        <w:ind w:left="187" w:right="224" w:firstLine="2"/>
        <w:jc w:val="both"/>
        <w:rPr>
          <w:rFonts w:ascii="Arial" w:eastAsia="Arial" w:hAnsi="Arial" w:cs="Arial"/>
          <w:sz w:val="20"/>
          <w:szCs w:val="20"/>
          <w:lang w:val="en-US"/>
        </w:rPr>
      </w:pPr>
      <w:r>
        <w:rPr>
          <w:rFonts w:ascii="Arial" w:eastAsia="Arial" w:hAnsi="Arial" w:cs="Arial"/>
          <w:sz w:val="36"/>
          <w:szCs w:val="36"/>
          <w:lang w:val="en-US"/>
        </w:rPr>
        <w:t>3.18 Accident &amp; Incident Investigation</w:t>
      </w:r>
    </w:p>
    <w:p w14:paraId="0CE1AB5F" w14:textId="48781402"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D30CE19" w14:textId="5DFE7135"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r w:rsidRPr="00A26C04">
        <w:rPr>
          <w:rFonts w:ascii="Arial" w:eastAsia="Arial" w:hAnsi="Arial" w:cs="Arial"/>
          <w:sz w:val="20"/>
          <w:szCs w:val="20"/>
          <w:lang w:val="en-US"/>
        </w:rPr>
        <w:t>The Incident Pack and Investigation Guidance documents provide the detailed information to support the Accident/Incident Notification form.</w:t>
      </w:r>
    </w:p>
    <w:p w14:paraId="745F4CC1" w14:textId="77777777"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p>
    <w:p w14:paraId="07106BE2" w14:textId="77777777"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r w:rsidRPr="00A26C04">
        <w:rPr>
          <w:rFonts w:ascii="Arial" w:eastAsia="Arial" w:hAnsi="Arial" w:cs="Arial"/>
          <w:sz w:val="20"/>
          <w:szCs w:val="20"/>
          <w:lang w:val="en-US"/>
        </w:rPr>
        <w:t>The following information is designed to assist in completing the form with the correct, relevant de- tails.</w:t>
      </w:r>
    </w:p>
    <w:p w14:paraId="1C077E37" w14:textId="77777777"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p>
    <w:p w14:paraId="6681D7E6" w14:textId="77777777" w:rsidR="00A26C04" w:rsidRPr="00A26C04" w:rsidRDefault="00A26C04" w:rsidP="00526C31">
      <w:pPr>
        <w:pStyle w:val="ListParagraph"/>
        <w:numPr>
          <w:ilvl w:val="0"/>
          <w:numId w:val="14"/>
        </w:numPr>
        <w:spacing w:line="228" w:lineRule="auto"/>
        <w:ind w:right="188"/>
        <w:jc w:val="both"/>
        <w:rPr>
          <w:sz w:val="20"/>
          <w:szCs w:val="20"/>
        </w:rPr>
      </w:pPr>
      <w:r w:rsidRPr="00A26C04">
        <w:rPr>
          <w:sz w:val="20"/>
          <w:szCs w:val="20"/>
        </w:rPr>
        <w:t>Date of event. - This is the date of the incident</w:t>
      </w:r>
    </w:p>
    <w:p w14:paraId="3B72A19F" w14:textId="77777777" w:rsid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p>
    <w:p w14:paraId="1E447D2E" w14:textId="2922E9DE" w:rsidR="00A26C04" w:rsidRPr="00A26C04" w:rsidRDefault="00A26C04" w:rsidP="00526C31">
      <w:pPr>
        <w:pStyle w:val="ListParagraph"/>
        <w:numPr>
          <w:ilvl w:val="0"/>
          <w:numId w:val="14"/>
        </w:numPr>
        <w:spacing w:line="228" w:lineRule="auto"/>
        <w:ind w:right="188"/>
        <w:jc w:val="both"/>
        <w:rPr>
          <w:sz w:val="20"/>
          <w:szCs w:val="20"/>
        </w:rPr>
      </w:pPr>
      <w:r w:rsidRPr="00A26C04">
        <w:rPr>
          <w:sz w:val="20"/>
          <w:szCs w:val="20"/>
        </w:rPr>
        <w:t>Unit: Your unit's name</w:t>
      </w:r>
    </w:p>
    <w:p w14:paraId="44831365" w14:textId="77777777"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p>
    <w:p w14:paraId="738BE0AE" w14:textId="021A9976" w:rsidR="00A26C04" w:rsidRPr="00A26C04" w:rsidRDefault="00A26C04" w:rsidP="00526C31">
      <w:pPr>
        <w:pStyle w:val="ListParagraph"/>
        <w:numPr>
          <w:ilvl w:val="0"/>
          <w:numId w:val="14"/>
        </w:numPr>
        <w:spacing w:line="228" w:lineRule="auto"/>
        <w:ind w:right="188"/>
        <w:jc w:val="both"/>
        <w:rPr>
          <w:sz w:val="20"/>
          <w:szCs w:val="20"/>
        </w:rPr>
      </w:pPr>
      <w:r w:rsidRPr="00A26C04">
        <w:rPr>
          <w:sz w:val="20"/>
          <w:szCs w:val="20"/>
        </w:rPr>
        <w:t xml:space="preserve">Brief description of event: Use the description given on the Accident/Incident Notification. Together with 1. &amp; 2. This </w:t>
      </w:r>
      <w:r>
        <w:rPr>
          <w:sz w:val="20"/>
          <w:szCs w:val="20"/>
        </w:rPr>
        <w:t>allows the</w:t>
      </w:r>
      <w:r w:rsidRPr="00A26C04">
        <w:rPr>
          <w:sz w:val="20"/>
          <w:szCs w:val="20"/>
        </w:rPr>
        <w:t xml:space="preserve"> linking of reports.</w:t>
      </w:r>
    </w:p>
    <w:p w14:paraId="58376EFE" w14:textId="77777777"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p>
    <w:p w14:paraId="61A9E2CF" w14:textId="77777777" w:rsidR="00A26C04" w:rsidRPr="00A26C04" w:rsidRDefault="00A26C04" w:rsidP="00526C31">
      <w:pPr>
        <w:pStyle w:val="ListParagraph"/>
        <w:numPr>
          <w:ilvl w:val="0"/>
          <w:numId w:val="14"/>
        </w:numPr>
        <w:spacing w:line="228" w:lineRule="auto"/>
        <w:ind w:right="188"/>
        <w:jc w:val="both"/>
        <w:rPr>
          <w:sz w:val="20"/>
          <w:szCs w:val="20"/>
        </w:rPr>
      </w:pPr>
      <w:r w:rsidRPr="00A26C04">
        <w:rPr>
          <w:sz w:val="20"/>
          <w:szCs w:val="20"/>
        </w:rPr>
        <w:t>Circumstances leading up to the event: Activities that happened prior to the incident that may have had an influence on the person(s) involved in the incident or the incident site.</w:t>
      </w:r>
    </w:p>
    <w:p w14:paraId="4D6F058D" w14:textId="77777777"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p>
    <w:p w14:paraId="3734D0B5" w14:textId="3F6FFA2E" w:rsidR="00A26C04" w:rsidRPr="00A26C04" w:rsidRDefault="00A26C04" w:rsidP="00526C31">
      <w:pPr>
        <w:pStyle w:val="ListParagraph"/>
        <w:numPr>
          <w:ilvl w:val="0"/>
          <w:numId w:val="14"/>
        </w:numPr>
        <w:spacing w:line="228" w:lineRule="auto"/>
        <w:ind w:right="188"/>
        <w:jc w:val="both"/>
        <w:rPr>
          <w:sz w:val="20"/>
          <w:szCs w:val="20"/>
        </w:rPr>
      </w:pPr>
      <w:r w:rsidRPr="00A26C04">
        <w:rPr>
          <w:sz w:val="20"/>
          <w:szCs w:val="20"/>
        </w:rPr>
        <w:t xml:space="preserve">What </w:t>
      </w:r>
      <w:r w:rsidR="00560448" w:rsidRPr="00A26C04">
        <w:rPr>
          <w:sz w:val="20"/>
          <w:szCs w:val="20"/>
        </w:rPr>
        <w:t>happened</w:t>
      </w:r>
      <w:r w:rsidRPr="00A26C04">
        <w:rPr>
          <w:sz w:val="20"/>
          <w:szCs w:val="20"/>
        </w:rPr>
        <w:t>? Describe in simple terms what the incident comprised. This should be factual and the result of interviewing the accident victim(s), witnesses or first on scene.</w:t>
      </w:r>
    </w:p>
    <w:p w14:paraId="00378B78" w14:textId="77777777"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p>
    <w:p w14:paraId="6DEE3AA8" w14:textId="77777777" w:rsidR="00A26C04" w:rsidRPr="00A26C04" w:rsidRDefault="00A26C04" w:rsidP="00526C31">
      <w:pPr>
        <w:pStyle w:val="ListParagraph"/>
        <w:numPr>
          <w:ilvl w:val="0"/>
          <w:numId w:val="14"/>
        </w:numPr>
        <w:spacing w:line="228" w:lineRule="auto"/>
        <w:ind w:right="188"/>
        <w:jc w:val="both"/>
        <w:rPr>
          <w:sz w:val="20"/>
          <w:szCs w:val="20"/>
        </w:rPr>
      </w:pPr>
      <w:r w:rsidRPr="00A26C04">
        <w:rPr>
          <w:sz w:val="20"/>
          <w:szCs w:val="20"/>
        </w:rPr>
        <w:t>Immediate action taken and by whom: Describe the first action taken to make the worksite safe.</w:t>
      </w:r>
    </w:p>
    <w:p w14:paraId="674D247C" w14:textId="77777777"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p>
    <w:p w14:paraId="157D8F07" w14:textId="77777777" w:rsidR="00A26C04" w:rsidRPr="00A26C04" w:rsidRDefault="00A26C04" w:rsidP="00526C31">
      <w:pPr>
        <w:pStyle w:val="ListParagraph"/>
        <w:numPr>
          <w:ilvl w:val="0"/>
          <w:numId w:val="14"/>
        </w:numPr>
        <w:spacing w:line="228" w:lineRule="auto"/>
        <w:ind w:right="188"/>
        <w:jc w:val="both"/>
        <w:rPr>
          <w:sz w:val="20"/>
          <w:szCs w:val="20"/>
        </w:rPr>
      </w:pPr>
      <w:r w:rsidRPr="00A26C04">
        <w:rPr>
          <w:sz w:val="20"/>
          <w:szCs w:val="20"/>
        </w:rPr>
        <w:t>Witness details:  List the names of any witnesses and attach their statements.</w:t>
      </w:r>
    </w:p>
    <w:p w14:paraId="0CE4BB30" w14:textId="77777777"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p>
    <w:p w14:paraId="3DEDEA64" w14:textId="77777777" w:rsidR="00A26C04" w:rsidRPr="00A26C04" w:rsidRDefault="00A26C04" w:rsidP="00526C31">
      <w:pPr>
        <w:pStyle w:val="ListParagraph"/>
        <w:numPr>
          <w:ilvl w:val="0"/>
          <w:numId w:val="14"/>
        </w:numPr>
        <w:spacing w:line="228" w:lineRule="auto"/>
        <w:ind w:right="188"/>
        <w:jc w:val="both"/>
        <w:rPr>
          <w:sz w:val="20"/>
          <w:szCs w:val="20"/>
        </w:rPr>
      </w:pPr>
      <w:r w:rsidRPr="00A26C04">
        <w:rPr>
          <w:sz w:val="20"/>
          <w:szCs w:val="20"/>
        </w:rPr>
        <w:t>Investigation Team: Provide the names, job titles and employers of all involved in the investigation team.</w:t>
      </w:r>
    </w:p>
    <w:p w14:paraId="6B45E2E1" w14:textId="77777777"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p>
    <w:p w14:paraId="731DC8CC" w14:textId="77777777" w:rsidR="00A26C04" w:rsidRPr="00A26C04" w:rsidRDefault="00A26C04" w:rsidP="00526C31">
      <w:pPr>
        <w:pStyle w:val="ListParagraph"/>
        <w:numPr>
          <w:ilvl w:val="0"/>
          <w:numId w:val="14"/>
        </w:numPr>
        <w:spacing w:line="228" w:lineRule="auto"/>
        <w:ind w:right="188"/>
        <w:jc w:val="both"/>
        <w:rPr>
          <w:sz w:val="20"/>
          <w:szCs w:val="20"/>
        </w:rPr>
      </w:pPr>
      <w:r w:rsidRPr="00A26C04">
        <w:rPr>
          <w:sz w:val="20"/>
          <w:szCs w:val="20"/>
        </w:rPr>
        <w:t>Any other observations: Note any other information that may be relevant to the incident.</w:t>
      </w:r>
    </w:p>
    <w:p w14:paraId="58AD2C13" w14:textId="77777777"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p>
    <w:p w14:paraId="0680B963" w14:textId="77777777" w:rsidR="00A26C04" w:rsidRPr="00A26C04" w:rsidRDefault="00A26C04" w:rsidP="00526C31">
      <w:pPr>
        <w:pStyle w:val="ListParagraph"/>
        <w:numPr>
          <w:ilvl w:val="0"/>
          <w:numId w:val="14"/>
        </w:numPr>
        <w:spacing w:line="228" w:lineRule="auto"/>
        <w:ind w:right="188"/>
        <w:jc w:val="both"/>
        <w:rPr>
          <w:sz w:val="20"/>
          <w:szCs w:val="20"/>
        </w:rPr>
      </w:pPr>
      <w:r w:rsidRPr="00A26C04">
        <w:rPr>
          <w:sz w:val="20"/>
          <w:szCs w:val="20"/>
        </w:rPr>
        <w:t>Signed: Sign, add your job title and the date of completion of the report. The report will be re- viewed by the ESS HSEQ Manager.</w:t>
      </w:r>
    </w:p>
    <w:p w14:paraId="1354AE56" w14:textId="77777777"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p>
    <w:p w14:paraId="42F3940F" w14:textId="77777777" w:rsid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r w:rsidRPr="00A26C04">
        <w:rPr>
          <w:rFonts w:ascii="Arial" w:eastAsia="Arial" w:hAnsi="Arial" w:cs="Arial"/>
          <w:sz w:val="20"/>
          <w:szCs w:val="20"/>
          <w:lang w:val="en-US"/>
        </w:rPr>
        <w:t>Following receipt of the Incident Pack and supporting documentation the HSEQ Manager will conduct a Root Cause Analysis and prepare a report including any corrective or preventative action required. All action should be closed out within the agreed timescales and the report signed and returned to</w:t>
      </w:r>
    </w:p>
    <w:p w14:paraId="7FAD6777" w14:textId="77777777" w:rsid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p>
    <w:p w14:paraId="32B0C287" w14:textId="3A673173" w:rsidR="00A26C04" w:rsidRDefault="00F25652" w:rsidP="00A26C04">
      <w:pPr>
        <w:widowControl w:val="0"/>
        <w:autoSpaceDE w:val="0"/>
        <w:autoSpaceDN w:val="0"/>
        <w:spacing w:after="0" w:line="228" w:lineRule="auto"/>
        <w:ind w:left="183" w:right="188" w:firstLine="2"/>
        <w:jc w:val="both"/>
        <w:rPr>
          <w:rFonts w:ascii="Arial" w:eastAsia="Arial" w:hAnsi="Arial" w:cs="Arial"/>
          <w:sz w:val="20"/>
          <w:szCs w:val="20"/>
          <w:lang w:val="en-US"/>
        </w:rPr>
      </w:pPr>
      <w:hyperlink r:id="rId14" w:history="1">
        <w:r w:rsidR="00A26C04" w:rsidRPr="00AF6015">
          <w:rPr>
            <w:rStyle w:val="Hyperlink"/>
            <w:rFonts w:ascii="Arial" w:eastAsia="Arial" w:hAnsi="Arial" w:cs="Arial"/>
            <w:sz w:val="20"/>
            <w:szCs w:val="20"/>
            <w:lang w:val="en-US"/>
          </w:rPr>
          <w:t>hseq.aberdeen@compass-group.co.uk</w:t>
        </w:r>
      </w:hyperlink>
    </w:p>
    <w:p w14:paraId="27B79F43" w14:textId="77777777"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p>
    <w:p w14:paraId="656A8077" w14:textId="77777777" w:rsid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p>
    <w:p w14:paraId="4223921B" w14:textId="517DE296"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r w:rsidRPr="00A26C04">
        <w:rPr>
          <w:rFonts w:ascii="Arial" w:eastAsia="Arial" w:hAnsi="Arial" w:cs="Arial"/>
          <w:sz w:val="20"/>
          <w:szCs w:val="20"/>
          <w:lang w:val="en-US"/>
        </w:rPr>
        <w:t>ASSISTANCE</w:t>
      </w:r>
    </w:p>
    <w:p w14:paraId="69A8E036" w14:textId="77777777"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p>
    <w:p w14:paraId="0EAE5F9F" w14:textId="77777777"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r w:rsidRPr="00A26C04">
        <w:rPr>
          <w:rFonts w:ascii="Arial" w:eastAsia="Arial" w:hAnsi="Arial" w:cs="Arial"/>
          <w:sz w:val="20"/>
          <w:szCs w:val="20"/>
          <w:lang w:val="en-US"/>
        </w:rPr>
        <w:t>The HSEQ Manager will be happy to provide/arrange for advice and assistance in completing the investigation and report.</w:t>
      </w:r>
    </w:p>
    <w:p w14:paraId="41A468EB" w14:textId="5B59D131"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FBB2C21" w14:textId="6A98B3F8"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F3D23F5" w14:textId="23E0CDF0"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02493CC5" w14:textId="4EACF71B"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C90A0B9" w14:textId="3372C8DA"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5901F65" w14:textId="15115B7B"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0CC4FE1" w14:textId="49214B9F" w:rsidR="00A26C04" w:rsidRDefault="00A26C04" w:rsidP="003F2303">
      <w:pPr>
        <w:widowControl w:val="0"/>
        <w:autoSpaceDE w:val="0"/>
        <w:autoSpaceDN w:val="0"/>
        <w:spacing w:after="0" w:line="360" w:lineRule="auto"/>
        <w:ind w:right="224"/>
        <w:jc w:val="both"/>
        <w:rPr>
          <w:rFonts w:ascii="Arial" w:eastAsia="Arial" w:hAnsi="Arial" w:cs="Arial"/>
          <w:sz w:val="20"/>
          <w:szCs w:val="20"/>
          <w:lang w:val="en-US"/>
        </w:rPr>
      </w:pPr>
    </w:p>
    <w:p w14:paraId="1D5EE749" w14:textId="5CDB8ACC" w:rsidR="00A26C04" w:rsidRPr="00A26C04" w:rsidRDefault="00A26C04" w:rsidP="001F452C">
      <w:pPr>
        <w:widowControl w:val="0"/>
        <w:autoSpaceDE w:val="0"/>
        <w:autoSpaceDN w:val="0"/>
        <w:spacing w:after="0" w:line="360" w:lineRule="auto"/>
        <w:ind w:left="187" w:right="224" w:firstLine="2"/>
        <w:jc w:val="both"/>
        <w:rPr>
          <w:rFonts w:ascii="Arial" w:eastAsia="Arial" w:hAnsi="Arial" w:cs="Arial"/>
          <w:sz w:val="36"/>
          <w:szCs w:val="36"/>
          <w:lang w:val="en-US"/>
        </w:rPr>
      </w:pPr>
    </w:p>
    <w:p w14:paraId="5B0E598F" w14:textId="33692DE5" w:rsidR="00A26C04" w:rsidRDefault="00A26C04" w:rsidP="00A26C04">
      <w:pPr>
        <w:widowControl w:val="0"/>
        <w:autoSpaceDE w:val="0"/>
        <w:autoSpaceDN w:val="0"/>
        <w:spacing w:after="0" w:line="360" w:lineRule="auto"/>
        <w:ind w:left="187" w:right="224" w:firstLine="2"/>
        <w:jc w:val="both"/>
        <w:rPr>
          <w:rFonts w:ascii="Arial" w:eastAsia="Arial" w:hAnsi="Arial" w:cs="Arial"/>
          <w:sz w:val="20"/>
          <w:szCs w:val="20"/>
          <w:lang w:val="en-US"/>
        </w:rPr>
      </w:pPr>
      <w:r>
        <w:rPr>
          <w:rFonts w:ascii="Arial" w:eastAsia="Arial" w:hAnsi="Arial" w:cs="Arial"/>
          <w:sz w:val="36"/>
          <w:szCs w:val="36"/>
          <w:lang w:val="en-US"/>
        </w:rPr>
        <w:t xml:space="preserve">3.19 </w:t>
      </w:r>
      <w:r w:rsidR="00560448">
        <w:rPr>
          <w:rFonts w:ascii="Arial" w:eastAsia="Arial" w:hAnsi="Arial" w:cs="Arial"/>
          <w:sz w:val="36"/>
          <w:szCs w:val="36"/>
          <w:lang w:val="en-US"/>
        </w:rPr>
        <w:t>Liaison</w:t>
      </w:r>
      <w:r>
        <w:rPr>
          <w:rFonts w:ascii="Arial" w:eastAsia="Arial" w:hAnsi="Arial" w:cs="Arial"/>
          <w:sz w:val="36"/>
          <w:szCs w:val="36"/>
          <w:lang w:val="en-US"/>
        </w:rPr>
        <w:t xml:space="preserve"> with Client Safety</w:t>
      </w:r>
    </w:p>
    <w:p w14:paraId="6D68A58C" w14:textId="62A3EC36"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E55A647" w14:textId="69AD30A9"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r w:rsidRPr="00A26C04">
        <w:rPr>
          <w:rFonts w:ascii="Arial" w:eastAsia="Arial" w:hAnsi="Arial" w:cs="Arial"/>
          <w:sz w:val="20"/>
          <w:szCs w:val="20"/>
          <w:lang w:val="en-US"/>
        </w:rPr>
        <w:t xml:space="preserve">It is essential that all crew are fully conversant with unit safety and environmental management Arrangements, drills, musters, any individual muster </w:t>
      </w:r>
      <w:r w:rsidR="00560448" w:rsidRPr="00A26C04">
        <w:rPr>
          <w:rFonts w:ascii="Arial" w:eastAsia="Arial" w:hAnsi="Arial" w:cs="Arial"/>
          <w:sz w:val="20"/>
          <w:szCs w:val="20"/>
          <w:lang w:val="en-US"/>
        </w:rPr>
        <w:t>duties,</w:t>
      </w:r>
      <w:r w:rsidRPr="00A26C04">
        <w:rPr>
          <w:rFonts w:ascii="Arial" w:eastAsia="Arial" w:hAnsi="Arial" w:cs="Arial"/>
          <w:sz w:val="20"/>
          <w:szCs w:val="20"/>
          <w:lang w:val="en-US"/>
        </w:rPr>
        <w:t xml:space="preserve"> and rules of waste segregation etc.</w:t>
      </w:r>
    </w:p>
    <w:p w14:paraId="26D8BAB3" w14:textId="77777777"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p>
    <w:p w14:paraId="637F34C0" w14:textId="77777777"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r w:rsidRPr="00A26C04">
        <w:rPr>
          <w:rFonts w:ascii="Arial" w:eastAsia="Arial" w:hAnsi="Arial" w:cs="Arial"/>
          <w:sz w:val="20"/>
          <w:szCs w:val="20"/>
          <w:lang w:val="en-US"/>
        </w:rPr>
        <w:t>The Unit Manager shall ensure that:</w:t>
      </w:r>
    </w:p>
    <w:p w14:paraId="22178DC8" w14:textId="77777777"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p>
    <w:p w14:paraId="7CA6F7F0" w14:textId="77777777" w:rsidR="00A26C04" w:rsidRPr="00A26C04" w:rsidRDefault="00A26C04" w:rsidP="00526C31">
      <w:pPr>
        <w:pStyle w:val="ListParagraph"/>
        <w:numPr>
          <w:ilvl w:val="0"/>
          <w:numId w:val="15"/>
        </w:numPr>
        <w:spacing w:line="228" w:lineRule="auto"/>
        <w:ind w:right="188"/>
        <w:jc w:val="both"/>
        <w:rPr>
          <w:sz w:val="20"/>
          <w:szCs w:val="20"/>
        </w:rPr>
      </w:pPr>
      <w:r w:rsidRPr="00A26C04">
        <w:rPr>
          <w:sz w:val="20"/>
          <w:szCs w:val="20"/>
        </w:rPr>
        <w:t>All new employees attend Installation Induction/Safety Briefings.</w:t>
      </w:r>
    </w:p>
    <w:p w14:paraId="2C829A90" w14:textId="77777777"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p>
    <w:p w14:paraId="29706134" w14:textId="4B7C70E5" w:rsidR="00A26C04" w:rsidRPr="00A26C04" w:rsidRDefault="00A26C04" w:rsidP="00526C31">
      <w:pPr>
        <w:pStyle w:val="ListParagraph"/>
        <w:numPr>
          <w:ilvl w:val="0"/>
          <w:numId w:val="15"/>
        </w:numPr>
        <w:spacing w:line="228" w:lineRule="auto"/>
        <w:ind w:right="188"/>
        <w:jc w:val="both"/>
        <w:rPr>
          <w:sz w:val="20"/>
          <w:szCs w:val="20"/>
        </w:rPr>
      </w:pPr>
      <w:r w:rsidRPr="00A26C04">
        <w:rPr>
          <w:sz w:val="20"/>
          <w:szCs w:val="20"/>
        </w:rPr>
        <w:t xml:space="preserve">Full co-operation with Installation Management is </w:t>
      </w:r>
      <w:r w:rsidR="00560448" w:rsidRPr="00A26C04">
        <w:rPr>
          <w:sz w:val="20"/>
          <w:szCs w:val="20"/>
        </w:rPr>
        <w:t>always maintained</w:t>
      </w:r>
      <w:r w:rsidRPr="00A26C04">
        <w:rPr>
          <w:sz w:val="20"/>
          <w:szCs w:val="20"/>
        </w:rPr>
        <w:t>.</w:t>
      </w:r>
    </w:p>
    <w:p w14:paraId="574DC807" w14:textId="77777777" w:rsidR="00A26C04" w:rsidRPr="00A26C04" w:rsidRDefault="00A26C04" w:rsidP="00526C31">
      <w:pPr>
        <w:pStyle w:val="ListParagraph"/>
        <w:numPr>
          <w:ilvl w:val="0"/>
          <w:numId w:val="15"/>
        </w:numPr>
        <w:spacing w:line="228" w:lineRule="auto"/>
        <w:ind w:right="188"/>
        <w:jc w:val="both"/>
        <w:rPr>
          <w:sz w:val="20"/>
          <w:szCs w:val="20"/>
        </w:rPr>
      </w:pPr>
      <w:r w:rsidRPr="00A26C04">
        <w:rPr>
          <w:sz w:val="20"/>
          <w:szCs w:val="20"/>
        </w:rPr>
        <w:t>Any identified problems/concerns are communicated immediately to Installation Management.</w:t>
      </w:r>
    </w:p>
    <w:p w14:paraId="5DFFA0F6" w14:textId="77777777"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p>
    <w:p w14:paraId="32CEF734" w14:textId="77777777" w:rsidR="00A26C04" w:rsidRPr="00A26C04" w:rsidRDefault="00A26C04" w:rsidP="00526C31">
      <w:pPr>
        <w:pStyle w:val="ListParagraph"/>
        <w:numPr>
          <w:ilvl w:val="0"/>
          <w:numId w:val="15"/>
        </w:numPr>
        <w:spacing w:line="228" w:lineRule="auto"/>
        <w:ind w:right="188"/>
        <w:jc w:val="both"/>
        <w:rPr>
          <w:sz w:val="20"/>
          <w:szCs w:val="20"/>
        </w:rPr>
      </w:pPr>
      <w:r w:rsidRPr="00A26C04">
        <w:rPr>
          <w:sz w:val="20"/>
          <w:szCs w:val="20"/>
        </w:rPr>
        <w:t>All employees attend client HSE Meetings/Training Sessions as required.</w:t>
      </w:r>
    </w:p>
    <w:p w14:paraId="48EE46B4" w14:textId="77777777"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p>
    <w:p w14:paraId="781B45CC" w14:textId="1D093F99" w:rsidR="00A26C04" w:rsidRPr="00A26C04" w:rsidRDefault="00A26C04" w:rsidP="00526C31">
      <w:pPr>
        <w:pStyle w:val="ListParagraph"/>
        <w:numPr>
          <w:ilvl w:val="0"/>
          <w:numId w:val="15"/>
        </w:numPr>
        <w:spacing w:line="228" w:lineRule="auto"/>
        <w:ind w:right="188"/>
        <w:jc w:val="both"/>
        <w:rPr>
          <w:sz w:val="20"/>
          <w:szCs w:val="20"/>
        </w:rPr>
      </w:pPr>
      <w:r w:rsidRPr="00A26C04">
        <w:rPr>
          <w:sz w:val="20"/>
          <w:szCs w:val="20"/>
        </w:rPr>
        <w:t>Full co-operation/participation is given to client safety initiatives/</w:t>
      </w:r>
      <w:proofErr w:type="spellStart"/>
      <w:r w:rsidRPr="00A26C04">
        <w:rPr>
          <w:sz w:val="20"/>
          <w:szCs w:val="20"/>
        </w:rPr>
        <w:t>programmes</w:t>
      </w:r>
      <w:proofErr w:type="spellEnd"/>
      <w:r w:rsidRPr="00A26C04">
        <w:rPr>
          <w:sz w:val="20"/>
          <w:szCs w:val="20"/>
        </w:rPr>
        <w:t xml:space="preserve">, </w:t>
      </w:r>
      <w:r w:rsidR="00560448" w:rsidRPr="00A26C04">
        <w:rPr>
          <w:sz w:val="20"/>
          <w:szCs w:val="20"/>
        </w:rPr>
        <w:t>e.g.,</w:t>
      </w:r>
      <w:r w:rsidRPr="00A26C04">
        <w:rPr>
          <w:sz w:val="20"/>
          <w:szCs w:val="20"/>
        </w:rPr>
        <w:t xml:space="preserve"> STOP.</w:t>
      </w:r>
    </w:p>
    <w:p w14:paraId="49519E37" w14:textId="77777777"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p>
    <w:p w14:paraId="5B2F8E9A" w14:textId="77777777" w:rsidR="00A26C04" w:rsidRPr="00A26C04" w:rsidRDefault="00A26C04" w:rsidP="00526C31">
      <w:pPr>
        <w:pStyle w:val="ListParagraph"/>
        <w:numPr>
          <w:ilvl w:val="0"/>
          <w:numId w:val="15"/>
        </w:numPr>
        <w:spacing w:line="228" w:lineRule="auto"/>
        <w:ind w:right="188"/>
        <w:jc w:val="both"/>
        <w:rPr>
          <w:sz w:val="20"/>
          <w:szCs w:val="20"/>
        </w:rPr>
      </w:pPr>
      <w:r w:rsidRPr="00A26C04">
        <w:rPr>
          <w:sz w:val="20"/>
          <w:szCs w:val="20"/>
        </w:rPr>
        <w:t>All crew nominated to carry out installation safety/muster duties are fully conversant with these duties and receive all necessary information and training. Special attention shall be paid to new and relief crew.</w:t>
      </w:r>
    </w:p>
    <w:p w14:paraId="4A7E95FE" w14:textId="77777777" w:rsidR="00A26C04" w:rsidRP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p>
    <w:p w14:paraId="754D0843" w14:textId="0EEE9AA1" w:rsidR="00A26C04" w:rsidRPr="00A26C04" w:rsidRDefault="00A26C04" w:rsidP="00526C31">
      <w:pPr>
        <w:pStyle w:val="ListParagraph"/>
        <w:numPr>
          <w:ilvl w:val="0"/>
          <w:numId w:val="15"/>
        </w:numPr>
        <w:spacing w:line="228" w:lineRule="auto"/>
        <w:ind w:right="188"/>
        <w:jc w:val="both"/>
        <w:rPr>
          <w:sz w:val="20"/>
          <w:szCs w:val="20"/>
        </w:rPr>
      </w:pPr>
      <w:r w:rsidRPr="00A26C04">
        <w:rPr>
          <w:sz w:val="20"/>
          <w:szCs w:val="20"/>
        </w:rPr>
        <w:t xml:space="preserve">All employees fulfil their role in collecting, segregating, </w:t>
      </w:r>
      <w:r w:rsidR="00560448" w:rsidRPr="00A26C04">
        <w:rPr>
          <w:sz w:val="20"/>
          <w:szCs w:val="20"/>
        </w:rPr>
        <w:t>storing,</w:t>
      </w:r>
      <w:r w:rsidRPr="00A26C04">
        <w:rPr>
          <w:sz w:val="20"/>
          <w:szCs w:val="20"/>
        </w:rPr>
        <w:t xml:space="preserve"> and disposing of household waste as appropriate.</w:t>
      </w:r>
    </w:p>
    <w:p w14:paraId="45A9B34D" w14:textId="1A506917" w:rsidR="00A26C04" w:rsidRDefault="00A26C04" w:rsidP="00A26C04">
      <w:pPr>
        <w:widowControl w:val="0"/>
        <w:autoSpaceDE w:val="0"/>
        <w:autoSpaceDN w:val="0"/>
        <w:spacing w:after="0" w:line="228" w:lineRule="auto"/>
        <w:ind w:left="183" w:right="188" w:firstLine="2"/>
        <w:jc w:val="both"/>
        <w:rPr>
          <w:rFonts w:ascii="Arial" w:eastAsia="Arial" w:hAnsi="Arial" w:cs="Arial"/>
          <w:sz w:val="20"/>
          <w:szCs w:val="20"/>
          <w:lang w:val="en-US"/>
        </w:rPr>
      </w:pPr>
    </w:p>
    <w:p w14:paraId="19DC6236" w14:textId="36B076B4"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AC69D00" w14:textId="2081D907"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306F94B8" w14:textId="43A93301"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4D16973D" w14:textId="76B4CBE2"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0FE9D4F" w14:textId="77777777"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0103BD03" w14:textId="6B0C81A9"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9D72535" w14:textId="2DBB42FD"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0405AA7F" w14:textId="686A81A8"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8FCFAB9" w14:textId="7C2B6C3C"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8E4429E" w14:textId="57DC74F3"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3F7F680B" w14:textId="15C738B4"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6D7088A" w14:textId="526F63FC"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65B89D3" w14:textId="50C31DDF"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685DD305" w14:textId="72754CF1"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915A97F" w14:textId="6F142EFF"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45BDFE0" w14:textId="03A87C4E"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1B56D69" w14:textId="5833545F"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4438AAD6" w14:textId="4CFEA3EA"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FE32F7B" w14:textId="29A17BF8"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331D9D5B" w14:textId="122A71BF"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3FA7AA3F" w14:textId="1E3B180B" w:rsidR="00A26C04" w:rsidRDefault="00A26C04" w:rsidP="003F2303">
      <w:pPr>
        <w:widowControl w:val="0"/>
        <w:autoSpaceDE w:val="0"/>
        <w:autoSpaceDN w:val="0"/>
        <w:spacing w:after="0" w:line="360" w:lineRule="auto"/>
        <w:ind w:right="224"/>
        <w:jc w:val="both"/>
        <w:rPr>
          <w:rFonts w:ascii="Arial" w:eastAsia="Arial" w:hAnsi="Arial" w:cs="Arial"/>
          <w:sz w:val="20"/>
          <w:szCs w:val="20"/>
          <w:lang w:val="en-US"/>
        </w:rPr>
      </w:pPr>
    </w:p>
    <w:p w14:paraId="5C1619B6" w14:textId="56E55267" w:rsidR="00A26C04" w:rsidRPr="00E00F13" w:rsidRDefault="00A26C04" w:rsidP="001F452C">
      <w:pPr>
        <w:widowControl w:val="0"/>
        <w:autoSpaceDE w:val="0"/>
        <w:autoSpaceDN w:val="0"/>
        <w:spacing w:after="0" w:line="360" w:lineRule="auto"/>
        <w:ind w:left="187" w:right="224" w:firstLine="2"/>
        <w:jc w:val="both"/>
        <w:rPr>
          <w:rFonts w:ascii="Arial" w:eastAsia="Arial" w:hAnsi="Arial" w:cs="Arial"/>
          <w:sz w:val="36"/>
          <w:szCs w:val="36"/>
          <w:lang w:val="en-US"/>
        </w:rPr>
      </w:pPr>
    </w:p>
    <w:p w14:paraId="369719DA" w14:textId="3E3B5068" w:rsidR="00A26C04" w:rsidRDefault="00E00F13" w:rsidP="003F2303">
      <w:pPr>
        <w:widowControl w:val="0"/>
        <w:autoSpaceDE w:val="0"/>
        <w:autoSpaceDN w:val="0"/>
        <w:spacing w:after="0" w:line="360" w:lineRule="auto"/>
        <w:ind w:left="187" w:right="224" w:firstLine="2"/>
        <w:jc w:val="both"/>
        <w:rPr>
          <w:rFonts w:ascii="Arial" w:eastAsia="Arial" w:hAnsi="Arial" w:cs="Arial"/>
          <w:sz w:val="20"/>
          <w:szCs w:val="20"/>
          <w:lang w:val="en-US"/>
        </w:rPr>
      </w:pPr>
      <w:r>
        <w:rPr>
          <w:rFonts w:ascii="Arial" w:eastAsia="Arial" w:hAnsi="Arial" w:cs="Arial"/>
          <w:sz w:val="36"/>
          <w:szCs w:val="36"/>
          <w:lang w:val="en-US"/>
        </w:rPr>
        <w:t>3.20 HSEQ &amp; Operational Visit</w:t>
      </w:r>
    </w:p>
    <w:p w14:paraId="7AB4339B" w14:textId="018BB1E7" w:rsidR="00E00F13" w:rsidRPr="00E00F13" w:rsidRDefault="00E00F13" w:rsidP="00E00F13">
      <w:pPr>
        <w:widowControl w:val="0"/>
        <w:autoSpaceDE w:val="0"/>
        <w:autoSpaceDN w:val="0"/>
        <w:spacing w:before="1" w:after="0" w:line="228" w:lineRule="auto"/>
        <w:ind w:left="187" w:right="182"/>
        <w:jc w:val="both"/>
        <w:rPr>
          <w:rFonts w:ascii="Arial" w:eastAsia="Arial" w:hAnsi="Arial" w:cs="Arial"/>
          <w:sz w:val="20"/>
          <w:szCs w:val="20"/>
          <w:lang w:val="en-US"/>
        </w:rPr>
      </w:pPr>
      <w:r w:rsidRPr="00E00F13">
        <w:rPr>
          <w:rFonts w:ascii="Arial" w:eastAsia="Arial" w:hAnsi="Arial" w:cs="Arial"/>
          <w:sz w:val="20"/>
          <w:szCs w:val="20"/>
          <w:lang w:val="en-US"/>
        </w:rPr>
        <w:t xml:space="preserve">The objective of this procedure is to ensure that the ESS HSEQ visit meets the client and ESS' expected frequency and promote the continuous improvement of standards of health, </w:t>
      </w:r>
      <w:r w:rsidR="00560448" w:rsidRPr="00E00F13">
        <w:rPr>
          <w:rFonts w:ascii="Arial" w:eastAsia="Arial" w:hAnsi="Arial" w:cs="Arial"/>
          <w:sz w:val="20"/>
          <w:szCs w:val="20"/>
          <w:lang w:val="en-US"/>
        </w:rPr>
        <w:t>safety,</w:t>
      </w:r>
      <w:r w:rsidRPr="00E00F13">
        <w:rPr>
          <w:rFonts w:ascii="Arial" w:eastAsia="Arial" w:hAnsi="Arial" w:cs="Arial"/>
          <w:sz w:val="20"/>
          <w:szCs w:val="20"/>
          <w:lang w:val="en-US"/>
        </w:rPr>
        <w:t xml:space="preserve"> and environmental and quality performance through the audit of implementation of the management system (Quality &amp; HSE), site inspection, liaison with employees and client, </w:t>
      </w:r>
      <w:r w:rsidR="00560448" w:rsidRPr="00E00F13">
        <w:rPr>
          <w:rFonts w:ascii="Arial" w:eastAsia="Arial" w:hAnsi="Arial" w:cs="Arial"/>
          <w:sz w:val="20"/>
          <w:szCs w:val="20"/>
          <w:lang w:val="en-US"/>
        </w:rPr>
        <w:t>feedback,</w:t>
      </w:r>
      <w:r w:rsidRPr="00E00F13">
        <w:rPr>
          <w:rFonts w:ascii="Arial" w:eastAsia="Arial" w:hAnsi="Arial" w:cs="Arial"/>
          <w:sz w:val="20"/>
          <w:szCs w:val="20"/>
          <w:lang w:val="en-US"/>
        </w:rPr>
        <w:t xml:space="preserve"> and training.</w:t>
      </w:r>
    </w:p>
    <w:p w14:paraId="6E2CCA46" w14:textId="77777777" w:rsidR="00E00F13" w:rsidRPr="00E00F13" w:rsidRDefault="00E00F13" w:rsidP="00E00F13">
      <w:pPr>
        <w:widowControl w:val="0"/>
        <w:autoSpaceDE w:val="0"/>
        <w:autoSpaceDN w:val="0"/>
        <w:spacing w:after="0" w:line="240" w:lineRule="auto"/>
        <w:jc w:val="both"/>
        <w:rPr>
          <w:rFonts w:ascii="Arial" w:eastAsia="Arial" w:hAnsi="Arial" w:cs="Arial"/>
          <w:sz w:val="20"/>
          <w:szCs w:val="20"/>
          <w:lang w:val="en-US"/>
        </w:rPr>
      </w:pPr>
    </w:p>
    <w:p w14:paraId="4758E121" w14:textId="77777777" w:rsidR="00E00F13" w:rsidRPr="00E00F13" w:rsidRDefault="00E00F13" w:rsidP="00526C31">
      <w:pPr>
        <w:widowControl w:val="0"/>
        <w:numPr>
          <w:ilvl w:val="0"/>
          <w:numId w:val="16"/>
        </w:numPr>
        <w:tabs>
          <w:tab w:val="left" w:pos="755"/>
        </w:tabs>
        <w:autoSpaceDE w:val="0"/>
        <w:autoSpaceDN w:val="0"/>
        <w:spacing w:after="0" w:line="225" w:lineRule="auto"/>
        <w:ind w:left="747" w:right="181"/>
        <w:jc w:val="both"/>
        <w:rPr>
          <w:rFonts w:ascii="Arial" w:eastAsia="Arial" w:hAnsi="Arial" w:cs="Arial"/>
          <w:sz w:val="20"/>
          <w:szCs w:val="20"/>
          <w:lang w:val="en-US"/>
        </w:rPr>
      </w:pPr>
      <w:r w:rsidRPr="00E00F13">
        <w:rPr>
          <w:rFonts w:ascii="Arial" w:eastAsia="Arial" w:hAnsi="Arial" w:cs="Arial"/>
          <w:sz w:val="20"/>
          <w:szCs w:val="20"/>
          <w:lang w:val="en-US"/>
        </w:rPr>
        <w:t>Visits to be carried out, as far as possible, to conform to the schedule prepared in conjunction with</w:t>
      </w:r>
      <w:r w:rsidRPr="00E00F13">
        <w:rPr>
          <w:rFonts w:ascii="Arial" w:eastAsia="Arial" w:hAnsi="Arial" w:cs="Arial"/>
          <w:spacing w:val="-7"/>
          <w:sz w:val="20"/>
          <w:szCs w:val="20"/>
          <w:lang w:val="en-US"/>
        </w:rPr>
        <w:t xml:space="preserve"> </w:t>
      </w:r>
      <w:r w:rsidRPr="00E00F13">
        <w:rPr>
          <w:rFonts w:ascii="Arial" w:eastAsia="Arial" w:hAnsi="Arial" w:cs="Arial"/>
          <w:sz w:val="20"/>
          <w:szCs w:val="20"/>
          <w:lang w:val="en-US"/>
        </w:rPr>
        <w:t>operations.</w:t>
      </w:r>
    </w:p>
    <w:p w14:paraId="37C19903" w14:textId="77777777" w:rsidR="00E00F13" w:rsidRPr="00E00F13" w:rsidRDefault="00E00F13" w:rsidP="00E00F13">
      <w:pPr>
        <w:widowControl w:val="0"/>
        <w:autoSpaceDE w:val="0"/>
        <w:autoSpaceDN w:val="0"/>
        <w:spacing w:before="8" w:after="0" w:line="240" w:lineRule="auto"/>
        <w:jc w:val="both"/>
        <w:rPr>
          <w:rFonts w:ascii="Arial" w:eastAsia="Arial" w:hAnsi="Arial" w:cs="Arial"/>
          <w:sz w:val="20"/>
          <w:szCs w:val="20"/>
          <w:lang w:val="en-US"/>
        </w:rPr>
      </w:pPr>
    </w:p>
    <w:p w14:paraId="1917E2C1" w14:textId="77777777" w:rsidR="00E00F13" w:rsidRPr="00E00F13" w:rsidRDefault="00E00F13" w:rsidP="00526C31">
      <w:pPr>
        <w:widowControl w:val="0"/>
        <w:numPr>
          <w:ilvl w:val="0"/>
          <w:numId w:val="16"/>
        </w:numPr>
        <w:tabs>
          <w:tab w:val="left" w:pos="755"/>
        </w:tabs>
        <w:autoSpaceDE w:val="0"/>
        <w:autoSpaceDN w:val="0"/>
        <w:spacing w:before="1" w:after="0" w:line="228" w:lineRule="auto"/>
        <w:ind w:left="747" w:right="182"/>
        <w:jc w:val="both"/>
        <w:rPr>
          <w:rFonts w:ascii="Arial" w:eastAsia="Arial" w:hAnsi="Arial" w:cs="Arial"/>
          <w:sz w:val="20"/>
          <w:szCs w:val="20"/>
          <w:lang w:val="en-US"/>
        </w:rPr>
      </w:pPr>
      <w:r w:rsidRPr="00E00F13">
        <w:rPr>
          <w:rFonts w:ascii="Arial" w:eastAsia="Arial" w:hAnsi="Arial" w:cs="Arial"/>
          <w:sz w:val="20"/>
          <w:szCs w:val="20"/>
          <w:lang w:val="en-US"/>
        </w:rPr>
        <w:t>Client Company notification and travel shall normally be arranged through the HR &amp; Personnel Logistics</w:t>
      </w:r>
      <w:r w:rsidRPr="00E00F13">
        <w:rPr>
          <w:rFonts w:ascii="Arial" w:eastAsia="Arial" w:hAnsi="Arial" w:cs="Arial"/>
          <w:spacing w:val="-12"/>
          <w:sz w:val="20"/>
          <w:szCs w:val="20"/>
          <w:lang w:val="en-US"/>
        </w:rPr>
        <w:t xml:space="preserve"> </w:t>
      </w:r>
      <w:r w:rsidRPr="00E00F13">
        <w:rPr>
          <w:rFonts w:ascii="Arial" w:eastAsia="Arial" w:hAnsi="Arial" w:cs="Arial"/>
          <w:sz w:val="20"/>
          <w:szCs w:val="20"/>
          <w:lang w:val="en-US"/>
        </w:rPr>
        <w:t>Coordinator.</w:t>
      </w:r>
    </w:p>
    <w:p w14:paraId="4462D7B6" w14:textId="77777777" w:rsidR="00E00F13" w:rsidRPr="00E00F13" w:rsidRDefault="00E00F13" w:rsidP="00E00F13">
      <w:pPr>
        <w:widowControl w:val="0"/>
        <w:autoSpaceDE w:val="0"/>
        <w:autoSpaceDN w:val="0"/>
        <w:spacing w:before="7" w:after="0" w:line="240" w:lineRule="auto"/>
        <w:jc w:val="both"/>
        <w:rPr>
          <w:rFonts w:ascii="Arial" w:eastAsia="Arial" w:hAnsi="Arial" w:cs="Arial"/>
          <w:sz w:val="20"/>
          <w:szCs w:val="20"/>
          <w:lang w:val="en-US"/>
        </w:rPr>
      </w:pPr>
    </w:p>
    <w:p w14:paraId="1EFA338A" w14:textId="77777777" w:rsidR="00E00F13" w:rsidRPr="00E00F13" w:rsidRDefault="00E00F13" w:rsidP="00526C31">
      <w:pPr>
        <w:widowControl w:val="0"/>
        <w:numPr>
          <w:ilvl w:val="0"/>
          <w:numId w:val="16"/>
        </w:numPr>
        <w:tabs>
          <w:tab w:val="left" w:pos="755"/>
        </w:tabs>
        <w:autoSpaceDE w:val="0"/>
        <w:autoSpaceDN w:val="0"/>
        <w:spacing w:after="0" w:line="228" w:lineRule="auto"/>
        <w:ind w:left="747" w:right="181"/>
        <w:jc w:val="both"/>
        <w:rPr>
          <w:rFonts w:ascii="Arial" w:eastAsia="Arial" w:hAnsi="Arial" w:cs="Arial"/>
          <w:sz w:val="20"/>
          <w:szCs w:val="20"/>
          <w:lang w:val="en-US"/>
        </w:rPr>
      </w:pPr>
      <w:r w:rsidRPr="00E00F13">
        <w:rPr>
          <w:rFonts w:ascii="Arial" w:eastAsia="Arial" w:hAnsi="Arial" w:cs="Arial"/>
          <w:sz w:val="20"/>
          <w:szCs w:val="20"/>
          <w:lang w:val="en-US"/>
        </w:rPr>
        <w:t>Preparation for offshore visits shall include identification of specific target areas from trip safety returns and review of last audit report (when</w:t>
      </w:r>
      <w:r w:rsidRPr="00E00F13">
        <w:rPr>
          <w:rFonts w:ascii="Arial" w:eastAsia="Arial" w:hAnsi="Arial" w:cs="Arial"/>
          <w:spacing w:val="-27"/>
          <w:sz w:val="20"/>
          <w:szCs w:val="20"/>
          <w:lang w:val="en-US"/>
        </w:rPr>
        <w:t xml:space="preserve"> </w:t>
      </w:r>
      <w:r w:rsidRPr="00E00F13">
        <w:rPr>
          <w:rFonts w:ascii="Arial" w:eastAsia="Arial" w:hAnsi="Arial" w:cs="Arial"/>
          <w:sz w:val="20"/>
          <w:szCs w:val="20"/>
          <w:lang w:val="en-US"/>
        </w:rPr>
        <w:t>available).</w:t>
      </w:r>
    </w:p>
    <w:p w14:paraId="7F98077A" w14:textId="77777777" w:rsidR="00E00F13" w:rsidRPr="00E00F13" w:rsidRDefault="00E00F13" w:rsidP="00E00F13">
      <w:pPr>
        <w:widowControl w:val="0"/>
        <w:autoSpaceDE w:val="0"/>
        <w:autoSpaceDN w:val="0"/>
        <w:spacing w:after="0" w:line="240" w:lineRule="auto"/>
        <w:jc w:val="both"/>
        <w:rPr>
          <w:rFonts w:ascii="Arial" w:eastAsia="Arial" w:hAnsi="Arial" w:cs="Arial"/>
          <w:sz w:val="20"/>
          <w:szCs w:val="20"/>
          <w:lang w:val="en-US"/>
        </w:rPr>
      </w:pPr>
    </w:p>
    <w:p w14:paraId="0663C511" w14:textId="77777777" w:rsidR="00E00F13" w:rsidRPr="00E00F13" w:rsidRDefault="00E00F13" w:rsidP="00526C31">
      <w:pPr>
        <w:widowControl w:val="0"/>
        <w:numPr>
          <w:ilvl w:val="0"/>
          <w:numId w:val="16"/>
        </w:numPr>
        <w:tabs>
          <w:tab w:val="left" w:pos="755"/>
        </w:tabs>
        <w:autoSpaceDE w:val="0"/>
        <w:autoSpaceDN w:val="0"/>
        <w:spacing w:after="0" w:line="225" w:lineRule="auto"/>
        <w:ind w:left="747" w:right="178"/>
        <w:jc w:val="both"/>
        <w:rPr>
          <w:rFonts w:ascii="Arial" w:eastAsia="Arial" w:hAnsi="Arial" w:cs="Arial"/>
          <w:sz w:val="20"/>
          <w:szCs w:val="20"/>
          <w:lang w:val="en-US"/>
        </w:rPr>
      </w:pPr>
      <w:r w:rsidRPr="00E00F13">
        <w:rPr>
          <w:rFonts w:ascii="Arial" w:eastAsia="Arial" w:hAnsi="Arial" w:cs="Arial"/>
          <w:sz w:val="20"/>
          <w:szCs w:val="20"/>
          <w:lang w:val="en-US"/>
        </w:rPr>
        <w:t>The visit shall be carried out in the form of a Listening Visit or Compliance Audit. Style to be decided by the auditor depending on previous audit performance, staff performance and operational or time</w:t>
      </w:r>
      <w:r w:rsidRPr="00E00F13">
        <w:rPr>
          <w:rFonts w:ascii="Arial" w:eastAsia="Arial" w:hAnsi="Arial" w:cs="Arial"/>
          <w:spacing w:val="-12"/>
          <w:sz w:val="20"/>
          <w:szCs w:val="20"/>
          <w:lang w:val="en-US"/>
        </w:rPr>
        <w:t xml:space="preserve"> </w:t>
      </w:r>
      <w:r w:rsidRPr="00E00F13">
        <w:rPr>
          <w:rFonts w:ascii="Arial" w:eastAsia="Arial" w:hAnsi="Arial" w:cs="Arial"/>
          <w:sz w:val="20"/>
          <w:szCs w:val="20"/>
          <w:lang w:val="en-US"/>
        </w:rPr>
        <w:t>constraints.</w:t>
      </w:r>
    </w:p>
    <w:p w14:paraId="3C8BC676" w14:textId="77777777" w:rsidR="00E00F13" w:rsidRPr="00E00F13" w:rsidRDefault="00E00F13" w:rsidP="00E00F13">
      <w:pPr>
        <w:widowControl w:val="0"/>
        <w:autoSpaceDE w:val="0"/>
        <w:autoSpaceDN w:val="0"/>
        <w:spacing w:before="8" w:after="0" w:line="240" w:lineRule="auto"/>
        <w:jc w:val="both"/>
        <w:rPr>
          <w:rFonts w:ascii="Arial" w:eastAsia="Arial" w:hAnsi="Arial" w:cs="Arial"/>
          <w:sz w:val="20"/>
          <w:szCs w:val="20"/>
          <w:lang w:val="en-US"/>
        </w:rPr>
      </w:pPr>
    </w:p>
    <w:p w14:paraId="594979ED" w14:textId="77777777" w:rsidR="00E00F13" w:rsidRPr="00E00F13" w:rsidRDefault="00E00F13" w:rsidP="00526C31">
      <w:pPr>
        <w:widowControl w:val="0"/>
        <w:numPr>
          <w:ilvl w:val="0"/>
          <w:numId w:val="16"/>
        </w:numPr>
        <w:tabs>
          <w:tab w:val="left" w:pos="754"/>
          <w:tab w:val="left" w:pos="755"/>
        </w:tabs>
        <w:autoSpaceDE w:val="0"/>
        <w:autoSpaceDN w:val="0"/>
        <w:spacing w:after="0" w:line="240" w:lineRule="auto"/>
        <w:ind w:left="747"/>
        <w:jc w:val="both"/>
        <w:rPr>
          <w:rFonts w:ascii="Arial" w:eastAsia="Arial" w:hAnsi="Arial" w:cs="Arial"/>
          <w:sz w:val="20"/>
          <w:szCs w:val="20"/>
          <w:lang w:val="en-US"/>
        </w:rPr>
      </w:pPr>
      <w:r w:rsidRPr="00E00F13">
        <w:rPr>
          <w:rFonts w:ascii="Arial" w:eastAsia="Arial" w:hAnsi="Arial" w:cs="Arial"/>
          <w:sz w:val="20"/>
          <w:szCs w:val="20"/>
          <w:lang w:val="en-US"/>
        </w:rPr>
        <w:t>Each visit shall</w:t>
      </w:r>
      <w:r w:rsidRPr="00E00F13">
        <w:rPr>
          <w:rFonts w:ascii="Arial" w:eastAsia="Arial" w:hAnsi="Arial" w:cs="Arial"/>
          <w:spacing w:val="-11"/>
          <w:sz w:val="20"/>
          <w:szCs w:val="20"/>
          <w:lang w:val="en-US"/>
        </w:rPr>
        <w:t xml:space="preserve"> </w:t>
      </w:r>
      <w:r w:rsidRPr="00E00F13">
        <w:rPr>
          <w:rFonts w:ascii="Arial" w:eastAsia="Arial" w:hAnsi="Arial" w:cs="Arial"/>
          <w:sz w:val="20"/>
          <w:szCs w:val="20"/>
          <w:lang w:val="en-US"/>
        </w:rPr>
        <w:t>include</w:t>
      </w:r>
    </w:p>
    <w:p w14:paraId="72D769DD" w14:textId="77777777" w:rsidR="00E00F13" w:rsidRPr="00E00F13" w:rsidRDefault="00E00F13" w:rsidP="00E00F13">
      <w:pPr>
        <w:widowControl w:val="0"/>
        <w:autoSpaceDE w:val="0"/>
        <w:autoSpaceDN w:val="0"/>
        <w:spacing w:before="5" w:after="0" w:line="240" w:lineRule="auto"/>
        <w:jc w:val="both"/>
        <w:rPr>
          <w:rFonts w:ascii="Arial" w:eastAsia="Arial" w:hAnsi="Arial" w:cs="Arial"/>
          <w:sz w:val="20"/>
          <w:szCs w:val="20"/>
          <w:lang w:val="en-US"/>
        </w:rPr>
      </w:pPr>
    </w:p>
    <w:p w14:paraId="4D052B49" w14:textId="77777777" w:rsidR="00E00F13" w:rsidRPr="00E00F13" w:rsidRDefault="00E00F13" w:rsidP="00526C31">
      <w:pPr>
        <w:widowControl w:val="0"/>
        <w:numPr>
          <w:ilvl w:val="1"/>
          <w:numId w:val="17"/>
        </w:numPr>
        <w:tabs>
          <w:tab w:val="left" w:pos="1368"/>
          <w:tab w:val="left" w:pos="1369"/>
        </w:tabs>
        <w:autoSpaceDE w:val="0"/>
        <w:autoSpaceDN w:val="0"/>
        <w:spacing w:before="1" w:after="0" w:line="240" w:lineRule="auto"/>
        <w:jc w:val="both"/>
        <w:rPr>
          <w:rFonts w:ascii="Arial" w:eastAsia="Arial" w:hAnsi="Arial" w:cs="Arial"/>
          <w:sz w:val="20"/>
          <w:szCs w:val="20"/>
          <w:lang w:val="en-US"/>
        </w:rPr>
      </w:pPr>
      <w:r w:rsidRPr="00E00F13">
        <w:rPr>
          <w:rFonts w:ascii="Arial" w:eastAsia="Arial" w:hAnsi="Arial" w:cs="Arial"/>
          <w:sz w:val="20"/>
          <w:szCs w:val="20"/>
          <w:lang w:val="en-US"/>
        </w:rPr>
        <w:t>Observation of work in all</w:t>
      </w:r>
      <w:r w:rsidRPr="00E00F13">
        <w:rPr>
          <w:rFonts w:ascii="Arial" w:eastAsia="Arial" w:hAnsi="Arial" w:cs="Arial"/>
          <w:spacing w:val="-12"/>
          <w:sz w:val="20"/>
          <w:szCs w:val="20"/>
          <w:lang w:val="en-US"/>
        </w:rPr>
        <w:t xml:space="preserve"> </w:t>
      </w:r>
      <w:r w:rsidRPr="00E00F13">
        <w:rPr>
          <w:rFonts w:ascii="Arial" w:eastAsia="Arial" w:hAnsi="Arial" w:cs="Arial"/>
          <w:sz w:val="20"/>
          <w:szCs w:val="20"/>
          <w:lang w:val="en-US"/>
        </w:rPr>
        <w:t>areas.</w:t>
      </w:r>
    </w:p>
    <w:p w14:paraId="5A5A6DDA" w14:textId="77777777" w:rsidR="00E00F13" w:rsidRPr="00E00F13" w:rsidRDefault="00E00F13" w:rsidP="00E00F13">
      <w:pPr>
        <w:widowControl w:val="0"/>
        <w:autoSpaceDE w:val="0"/>
        <w:autoSpaceDN w:val="0"/>
        <w:spacing w:before="8" w:after="0" w:line="240" w:lineRule="auto"/>
        <w:jc w:val="both"/>
        <w:rPr>
          <w:rFonts w:ascii="Arial" w:eastAsia="Arial" w:hAnsi="Arial" w:cs="Arial"/>
          <w:sz w:val="20"/>
          <w:szCs w:val="20"/>
          <w:lang w:val="en-US"/>
        </w:rPr>
      </w:pPr>
    </w:p>
    <w:p w14:paraId="5A353855" w14:textId="77777777" w:rsidR="00E00F13" w:rsidRPr="00E00F13" w:rsidRDefault="00E00F13" w:rsidP="00526C31">
      <w:pPr>
        <w:widowControl w:val="0"/>
        <w:numPr>
          <w:ilvl w:val="1"/>
          <w:numId w:val="17"/>
        </w:numPr>
        <w:tabs>
          <w:tab w:val="left" w:pos="1368"/>
          <w:tab w:val="left" w:pos="1369"/>
        </w:tabs>
        <w:autoSpaceDE w:val="0"/>
        <w:autoSpaceDN w:val="0"/>
        <w:spacing w:after="0" w:line="240" w:lineRule="auto"/>
        <w:jc w:val="both"/>
        <w:rPr>
          <w:rFonts w:ascii="Arial" w:eastAsia="Arial" w:hAnsi="Arial" w:cs="Arial"/>
          <w:sz w:val="20"/>
          <w:szCs w:val="20"/>
          <w:lang w:val="en-US"/>
        </w:rPr>
      </w:pPr>
      <w:proofErr w:type="spellStart"/>
      <w:r w:rsidRPr="00E00F13">
        <w:rPr>
          <w:rFonts w:ascii="Arial" w:eastAsia="Arial" w:hAnsi="Arial" w:cs="Arial"/>
          <w:sz w:val="20"/>
          <w:szCs w:val="20"/>
          <w:lang w:val="en-US"/>
        </w:rPr>
        <w:t>Utilisation</w:t>
      </w:r>
      <w:proofErr w:type="spellEnd"/>
      <w:r w:rsidRPr="00E00F13">
        <w:rPr>
          <w:rFonts w:ascii="Arial" w:eastAsia="Arial" w:hAnsi="Arial" w:cs="Arial"/>
          <w:sz w:val="20"/>
          <w:szCs w:val="20"/>
          <w:lang w:val="en-US"/>
        </w:rPr>
        <w:t xml:space="preserve"> of "unsafe act auditing" or "STOP"</w:t>
      </w:r>
      <w:r w:rsidRPr="00E00F13">
        <w:rPr>
          <w:rFonts w:ascii="Arial" w:eastAsia="Arial" w:hAnsi="Arial" w:cs="Arial"/>
          <w:spacing w:val="-42"/>
          <w:sz w:val="20"/>
          <w:szCs w:val="20"/>
          <w:lang w:val="en-US"/>
        </w:rPr>
        <w:t xml:space="preserve"> </w:t>
      </w:r>
      <w:r w:rsidRPr="00E00F13">
        <w:rPr>
          <w:rFonts w:ascii="Arial" w:eastAsia="Arial" w:hAnsi="Arial" w:cs="Arial"/>
          <w:sz w:val="20"/>
          <w:szCs w:val="20"/>
          <w:lang w:val="en-US"/>
        </w:rPr>
        <w:t>technique.</w:t>
      </w:r>
    </w:p>
    <w:p w14:paraId="46BF038C" w14:textId="77777777" w:rsidR="00E00F13" w:rsidRPr="00E00F13" w:rsidRDefault="00E00F13" w:rsidP="00E00F13">
      <w:pPr>
        <w:widowControl w:val="0"/>
        <w:autoSpaceDE w:val="0"/>
        <w:autoSpaceDN w:val="0"/>
        <w:spacing w:before="5" w:after="0" w:line="240" w:lineRule="auto"/>
        <w:jc w:val="both"/>
        <w:rPr>
          <w:rFonts w:ascii="Arial" w:eastAsia="Arial" w:hAnsi="Arial" w:cs="Arial"/>
          <w:sz w:val="20"/>
          <w:szCs w:val="20"/>
          <w:lang w:val="en-US"/>
        </w:rPr>
      </w:pPr>
    </w:p>
    <w:p w14:paraId="28F7F691" w14:textId="77777777" w:rsidR="00E00F13" w:rsidRPr="00E00F13" w:rsidRDefault="00E00F13" w:rsidP="00526C31">
      <w:pPr>
        <w:widowControl w:val="0"/>
        <w:numPr>
          <w:ilvl w:val="1"/>
          <w:numId w:val="17"/>
        </w:numPr>
        <w:tabs>
          <w:tab w:val="left" w:pos="1368"/>
          <w:tab w:val="left" w:pos="1369"/>
        </w:tabs>
        <w:autoSpaceDE w:val="0"/>
        <w:autoSpaceDN w:val="0"/>
        <w:spacing w:after="0" w:line="240" w:lineRule="auto"/>
        <w:jc w:val="both"/>
        <w:rPr>
          <w:rFonts w:ascii="Arial" w:eastAsia="Arial" w:hAnsi="Arial" w:cs="Arial"/>
          <w:sz w:val="20"/>
          <w:szCs w:val="20"/>
          <w:lang w:val="en-US"/>
        </w:rPr>
      </w:pPr>
      <w:r w:rsidRPr="00E00F13">
        <w:rPr>
          <w:rFonts w:ascii="Arial" w:eastAsia="Arial" w:hAnsi="Arial" w:cs="Arial"/>
          <w:sz w:val="20"/>
          <w:szCs w:val="20"/>
          <w:lang w:val="en-US"/>
        </w:rPr>
        <w:t>Training:</w:t>
      </w:r>
    </w:p>
    <w:p w14:paraId="4BBAD0F2" w14:textId="77777777" w:rsidR="00E00F13" w:rsidRPr="00E00F13" w:rsidRDefault="00E00F13" w:rsidP="00E00F13">
      <w:pPr>
        <w:widowControl w:val="0"/>
        <w:autoSpaceDE w:val="0"/>
        <w:autoSpaceDN w:val="0"/>
        <w:spacing w:before="8" w:after="0" w:line="240" w:lineRule="auto"/>
        <w:jc w:val="both"/>
        <w:rPr>
          <w:rFonts w:ascii="Arial" w:eastAsia="Arial" w:hAnsi="Arial" w:cs="Arial"/>
          <w:sz w:val="20"/>
          <w:szCs w:val="20"/>
          <w:lang w:val="en-US"/>
        </w:rPr>
      </w:pPr>
    </w:p>
    <w:p w14:paraId="58EEBD90" w14:textId="68A1DAE1" w:rsidR="00E00F13" w:rsidRPr="00E00F13" w:rsidRDefault="00E00F13" w:rsidP="00526C31">
      <w:pPr>
        <w:widowControl w:val="0"/>
        <w:numPr>
          <w:ilvl w:val="2"/>
          <w:numId w:val="18"/>
        </w:numPr>
        <w:tabs>
          <w:tab w:val="left" w:pos="1504"/>
        </w:tabs>
        <w:autoSpaceDE w:val="0"/>
        <w:autoSpaceDN w:val="0"/>
        <w:spacing w:after="0" w:line="246" w:lineRule="exact"/>
        <w:jc w:val="both"/>
        <w:rPr>
          <w:rFonts w:ascii="Arial" w:eastAsia="Arial" w:hAnsi="Arial" w:cs="Arial"/>
          <w:sz w:val="20"/>
          <w:szCs w:val="20"/>
          <w:lang w:val="en-US"/>
        </w:rPr>
      </w:pPr>
      <w:r w:rsidRPr="00E00F13">
        <w:rPr>
          <w:rFonts w:ascii="Arial" w:eastAsia="Arial" w:hAnsi="Arial" w:cs="Arial"/>
          <w:sz w:val="20"/>
          <w:szCs w:val="20"/>
          <w:lang w:val="en-US"/>
        </w:rPr>
        <w:t xml:space="preserve">On job training on a </w:t>
      </w:r>
      <w:r w:rsidR="00560448" w:rsidRPr="00E00F13">
        <w:rPr>
          <w:rFonts w:ascii="Arial" w:eastAsia="Arial" w:hAnsi="Arial" w:cs="Arial"/>
          <w:sz w:val="20"/>
          <w:szCs w:val="20"/>
          <w:lang w:val="en-US"/>
        </w:rPr>
        <w:t>one-to-one</w:t>
      </w:r>
      <w:r w:rsidRPr="00E00F13">
        <w:rPr>
          <w:rFonts w:ascii="Arial" w:eastAsia="Arial" w:hAnsi="Arial" w:cs="Arial"/>
          <w:sz w:val="20"/>
          <w:szCs w:val="20"/>
          <w:lang w:val="en-US"/>
        </w:rPr>
        <w:t xml:space="preserve"> basis where</w:t>
      </w:r>
      <w:r w:rsidRPr="00E00F13">
        <w:rPr>
          <w:rFonts w:ascii="Arial" w:eastAsia="Arial" w:hAnsi="Arial" w:cs="Arial"/>
          <w:spacing w:val="-22"/>
          <w:sz w:val="20"/>
          <w:szCs w:val="20"/>
          <w:lang w:val="en-US"/>
        </w:rPr>
        <w:t xml:space="preserve"> </w:t>
      </w:r>
      <w:r w:rsidRPr="00E00F13">
        <w:rPr>
          <w:rFonts w:ascii="Arial" w:eastAsia="Arial" w:hAnsi="Arial" w:cs="Arial"/>
          <w:sz w:val="20"/>
          <w:szCs w:val="20"/>
          <w:lang w:val="en-US"/>
        </w:rPr>
        <w:t>required.</w:t>
      </w:r>
    </w:p>
    <w:p w14:paraId="59EB1B7F" w14:textId="77777777" w:rsidR="00E00F13" w:rsidRPr="00E00F13" w:rsidRDefault="00E00F13" w:rsidP="00526C31">
      <w:pPr>
        <w:widowControl w:val="0"/>
        <w:numPr>
          <w:ilvl w:val="2"/>
          <w:numId w:val="18"/>
        </w:numPr>
        <w:tabs>
          <w:tab w:val="left" w:pos="1504"/>
        </w:tabs>
        <w:autoSpaceDE w:val="0"/>
        <w:autoSpaceDN w:val="0"/>
        <w:spacing w:after="0" w:line="246" w:lineRule="exact"/>
        <w:jc w:val="both"/>
        <w:rPr>
          <w:rFonts w:ascii="Arial" w:eastAsia="Arial" w:hAnsi="Arial" w:cs="Arial"/>
          <w:sz w:val="20"/>
          <w:szCs w:val="20"/>
          <w:lang w:val="en-US"/>
        </w:rPr>
      </w:pPr>
      <w:r w:rsidRPr="00E00F13">
        <w:rPr>
          <w:rFonts w:ascii="Arial" w:eastAsia="Arial" w:hAnsi="Arial" w:cs="Arial"/>
          <w:sz w:val="20"/>
          <w:szCs w:val="20"/>
          <w:lang w:val="en-US"/>
        </w:rPr>
        <w:t>Off job training sessions to all crew as support to unit manager as</w:t>
      </w:r>
      <w:r w:rsidRPr="00E00F13">
        <w:rPr>
          <w:rFonts w:ascii="Arial" w:eastAsia="Arial" w:hAnsi="Arial" w:cs="Arial"/>
          <w:spacing w:val="-35"/>
          <w:sz w:val="20"/>
          <w:szCs w:val="20"/>
          <w:lang w:val="en-US"/>
        </w:rPr>
        <w:t xml:space="preserve"> </w:t>
      </w:r>
      <w:r w:rsidRPr="00E00F13">
        <w:rPr>
          <w:rFonts w:ascii="Arial" w:eastAsia="Arial" w:hAnsi="Arial" w:cs="Arial"/>
          <w:sz w:val="20"/>
          <w:szCs w:val="20"/>
          <w:lang w:val="en-US"/>
        </w:rPr>
        <w:t>required.</w:t>
      </w:r>
    </w:p>
    <w:p w14:paraId="2B8ABD57" w14:textId="77777777" w:rsidR="00E00F13" w:rsidRPr="00E00F13" w:rsidRDefault="00E00F13" w:rsidP="00526C31">
      <w:pPr>
        <w:widowControl w:val="0"/>
        <w:numPr>
          <w:ilvl w:val="1"/>
          <w:numId w:val="17"/>
        </w:numPr>
        <w:tabs>
          <w:tab w:val="left" w:pos="1368"/>
          <w:tab w:val="left" w:pos="1369"/>
        </w:tabs>
        <w:autoSpaceDE w:val="0"/>
        <w:autoSpaceDN w:val="0"/>
        <w:spacing w:before="224" w:after="0" w:line="240" w:lineRule="auto"/>
        <w:jc w:val="both"/>
        <w:rPr>
          <w:rFonts w:ascii="Arial" w:eastAsia="Arial" w:hAnsi="Arial" w:cs="Arial"/>
          <w:sz w:val="20"/>
          <w:szCs w:val="20"/>
          <w:lang w:val="en-US"/>
        </w:rPr>
      </w:pPr>
      <w:r w:rsidRPr="00E00F13">
        <w:rPr>
          <w:rFonts w:ascii="Arial" w:eastAsia="Arial" w:hAnsi="Arial" w:cs="Arial"/>
          <w:sz w:val="20"/>
          <w:szCs w:val="20"/>
          <w:lang w:val="en-US"/>
        </w:rPr>
        <w:t>Assistance in planning training or other safety initiatives as</w:t>
      </w:r>
      <w:r w:rsidRPr="00E00F13">
        <w:rPr>
          <w:rFonts w:ascii="Arial" w:eastAsia="Arial" w:hAnsi="Arial" w:cs="Arial"/>
          <w:spacing w:val="-30"/>
          <w:sz w:val="20"/>
          <w:szCs w:val="20"/>
          <w:lang w:val="en-US"/>
        </w:rPr>
        <w:t xml:space="preserve"> </w:t>
      </w:r>
      <w:r w:rsidRPr="00E00F13">
        <w:rPr>
          <w:rFonts w:ascii="Arial" w:eastAsia="Arial" w:hAnsi="Arial" w:cs="Arial"/>
          <w:sz w:val="20"/>
          <w:szCs w:val="20"/>
          <w:lang w:val="en-US"/>
        </w:rPr>
        <w:t>required.</w:t>
      </w:r>
    </w:p>
    <w:p w14:paraId="048E8328" w14:textId="77777777" w:rsidR="00E00F13" w:rsidRPr="00E00F13" w:rsidRDefault="00E00F13" w:rsidP="00E00F13">
      <w:pPr>
        <w:widowControl w:val="0"/>
        <w:autoSpaceDE w:val="0"/>
        <w:autoSpaceDN w:val="0"/>
        <w:spacing w:after="0" w:line="240" w:lineRule="auto"/>
        <w:jc w:val="both"/>
        <w:rPr>
          <w:rFonts w:ascii="Arial" w:eastAsia="Arial" w:hAnsi="Arial" w:cs="Arial"/>
          <w:sz w:val="20"/>
          <w:szCs w:val="20"/>
          <w:lang w:val="en-US"/>
        </w:rPr>
      </w:pPr>
    </w:p>
    <w:p w14:paraId="6A4A531F" w14:textId="77777777" w:rsidR="00E00F13" w:rsidRPr="00E00F13" w:rsidRDefault="00E00F13" w:rsidP="00526C31">
      <w:pPr>
        <w:widowControl w:val="0"/>
        <w:numPr>
          <w:ilvl w:val="1"/>
          <w:numId w:val="17"/>
        </w:numPr>
        <w:tabs>
          <w:tab w:val="left" w:pos="1368"/>
          <w:tab w:val="left" w:pos="1369"/>
        </w:tabs>
        <w:autoSpaceDE w:val="0"/>
        <w:autoSpaceDN w:val="0"/>
        <w:spacing w:after="0" w:line="225" w:lineRule="auto"/>
        <w:ind w:right="182"/>
        <w:jc w:val="both"/>
        <w:rPr>
          <w:rFonts w:ascii="Arial" w:eastAsia="Arial" w:hAnsi="Arial" w:cs="Arial"/>
          <w:sz w:val="20"/>
          <w:szCs w:val="20"/>
          <w:lang w:val="en-US"/>
        </w:rPr>
      </w:pPr>
      <w:r w:rsidRPr="00E00F13">
        <w:rPr>
          <w:rFonts w:ascii="Arial" w:eastAsia="Arial" w:hAnsi="Arial" w:cs="Arial"/>
          <w:sz w:val="20"/>
          <w:szCs w:val="20"/>
          <w:lang w:val="en-US"/>
        </w:rPr>
        <w:t>Meetings with client offshore representative, Medic, client safety representative as appropriate, to discuss audit, ESS safety performance and installation safety</w:t>
      </w:r>
      <w:r w:rsidRPr="00E00F13">
        <w:rPr>
          <w:rFonts w:ascii="Arial" w:eastAsia="Arial" w:hAnsi="Arial" w:cs="Arial"/>
          <w:spacing w:val="-38"/>
          <w:sz w:val="20"/>
          <w:szCs w:val="20"/>
          <w:lang w:val="en-US"/>
        </w:rPr>
        <w:t xml:space="preserve"> </w:t>
      </w:r>
      <w:r w:rsidRPr="00E00F13">
        <w:rPr>
          <w:rFonts w:ascii="Arial" w:eastAsia="Arial" w:hAnsi="Arial" w:cs="Arial"/>
          <w:sz w:val="20"/>
          <w:szCs w:val="20"/>
          <w:lang w:val="en-US"/>
        </w:rPr>
        <w:t>initiatives.</w:t>
      </w:r>
    </w:p>
    <w:p w14:paraId="4063B1F1" w14:textId="77777777" w:rsidR="00E00F13" w:rsidRPr="00E00F13" w:rsidRDefault="00E00F13" w:rsidP="00E00F13">
      <w:pPr>
        <w:widowControl w:val="0"/>
        <w:autoSpaceDE w:val="0"/>
        <w:autoSpaceDN w:val="0"/>
        <w:spacing w:before="8" w:after="0" w:line="240" w:lineRule="auto"/>
        <w:jc w:val="both"/>
        <w:rPr>
          <w:rFonts w:ascii="Arial" w:eastAsia="Arial" w:hAnsi="Arial" w:cs="Arial"/>
          <w:sz w:val="20"/>
          <w:szCs w:val="20"/>
          <w:lang w:val="en-US"/>
        </w:rPr>
      </w:pPr>
    </w:p>
    <w:p w14:paraId="4BAE30AF" w14:textId="77777777" w:rsidR="00E00F13" w:rsidRPr="00E00F13" w:rsidRDefault="00E00F13" w:rsidP="00526C31">
      <w:pPr>
        <w:widowControl w:val="0"/>
        <w:numPr>
          <w:ilvl w:val="1"/>
          <w:numId w:val="17"/>
        </w:numPr>
        <w:tabs>
          <w:tab w:val="left" w:pos="1368"/>
          <w:tab w:val="left" w:pos="1369"/>
        </w:tabs>
        <w:autoSpaceDE w:val="0"/>
        <w:autoSpaceDN w:val="0"/>
        <w:spacing w:after="0" w:line="240" w:lineRule="auto"/>
        <w:jc w:val="both"/>
        <w:rPr>
          <w:rFonts w:ascii="Arial" w:eastAsia="Arial" w:hAnsi="Arial" w:cs="Arial"/>
          <w:sz w:val="20"/>
          <w:szCs w:val="20"/>
          <w:lang w:val="en-US"/>
        </w:rPr>
      </w:pPr>
      <w:r w:rsidRPr="00E00F13">
        <w:rPr>
          <w:rFonts w:ascii="Arial" w:eastAsia="Arial" w:hAnsi="Arial" w:cs="Arial"/>
          <w:sz w:val="20"/>
          <w:szCs w:val="20"/>
          <w:lang w:val="en-US"/>
        </w:rPr>
        <w:t>Feedback:</w:t>
      </w:r>
    </w:p>
    <w:p w14:paraId="748E8403" w14:textId="77777777" w:rsidR="00E00F13" w:rsidRPr="00E00F13" w:rsidRDefault="00E00F13" w:rsidP="00E00F13">
      <w:pPr>
        <w:widowControl w:val="0"/>
        <w:autoSpaceDE w:val="0"/>
        <w:autoSpaceDN w:val="0"/>
        <w:spacing w:before="5" w:after="0" w:line="240" w:lineRule="auto"/>
        <w:jc w:val="both"/>
        <w:rPr>
          <w:rFonts w:ascii="Arial" w:eastAsia="Arial" w:hAnsi="Arial" w:cs="Arial"/>
          <w:sz w:val="20"/>
          <w:szCs w:val="20"/>
          <w:lang w:val="en-US"/>
        </w:rPr>
      </w:pPr>
    </w:p>
    <w:p w14:paraId="1A6B4A26" w14:textId="77777777" w:rsidR="00E00F13" w:rsidRPr="00E00F13" w:rsidRDefault="00E00F13" w:rsidP="00526C31">
      <w:pPr>
        <w:widowControl w:val="0"/>
        <w:numPr>
          <w:ilvl w:val="2"/>
          <w:numId w:val="18"/>
        </w:numPr>
        <w:tabs>
          <w:tab w:val="left" w:pos="1506"/>
        </w:tabs>
        <w:autoSpaceDE w:val="0"/>
        <w:autoSpaceDN w:val="0"/>
        <w:spacing w:after="0" w:line="246" w:lineRule="exact"/>
        <w:jc w:val="both"/>
        <w:rPr>
          <w:rFonts w:ascii="Arial" w:eastAsia="Arial" w:hAnsi="Arial" w:cs="Arial"/>
          <w:sz w:val="20"/>
          <w:szCs w:val="20"/>
          <w:lang w:val="en-US"/>
        </w:rPr>
      </w:pPr>
      <w:r w:rsidRPr="00E00F13">
        <w:rPr>
          <w:rFonts w:ascii="Arial" w:eastAsia="Arial" w:hAnsi="Arial" w:cs="Arial"/>
          <w:sz w:val="20"/>
          <w:szCs w:val="20"/>
          <w:lang w:val="en-US"/>
        </w:rPr>
        <w:t>Discussion of audit findings and agreement of corrective action with the Unit Manager</w:t>
      </w:r>
    </w:p>
    <w:p w14:paraId="21084C61" w14:textId="52B62DF3" w:rsidR="00E00F13" w:rsidRPr="00E00F13" w:rsidRDefault="00E00F13" w:rsidP="00526C31">
      <w:pPr>
        <w:widowControl w:val="0"/>
        <w:numPr>
          <w:ilvl w:val="2"/>
          <w:numId w:val="18"/>
        </w:numPr>
        <w:tabs>
          <w:tab w:val="left" w:pos="1506"/>
        </w:tabs>
        <w:autoSpaceDE w:val="0"/>
        <w:autoSpaceDN w:val="0"/>
        <w:spacing w:after="0" w:line="246" w:lineRule="exact"/>
        <w:jc w:val="both"/>
        <w:rPr>
          <w:rFonts w:ascii="Arial" w:eastAsia="Arial" w:hAnsi="Arial" w:cs="Arial"/>
          <w:sz w:val="20"/>
          <w:szCs w:val="20"/>
          <w:lang w:val="en-US"/>
        </w:rPr>
      </w:pPr>
      <w:r w:rsidRPr="00E00F13">
        <w:rPr>
          <w:rFonts w:ascii="Arial" w:eastAsia="Arial" w:hAnsi="Arial" w:cs="Arial"/>
          <w:sz w:val="20"/>
          <w:szCs w:val="20"/>
          <w:lang w:val="en-US"/>
        </w:rPr>
        <w:t xml:space="preserve">Any outstanding action shall be </w:t>
      </w:r>
      <w:r w:rsidR="00560448" w:rsidRPr="00E00F13">
        <w:rPr>
          <w:rFonts w:ascii="Arial" w:eastAsia="Arial" w:hAnsi="Arial" w:cs="Arial"/>
          <w:sz w:val="20"/>
          <w:szCs w:val="20"/>
          <w:lang w:val="en-US"/>
        </w:rPr>
        <w:t>reviewed,</w:t>
      </w:r>
      <w:r w:rsidRPr="00E00F13">
        <w:rPr>
          <w:rFonts w:ascii="Arial" w:eastAsia="Arial" w:hAnsi="Arial" w:cs="Arial"/>
          <w:sz w:val="20"/>
          <w:szCs w:val="20"/>
          <w:lang w:val="en-US"/>
        </w:rPr>
        <w:t xml:space="preserve"> and further action agreed</w:t>
      </w:r>
    </w:p>
    <w:p w14:paraId="5666DE08" w14:textId="77777777" w:rsidR="00E00F13" w:rsidRPr="00E00F13" w:rsidRDefault="00E00F13" w:rsidP="00526C31">
      <w:pPr>
        <w:widowControl w:val="0"/>
        <w:numPr>
          <w:ilvl w:val="2"/>
          <w:numId w:val="18"/>
        </w:numPr>
        <w:tabs>
          <w:tab w:val="left" w:pos="1506"/>
        </w:tabs>
        <w:autoSpaceDE w:val="0"/>
        <w:autoSpaceDN w:val="0"/>
        <w:spacing w:after="0" w:line="246" w:lineRule="exact"/>
        <w:jc w:val="both"/>
        <w:rPr>
          <w:rFonts w:ascii="Arial" w:eastAsia="Arial" w:hAnsi="Arial" w:cs="Arial"/>
          <w:sz w:val="20"/>
          <w:szCs w:val="20"/>
          <w:lang w:val="en-US"/>
        </w:rPr>
      </w:pPr>
      <w:r w:rsidRPr="00E00F13">
        <w:rPr>
          <w:rFonts w:ascii="Arial" w:eastAsia="Arial" w:hAnsi="Arial" w:cs="Arial"/>
          <w:sz w:val="20"/>
          <w:szCs w:val="20"/>
          <w:lang w:val="en-US"/>
        </w:rPr>
        <w:t>Discussion of audit findings with client offshore representative</w:t>
      </w:r>
    </w:p>
    <w:p w14:paraId="4C1CCC12" w14:textId="07CDBDBD" w:rsidR="00A26C04" w:rsidRDefault="00A26C04" w:rsidP="00E00F13">
      <w:pPr>
        <w:widowControl w:val="0"/>
        <w:autoSpaceDE w:val="0"/>
        <w:autoSpaceDN w:val="0"/>
        <w:spacing w:after="0" w:line="360" w:lineRule="auto"/>
        <w:ind w:left="187" w:right="224" w:firstLine="2"/>
        <w:jc w:val="both"/>
        <w:rPr>
          <w:rFonts w:ascii="Arial" w:eastAsia="Arial" w:hAnsi="Arial" w:cs="Arial"/>
          <w:sz w:val="20"/>
          <w:szCs w:val="20"/>
          <w:lang w:val="en-US"/>
        </w:rPr>
      </w:pPr>
    </w:p>
    <w:p w14:paraId="7AF49E0D" w14:textId="156040E0"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8A5976F" w14:textId="73AF50CB"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7BB62ED" w14:textId="5ACED638"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4BFCFE0E" w14:textId="43AB4583"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C96980C" w14:textId="5853B596"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E6A224C" w14:textId="68B2792D"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1DF9CB3" w14:textId="1A8B4157"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6B5676ED" w14:textId="6F1D5782"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3B30857" w14:textId="1653E406" w:rsidR="00A26C04" w:rsidRPr="00E00F13" w:rsidRDefault="00A26C04" w:rsidP="001F452C">
      <w:pPr>
        <w:widowControl w:val="0"/>
        <w:autoSpaceDE w:val="0"/>
        <w:autoSpaceDN w:val="0"/>
        <w:spacing w:after="0" w:line="360" w:lineRule="auto"/>
        <w:ind w:left="187" w:right="224" w:firstLine="2"/>
        <w:jc w:val="both"/>
        <w:rPr>
          <w:rFonts w:ascii="Arial" w:eastAsia="Arial" w:hAnsi="Arial" w:cs="Arial"/>
          <w:sz w:val="36"/>
          <w:szCs w:val="36"/>
          <w:lang w:val="en-US"/>
        </w:rPr>
      </w:pPr>
    </w:p>
    <w:p w14:paraId="2B5F7BAB" w14:textId="04887476" w:rsidR="00A26C04" w:rsidRDefault="00E00F13" w:rsidP="003F2303">
      <w:pPr>
        <w:widowControl w:val="0"/>
        <w:autoSpaceDE w:val="0"/>
        <w:autoSpaceDN w:val="0"/>
        <w:spacing w:after="0" w:line="360" w:lineRule="auto"/>
        <w:ind w:left="187" w:right="224" w:firstLine="2"/>
        <w:jc w:val="both"/>
        <w:rPr>
          <w:rFonts w:ascii="Arial" w:eastAsia="Arial" w:hAnsi="Arial" w:cs="Arial"/>
          <w:sz w:val="20"/>
          <w:szCs w:val="20"/>
          <w:lang w:val="en-US"/>
        </w:rPr>
      </w:pPr>
      <w:r>
        <w:rPr>
          <w:rFonts w:ascii="Arial" w:eastAsia="Arial" w:hAnsi="Arial" w:cs="Arial"/>
          <w:sz w:val="36"/>
          <w:szCs w:val="36"/>
          <w:lang w:val="en-US"/>
        </w:rPr>
        <w:t>3.21 Hazard Analysis &amp; Risk Assessment</w:t>
      </w:r>
    </w:p>
    <w:p w14:paraId="6F902898" w14:textId="50EF46F2" w:rsidR="00E00F13" w:rsidRPr="00E00F13" w:rsidRDefault="00E00F13" w:rsidP="00E00F13">
      <w:pPr>
        <w:widowControl w:val="0"/>
        <w:autoSpaceDE w:val="0"/>
        <w:autoSpaceDN w:val="0"/>
        <w:spacing w:before="1" w:after="0" w:line="228" w:lineRule="auto"/>
        <w:ind w:left="187" w:right="181"/>
        <w:jc w:val="both"/>
        <w:rPr>
          <w:rFonts w:ascii="Arial" w:eastAsia="Arial" w:hAnsi="Arial" w:cs="Arial"/>
          <w:sz w:val="20"/>
          <w:szCs w:val="20"/>
          <w:lang w:val="en-US"/>
        </w:rPr>
      </w:pPr>
      <w:r w:rsidRPr="00E00F13">
        <w:rPr>
          <w:rFonts w:ascii="Arial" w:eastAsia="Arial" w:hAnsi="Arial" w:cs="Arial"/>
          <w:sz w:val="20"/>
          <w:szCs w:val="20"/>
          <w:lang w:val="en-US"/>
        </w:rPr>
        <w:t xml:space="preserve">The objective of this procedure is to identify hazards in the </w:t>
      </w:r>
      <w:r w:rsidR="00560448" w:rsidRPr="00E00F13">
        <w:rPr>
          <w:rFonts w:ascii="Arial" w:eastAsia="Arial" w:hAnsi="Arial" w:cs="Arial"/>
          <w:sz w:val="20"/>
          <w:szCs w:val="20"/>
          <w:lang w:val="en-US"/>
        </w:rPr>
        <w:t>workplace</w:t>
      </w:r>
      <w:r w:rsidRPr="00E00F13">
        <w:rPr>
          <w:rFonts w:ascii="Arial" w:eastAsia="Arial" w:hAnsi="Arial" w:cs="Arial"/>
          <w:sz w:val="20"/>
          <w:szCs w:val="20"/>
          <w:lang w:val="en-US"/>
        </w:rPr>
        <w:t xml:space="preserve"> and ensure that appropriate action is taken to remove the hazard or contain the risk and prevent harm.</w:t>
      </w:r>
    </w:p>
    <w:p w14:paraId="08723FC4" w14:textId="77777777" w:rsidR="00E00F13" w:rsidRPr="00E00F13" w:rsidRDefault="00E00F13" w:rsidP="00E00F13">
      <w:pPr>
        <w:widowControl w:val="0"/>
        <w:autoSpaceDE w:val="0"/>
        <w:autoSpaceDN w:val="0"/>
        <w:spacing w:before="7" w:after="0" w:line="240" w:lineRule="auto"/>
        <w:rPr>
          <w:rFonts w:ascii="Arial" w:eastAsia="Arial" w:hAnsi="Arial" w:cs="Arial"/>
          <w:sz w:val="20"/>
          <w:szCs w:val="20"/>
          <w:lang w:val="en-US"/>
        </w:rPr>
      </w:pPr>
    </w:p>
    <w:p w14:paraId="2204EF16" w14:textId="5429AE48" w:rsidR="00E00F13" w:rsidRPr="00E00F13" w:rsidRDefault="00E00F13" w:rsidP="00E00F13">
      <w:pPr>
        <w:widowControl w:val="0"/>
        <w:autoSpaceDE w:val="0"/>
        <w:autoSpaceDN w:val="0"/>
        <w:spacing w:after="0" w:line="228" w:lineRule="auto"/>
        <w:ind w:left="188" w:right="180"/>
        <w:jc w:val="both"/>
        <w:rPr>
          <w:rFonts w:ascii="Arial" w:eastAsia="Arial" w:hAnsi="Arial" w:cs="Arial"/>
          <w:sz w:val="20"/>
          <w:szCs w:val="20"/>
          <w:lang w:val="en-US"/>
        </w:rPr>
      </w:pPr>
      <w:r w:rsidRPr="00E00F13">
        <w:rPr>
          <w:rFonts w:ascii="Arial" w:eastAsia="Arial" w:hAnsi="Arial" w:cs="Arial"/>
          <w:sz w:val="20"/>
          <w:szCs w:val="20"/>
          <w:lang w:val="en-US"/>
        </w:rPr>
        <w:t xml:space="preserve">A list of all tasks showing those that have resulted in an accident in the last five years is held in the HSEQ department in Aberdeen. An SWP has been completed for each task and, for those deemed of acceptable risk, no further assessment is considered necessary at this time. All other tasks are listed in the </w:t>
      </w:r>
      <w:r w:rsidR="003F2303">
        <w:rPr>
          <w:rFonts w:ascii="Arial" w:eastAsia="Arial" w:hAnsi="Arial" w:cs="Arial"/>
          <w:sz w:val="20"/>
          <w:szCs w:val="20"/>
          <w:lang w:val="en-US"/>
        </w:rPr>
        <w:t>Energy General Risk Assessment</w:t>
      </w:r>
      <w:r w:rsidRPr="00E00F13">
        <w:rPr>
          <w:rFonts w:ascii="Arial" w:eastAsia="Arial" w:hAnsi="Arial" w:cs="Arial"/>
          <w:sz w:val="20"/>
          <w:szCs w:val="20"/>
          <w:lang w:val="en-US"/>
        </w:rPr>
        <w:t>.</w:t>
      </w:r>
    </w:p>
    <w:p w14:paraId="3254F144" w14:textId="77777777" w:rsidR="00E00F13" w:rsidRPr="00E00F13" w:rsidRDefault="00E00F13" w:rsidP="00E00F13">
      <w:pPr>
        <w:widowControl w:val="0"/>
        <w:autoSpaceDE w:val="0"/>
        <w:autoSpaceDN w:val="0"/>
        <w:spacing w:after="0" w:line="240" w:lineRule="auto"/>
        <w:rPr>
          <w:rFonts w:ascii="Arial" w:eastAsia="Arial" w:hAnsi="Arial" w:cs="Arial"/>
          <w:sz w:val="20"/>
          <w:szCs w:val="20"/>
          <w:lang w:val="en-US"/>
        </w:rPr>
      </w:pPr>
    </w:p>
    <w:p w14:paraId="7FB8821C" w14:textId="21D195CF" w:rsidR="00E00F13" w:rsidRPr="00E00F13" w:rsidRDefault="00E00F13" w:rsidP="00E00F13">
      <w:pPr>
        <w:widowControl w:val="0"/>
        <w:autoSpaceDE w:val="0"/>
        <w:autoSpaceDN w:val="0"/>
        <w:spacing w:after="0" w:line="225" w:lineRule="auto"/>
        <w:ind w:left="188" w:right="182"/>
        <w:jc w:val="both"/>
        <w:rPr>
          <w:rFonts w:ascii="Arial" w:eastAsia="Arial" w:hAnsi="Arial" w:cs="Arial"/>
          <w:sz w:val="20"/>
          <w:szCs w:val="20"/>
          <w:lang w:val="en-US"/>
        </w:rPr>
      </w:pPr>
      <w:r w:rsidRPr="00E00F13">
        <w:rPr>
          <w:rFonts w:ascii="Arial" w:eastAsia="Arial" w:hAnsi="Arial" w:cs="Arial"/>
          <w:sz w:val="20"/>
          <w:szCs w:val="20"/>
          <w:lang w:val="en-US"/>
        </w:rPr>
        <w:t xml:space="preserve">The Unit Manager is responsible for completing and maintaining the </w:t>
      </w:r>
      <w:r w:rsidR="003F2303">
        <w:rPr>
          <w:rFonts w:ascii="Arial" w:eastAsia="Arial" w:hAnsi="Arial" w:cs="Arial"/>
          <w:sz w:val="20"/>
          <w:szCs w:val="20"/>
          <w:lang w:val="en-US"/>
        </w:rPr>
        <w:t>Energy General Risk Assessment</w:t>
      </w:r>
      <w:r w:rsidRPr="00E00F13">
        <w:rPr>
          <w:rFonts w:ascii="Arial" w:eastAsia="Arial" w:hAnsi="Arial" w:cs="Arial"/>
          <w:sz w:val="20"/>
          <w:szCs w:val="20"/>
          <w:lang w:val="en-US"/>
        </w:rPr>
        <w:t xml:space="preserve"> in accordance with the guidance notes. It is recommended that he/she involve the crew in making the assessment.</w:t>
      </w:r>
    </w:p>
    <w:p w14:paraId="64646627" w14:textId="77777777" w:rsidR="00E00F13" w:rsidRPr="00E00F13" w:rsidRDefault="00E00F13" w:rsidP="00E00F13">
      <w:pPr>
        <w:widowControl w:val="0"/>
        <w:autoSpaceDE w:val="0"/>
        <w:autoSpaceDN w:val="0"/>
        <w:spacing w:before="9" w:after="0" w:line="240" w:lineRule="auto"/>
        <w:rPr>
          <w:rFonts w:ascii="Arial" w:eastAsia="Arial" w:hAnsi="Arial" w:cs="Arial"/>
          <w:sz w:val="20"/>
          <w:szCs w:val="20"/>
          <w:lang w:val="en-US"/>
        </w:rPr>
      </w:pPr>
    </w:p>
    <w:p w14:paraId="7AAFDB47" w14:textId="77777777" w:rsidR="00E00F13" w:rsidRPr="00E00F13" w:rsidRDefault="00E00F13" w:rsidP="00526C31">
      <w:pPr>
        <w:widowControl w:val="0"/>
        <w:numPr>
          <w:ilvl w:val="0"/>
          <w:numId w:val="19"/>
        </w:numPr>
        <w:tabs>
          <w:tab w:val="left" w:pos="743"/>
        </w:tabs>
        <w:autoSpaceDE w:val="0"/>
        <w:autoSpaceDN w:val="0"/>
        <w:spacing w:after="0" w:line="228" w:lineRule="auto"/>
        <w:ind w:right="179"/>
        <w:jc w:val="both"/>
        <w:rPr>
          <w:rFonts w:ascii="Arial" w:eastAsia="Arial" w:hAnsi="Arial" w:cs="Arial"/>
          <w:sz w:val="20"/>
          <w:szCs w:val="20"/>
          <w:lang w:val="en-US"/>
        </w:rPr>
      </w:pPr>
      <w:r w:rsidRPr="00E00F13">
        <w:rPr>
          <w:rFonts w:ascii="Arial" w:eastAsia="Arial" w:hAnsi="Arial" w:cs="Arial"/>
          <w:sz w:val="20"/>
          <w:szCs w:val="20"/>
          <w:lang w:val="en-US"/>
        </w:rPr>
        <w:t>Return a copy of the completed 'Unit Specific Assessment Report' to the HSEQ Manager for re- view.</w:t>
      </w:r>
    </w:p>
    <w:p w14:paraId="477C2F53" w14:textId="77777777" w:rsidR="00E00F13" w:rsidRPr="00E00F13" w:rsidRDefault="00E00F13" w:rsidP="00E00F13">
      <w:pPr>
        <w:widowControl w:val="0"/>
        <w:autoSpaceDE w:val="0"/>
        <w:autoSpaceDN w:val="0"/>
        <w:spacing w:before="6" w:after="0" w:line="240" w:lineRule="auto"/>
        <w:rPr>
          <w:rFonts w:ascii="Arial" w:eastAsia="Arial" w:hAnsi="Arial" w:cs="Arial"/>
          <w:sz w:val="20"/>
          <w:szCs w:val="20"/>
          <w:lang w:val="en-US"/>
        </w:rPr>
      </w:pPr>
    </w:p>
    <w:p w14:paraId="023058CD" w14:textId="6EEBD614" w:rsidR="00E00F13" w:rsidRPr="00E00F13" w:rsidRDefault="00E00F13" w:rsidP="00526C31">
      <w:pPr>
        <w:widowControl w:val="0"/>
        <w:numPr>
          <w:ilvl w:val="0"/>
          <w:numId w:val="19"/>
        </w:numPr>
        <w:tabs>
          <w:tab w:val="left" w:pos="743"/>
        </w:tabs>
        <w:autoSpaceDE w:val="0"/>
        <w:autoSpaceDN w:val="0"/>
        <w:spacing w:before="1" w:after="0" w:line="228" w:lineRule="auto"/>
        <w:ind w:right="181"/>
        <w:jc w:val="both"/>
        <w:rPr>
          <w:rFonts w:ascii="Arial" w:eastAsia="Arial" w:hAnsi="Arial" w:cs="Arial"/>
          <w:sz w:val="20"/>
          <w:szCs w:val="20"/>
          <w:lang w:val="en-US"/>
        </w:rPr>
      </w:pPr>
      <w:r w:rsidRPr="00E00F13">
        <w:rPr>
          <w:rFonts w:ascii="Arial" w:eastAsia="Arial" w:hAnsi="Arial" w:cs="Arial"/>
          <w:sz w:val="20"/>
          <w:szCs w:val="20"/>
          <w:lang w:val="en-US"/>
        </w:rPr>
        <w:t xml:space="preserve">Use the completed </w:t>
      </w:r>
      <w:r w:rsidR="003F2303">
        <w:rPr>
          <w:rFonts w:ascii="Arial" w:eastAsia="Arial" w:hAnsi="Arial" w:cs="Arial"/>
          <w:sz w:val="20"/>
          <w:szCs w:val="20"/>
          <w:lang w:val="en-US"/>
        </w:rPr>
        <w:t>Energy</w:t>
      </w:r>
      <w:r w:rsidRPr="00E00F13">
        <w:rPr>
          <w:rFonts w:ascii="Arial" w:eastAsia="Arial" w:hAnsi="Arial" w:cs="Arial"/>
          <w:sz w:val="20"/>
          <w:szCs w:val="20"/>
          <w:lang w:val="en-US"/>
        </w:rPr>
        <w:t xml:space="preserve"> General Risk Assessment in the induction and training of staff to ensure that they are aware of the hazards affecting their worksite, understand the application of preventive and protective measures and the residual level of</w:t>
      </w:r>
      <w:r w:rsidRPr="00E00F13">
        <w:rPr>
          <w:rFonts w:ascii="Arial" w:eastAsia="Arial" w:hAnsi="Arial" w:cs="Arial"/>
          <w:spacing w:val="-33"/>
          <w:sz w:val="20"/>
          <w:szCs w:val="20"/>
          <w:lang w:val="en-US"/>
        </w:rPr>
        <w:t xml:space="preserve"> </w:t>
      </w:r>
      <w:r w:rsidRPr="00E00F13">
        <w:rPr>
          <w:rFonts w:ascii="Arial" w:eastAsia="Arial" w:hAnsi="Arial" w:cs="Arial"/>
          <w:sz w:val="20"/>
          <w:szCs w:val="20"/>
          <w:lang w:val="en-US"/>
        </w:rPr>
        <w:t>risk.</w:t>
      </w:r>
    </w:p>
    <w:p w14:paraId="13CB5531" w14:textId="77777777" w:rsidR="00E00F13" w:rsidRPr="00E00F13" w:rsidRDefault="00E00F13" w:rsidP="00E00F13">
      <w:pPr>
        <w:widowControl w:val="0"/>
        <w:autoSpaceDE w:val="0"/>
        <w:autoSpaceDN w:val="0"/>
        <w:spacing w:before="7" w:after="0" w:line="240" w:lineRule="auto"/>
        <w:rPr>
          <w:rFonts w:ascii="Arial" w:eastAsia="Arial" w:hAnsi="Arial" w:cs="Arial"/>
          <w:sz w:val="20"/>
          <w:szCs w:val="20"/>
          <w:lang w:val="en-US"/>
        </w:rPr>
      </w:pPr>
    </w:p>
    <w:p w14:paraId="7A8FEC6D" w14:textId="3E290F8E" w:rsidR="00E00F13" w:rsidRPr="00E00F13" w:rsidRDefault="00E00F13" w:rsidP="00526C31">
      <w:pPr>
        <w:widowControl w:val="0"/>
        <w:numPr>
          <w:ilvl w:val="0"/>
          <w:numId w:val="19"/>
        </w:numPr>
        <w:tabs>
          <w:tab w:val="left" w:pos="743"/>
        </w:tabs>
        <w:autoSpaceDE w:val="0"/>
        <w:autoSpaceDN w:val="0"/>
        <w:spacing w:after="0" w:line="228" w:lineRule="auto"/>
        <w:ind w:right="183"/>
        <w:jc w:val="both"/>
        <w:rPr>
          <w:rFonts w:ascii="Arial" w:eastAsia="Arial" w:hAnsi="Arial" w:cs="Arial"/>
          <w:sz w:val="20"/>
          <w:szCs w:val="20"/>
          <w:lang w:val="en-US"/>
        </w:rPr>
      </w:pPr>
      <w:r w:rsidRPr="00E00F13">
        <w:rPr>
          <w:rFonts w:ascii="Arial" w:eastAsia="Arial" w:hAnsi="Arial" w:cs="Arial"/>
          <w:sz w:val="20"/>
          <w:szCs w:val="20"/>
          <w:lang w:val="en-US"/>
        </w:rPr>
        <w:t xml:space="preserve">Hold the original copies of the completed </w:t>
      </w:r>
      <w:r w:rsidR="003F2303">
        <w:rPr>
          <w:rFonts w:ascii="Arial" w:eastAsia="Arial" w:hAnsi="Arial" w:cs="Arial"/>
          <w:sz w:val="20"/>
          <w:szCs w:val="20"/>
          <w:lang w:val="en-US"/>
        </w:rPr>
        <w:t>Energy General Risk Assessment</w:t>
      </w:r>
      <w:r w:rsidRPr="00E00F13">
        <w:rPr>
          <w:rFonts w:ascii="Arial" w:eastAsia="Arial" w:hAnsi="Arial" w:cs="Arial"/>
          <w:sz w:val="20"/>
          <w:szCs w:val="20"/>
          <w:lang w:val="en-US"/>
        </w:rPr>
        <w:t xml:space="preserve"> and Unit Specific Assessment Report on file in the unit for</w:t>
      </w:r>
      <w:r w:rsidRPr="00E00F13">
        <w:rPr>
          <w:rFonts w:ascii="Arial" w:eastAsia="Arial" w:hAnsi="Arial" w:cs="Arial"/>
          <w:spacing w:val="-21"/>
          <w:sz w:val="20"/>
          <w:szCs w:val="20"/>
          <w:lang w:val="en-US"/>
        </w:rPr>
        <w:t xml:space="preserve"> </w:t>
      </w:r>
      <w:r w:rsidRPr="00E00F13">
        <w:rPr>
          <w:rFonts w:ascii="Arial" w:eastAsia="Arial" w:hAnsi="Arial" w:cs="Arial"/>
          <w:sz w:val="20"/>
          <w:szCs w:val="20"/>
          <w:lang w:val="en-US"/>
        </w:rPr>
        <w:t>inspection.</w:t>
      </w:r>
    </w:p>
    <w:p w14:paraId="7E6E0835" w14:textId="77777777" w:rsidR="00E00F13" w:rsidRPr="00E00F13" w:rsidRDefault="00E00F13" w:rsidP="00E00F13">
      <w:pPr>
        <w:widowControl w:val="0"/>
        <w:autoSpaceDE w:val="0"/>
        <w:autoSpaceDN w:val="0"/>
        <w:spacing w:after="0" w:line="240" w:lineRule="auto"/>
        <w:rPr>
          <w:rFonts w:ascii="Arial" w:eastAsia="Arial" w:hAnsi="Arial" w:cs="Arial"/>
          <w:sz w:val="20"/>
          <w:szCs w:val="20"/>
          <w:lang w:val="en-US"/>
        </w:rPr>
      </w:pPr>
    </w:p>
    <w:p w14:paraId="5E3DC7C6" w14:textId="77777777" w:rsidR="00E00F13" w:rsidRPr="00E00F13" w:rsidRDefault="00E00F13" w:rsidP="00E00F13">
      <w:pPr>
        <w:widowControl w:val="0"/>
        <w:autoSpaceDE w:val="0"/>
        <w:autoSpaceDN w:val="0"/>
        <w:spacing w:after="0" w:line="225" w:lineRule="auto"/>
        <w:ind w:left="188" w:right="181"/>
        <w:jc w:val="both"/>
        <w:rPr>
          <w:rFonts w:ascii="Arial" w:eastAsia="Arial" w:hAnsi="Arial" w:cs="Arial"/>
          <w:sz w:val="20"/>
          <w:szCs w:val="20"/>
          <w:lang w:val="en-US"/>
        </w:rPr>
      </w:pPr>
      <w:r w:rsidRPr="00E00F13">
        <w:rPr>
          <w:rFonts w:ascii="Arial" w:eastAsia="Arial" w:hAnsi="Arial" w:cs="Arial"/>
          <w:sz w:val="20"/>
          <w:szCs w:val="20"/>
          <w:lang w:val="en-US"/>
        </w:rPr>
        <w:t>The HSEQ Manager shall review all Unit Specific Assessment Report and provide feedback where appropriate.</w:t>
      </w:r>
    </w:p>
    <w:p w14:paraId="0325CDC7" w14:textId="77777777" w:rsidR="00E00F13" w:rsidRPr="00E00F13" w:rsidRDefault="00E00F13" w:rsidP="00E00F13">
      <w:pPr>
        <w:widowControl w:val="0"/>
        <w:autoSpaceDE w:val="0"/>
        <w:autoSpaceDN w:val="0"/>
        <w:spacing w:before="9" w:after="0" w:line="240" w:lineRule="auto"/>
        <w:rPr>
          <w:rFonts w:ascii="Arial" w:eastAsia="Arial" w:hAnsi="Arial" w:cs="Arial"/>
          <w:sz w:val="20"/>
          <w:szCs w:val="20"/>
          <w:lang w:val="en-US"/>
        </w:rPr>
      </w:pPr>
    </w:p>
    <w:p w14:paraId="5C53EC69" w14:textId="573485B5" w:rsidR="00E00F13" w:rsidRPr="00E00F13" w:rsidRDefault="00E00F13" w:rsidP="00E00F13">
      <w:pPr>
        <w:widowControl w:val="0"/>
        <w:autoSpaceDE w:val="0"/>
        <w:autoSpaceDN w:val="0"/>
        <w:spacing w:after="0" w:line="228" w:lineRule="auto"/>
        <w:ind w:left="188" w:right="182"/>
        <w:jc w:val="both"/>
        <w:rPr>
          <w:rFonts w:ascii="Arial" w:eastAsia="Arial" w:hAnsi="Arial" w:cs="Arial"/>
          <w:sz w:val="20"/>
          <w:szCs w:val="20"/>
          <w:lang w:val="en-US"/>
        </w:rPr>
      </w:pPr>
      <w:r w:rsidRPr="00E00F13">
        <w:rPr>
          <w:rFonts w:ascii="Arial" w:eastAsia="Arial" w:hAnsi="Arial" w:cs="Arial"/>
          <w:sz w:val="20"/>
          <w:szCs w:val="20"/>
          <w:lang w:val="en-US"/>
        </w:rPr>
        <w:t xml:space="preserve">The </w:t>
      </w:r>
      <w:r w:rsidR="003F2303">
        <w:rPr>
          <w:rFonts w:ascii="Arial" w:eastAsia="Arial" w:hAnsi="Arial" w:cs="Arial"/>
          <w:sz w:val="20"/>
          <w:szCs w:val="20"/>
          <w:lang w:val="en-US"/>
        </w:rPr>
        <w:t>Energy General Risk Assessment</w:t>
      </w:r>
      <w:r w:rsidRPr="00E00F13">
        <w:rPr>
          <w:rFonts w:ascii="Arial" w:eastAsia="Arial" w:hAnsi="Arial" w:cs="Arial"/>
          <w:sz w:val="20"/>
          <w:szCs w:val="20"/>
          <w:lang w:val="en-US"/>
        </w:rPr>
        <w:t xml:space="preserve"> shall be reviewed and updated as part of the accident/ incident review process; and at least annually, or as circumstances dictate.</w:t>
      </w:r>
    </w:p>
    <w:p w14:paraId="1AA15CEE" w14:textId="77777777" w:rsidR="00E00F13" w:rsidRPr="00E00F13" w:rsidRDefault="00E00F13" w:rsidP="00E00F13">
      <w:pPr>
        <w:widowControl w:val="0"/>
        <w:autoSpaceDE w:val="0"/>
        <w:autoSpaceDN w:val="0"/>
        <w:spacing w:before="6" w:after="0" w:line="240" w:lineRule="auto"/>
        <w:rPr>
          <w:rFonts w:ascii="Arial" w:eastAsia="Arial" w:hAnsi="Arial" w:cs="Arial"/>
          <w:sz w:val="20"/>
          <w:szCs w:val="20"/>
          <w:lang w:val="en-US"/>
        </w:rPr>
      </w:pPr>
    </w:p>
    <w:p w14:paraId="3B76C657" w14:textId="77777777" w:rsidR="00E00F13" w:rsidRPr="00E00F13" w:rsidRDefault="00E00F13" w:rsidP="00E00F13">
      <w:pPr>
        <w:widowControl w:val="0"/>
        <w:autoSpaceDE w:val="0"/>
        <w:autoSpaceDN w:val="0"/>
        <w:spacing w:before="1" w:after="0" w:line="228" w:lineRule="auto"/>
        <w:ind w:left="188" w:right="182"/>
        <w:jc w:val="both"/>
        <w:rPr>
          <w:rFonts w:ascii="Arial" w:eastAsia="Arial" w:hAnsi="Arial" w:cs="Arial"/>
          <w:sz w:val="20"/>
          <w:szCs w:val="20"/>
          <w:lang w:val="en-US"/>
        </w:rPr>
      </w:pPr>
      <w:r w:rsidRPr="00E00F13">
        <w:rPr>
          <w:rFonts w:ascii="Arial" w:eastAsia="Arial" w:hAnsi="Arial" w:cs="Arial"/>
          <w:sz w:val="20"/>
          <w:szCs w:val="20"/>
          <w:lang w:val="en-US"/>
        </w:rPr>
        <w:t>Significant hazards which involve hazardous substances, stress, manual handling, the use of display screens, or working at height shall be subject to further assessment as detailed in Procedures 3.9, 3.23, 3.24, 3.25 and 3.29.</w:t>
      </w:r>
    </w:p>
    <w:p w14:paraId="7D7E0755" w14:textId="66EC35CC"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0ED8BEEF" w14:textId="77777777" w:rsidR="00A26C04" w:rsidRDefault="00A26C04"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3C96210" w14:textId="0CDD4589" w:rsidR="00B42E57" w:rsidRDefault="00B42E57"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FC15816" w14:textId="575D0A20"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75A4811" w14:textId="4D8B70DE"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975D36E" w14:textId="383D1A8C"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B3042CE" w14:textId="257F996D"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B2DB41B" w14:textId="13632A8E"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E644CA5" w14:textId="48DD4596"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6BC357B1" w14:textId="40081717"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16A9584" w14:textId="40F6995B"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4F661EEF" w14:textId="1BBD9FBA"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4A5616F" w14:textId="6797C85F"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44EED7AD" w14:textId="19D4E8A8"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7EE4296" w14:textId="2A7D27E5"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FF4733D" w14:textId="5FF5E0CC" w:rsidR="00E00F13" w:rsidRDefault="00E00F13" w:rsidP="003F2303">
      <w:pPr>
        <w:widowControl w:val="0"/>
        <w:autoSpaceDE w:val="0"/>
        <w:autoSpaceDN w:val="0"/>
        <w:spacing w:after="0" w:line="360" w:lineRule="auto"/>
        <w:ind w:right="224"/>
        <w:jc w:val="both"/>
        <w:rPr>
          <w:rFonts w:ascii="Arial" w:eastAsia="Arial" w:hAnsi="Arial" w:cs="Arial"/>
          <w:sz w:val="20"/>
          <w:szCs w:val="20"/>
          <w:lang w:val="en-US"/>
        </w:rPr>
      </w:pPr>
    </w:p>
    <w:p w14:paraId="76BDD2D7" w14:textId="6B4E6F0D" w:rsidR="00E00F13" w:rsidRPr="00E00F13" w:rsidRDefault="00E00F13" w:rsidP="001F452C">
      <w:pPr>
        <w:widowControl w:val="0"/>
        <w:autoSpaceDE w:val="0"/>
        <w:autoSpaceDN w:val="0"/>
        <w:spacing w:after="0" w:line="360" w:lineRule="auto"/>
        <w:ind w:left="187" w:right="224" w:firstLine="2"/>
        <w:jc w:val="both"/>
        <w:rPr>
          <w:rFonts w:ascii="Arial" w:eastAsia="Arial" w:hAnsi="Arial" w:cs="Arial"/>
          <w:sz w:val="36"/>
          <w:szCs w:val="36"/>
          <w:lang w:val="en-US"/>
        </w:rPr>
      </w:pPr>
    </w:p>
    <w:p w14:paraId="3B0723C2" w14:textId="006CF6C0" w:rsidR="00E00F13" w:rsidRDefault="00E00F13" w:rsidP="003F2303">
      <w:pPr>
        <w:widowControl w:val="0"/>
        <w:autoSpaceDE w:val="0"/>
        <w:autoSpaceDN w:val="0"/>
        <w:spacing w:after="0" w:line="360" w:lineRule="auto"/>
        <w:ind w:left="187" w:right="224" w:firstLine="2"/>
        <w:jc w:val="both"/>
        <w:rPr>
          <w:rFonts w:ascii="Arial" w:eastAsia="Arial" w:hAnsi="Arial" w:cs="Arial"/>
          <w:sz w:val="20"/>
          <w:szCs w:val="20"/>
          <w:lang w:val="en-US"/>
        </w:rPr>
      </w:pPr>
      <w:r>
        <w:rPr>
          <w:rFonts w:ascii="Arial" w:eastAsia="Arial" w:hAnsi="Arial" w:cs="Arial"/>
          <w:sz w:val="36"/>
          <w:szCs w:val="36"/>
          <w:lang w:val="en-US"/>
        </w:rPr>
        <w:t>3.22 Risk Rating System</w:t>
      </w:r>
    </w:p>
    <w:p w14:paraId="5A851CA9" w14:textId="4A9C32B7" w:rsidR="00E00F13" w:rsidRPr="00E00F13" w:rsidRDefault="00E00F13" w:rsidP="00E00F13">
      <w:pPr>
        <w:widowControl w:val="0"/>
        <w:autoSpaceDE w:val="0"/>
        <w:autoSpaceDN w:val="0"/>
        <w:spacing w:before="1" w:after="0" w:line="228" w:lineRule="auto"/>
        <w:ind w:left="187" w:right="182" w:firstLine="2"/>
        <w:jc w:val="both"/>
        <w:rPr>
          <w:rFonts w:ascii="Arial" w:eastAsia="Arial" w:hAnsi="Arial" w:cs="Arial"/>
          <w:sz w:val="20"/>
          <w:szCs w:val="20"/>
          <w:lang w:val="en-US"/>
        </w:rPr>
      </w:pPr>
      <w:r w:rsidRPr="00E00F13">
        <w:rPr>
          <w:rFonts w:ascii="Arial" w:eastAsia="Arial" w:hAnsi="Arial" w:cs="Arial"/>
          <w:sz w:val="20"/>
          <w:szCs w:val="20"/>
          <w:lang w:val="en-US"/>
        </w:rPr>
        <w:t xml:space="preserve">The ratings shown below are for application to the risks identified as remaining </w:t>
      </w:r>
      <w:r w:rsidRPr="00E00F13">
        <w:rPr>
          <w:rFonts w:ascii="Arial" w:eastAsia="Arial" w:hAnsi="Arial" w:cs="Arial"/>
          <w:sz w:val="20"/>
          <w:szCs w:val="20"/>
          <w:u w:val="thick"/>
          <w:lang w:val="en-US"/>
        </w:rPr>
        <w:t>after</w:t>
      </w:r>
      <w:r w:rsidRPr="00E00F13">
        <w:rPr>
          <w:rFonts w:ascii="Arial" w:eastAsia="Arial" w:hAnsi="Arial" w:cs="Arial"/>
          <w:sz w:val="20"/>
          <w:szCs w:val="20"/>
          <w:lang w:val="en-US"/>
        </w:rPr>
        <w:t xml:space="preserve"> taking into ac- count the Preventive and Preventive Measures in place.</w:t>
      </w:r>
    </w:p>
    <w:p w14:paraId="3FA97602" w14:textId="77777777" w:rsidR="00E00F13" w:rsidRPr="00E00F13" w:rsidRDefault="00E00F13" w:rsidP="00E00F13">
      <w:pPr>
        <w:widowControl w:val="0"/>
        <w:autoSpaceDE w:val="0"/>
        <w:autoSpaceDN w:val="0"/>
        <w:spacing w:after="0" w:line="240" w:lineRule="auto"/>
        <w:rPr>
          <w:rFonts w:ascii="Arial" w:eastAsia="Arial" w:hAnsi="Arial" w:cs="Arial"/>
          <w:sz w:val="20"/>
          <w:szCs w:val="20"/>
          <w:lang w:val="en-US"/>
        </w:rPr>
      </w:pPr>
    </w:p>
    <w:p w14:paraId="6320F2CE" w14:textId="34E1CB54" w:rsidR="00E00F13" w:rsidRPr="00E00F13" w:rsidRDefault="00E00F13" w:rsidP="00E00F13">
      <w:pPr>
        <w:widowControl w:val="0"/>
        <w:autoSpaceDE w:val="0"/>
        <w:autoSpaceDN w:val="0"/>
        <w:spacing w:after="0" w:line="228" w:lineRule="auto"/>
        <w:ind w:left="187" w:right="183" w:firstLine="2"/>
        <w:jc w:val="both"/>
        <w:rPr>
          <w:rFonts w:ascii="Arial" w:eastAsia="Arial" w:hAnsi="Arial" w:cs="Arial"/>
          <w:sz w:val="20"/>
          <w:szCs w:val="20"/>
          <w:lang w:val="en-US"/>
        </w:rPr>
      </w:pPr>
      <w:r w:rsidRPr="00E00F13">
        <w:rPr>
          <w:rFonts w:ascii="Arial" w:eastAsia="Arial" w:hAnsi="Arial" w:cs="Arial"/>
          <w:sz w:val="20"/>
          <w:szCs w:val="20"/>
          <w:u w:val="single"/>
          <w:lang w:val="en-US"/>
        </w:rPr>
        <w:t>Multiply</w:t>
      </w:r>
      <w:r w:rsidRPr="00E00F13">
        <w:rPr>
          <w:rFonts w:ascii="Arial" w:eastAsia="Arial" w:hAnsi="Arial" w:cs="Arial"/>
          <w:sz w:val="20"/>
          <w:szCs w:val="20"/>
          <w:lang w:val="en-US"/>
        </w:rPr>
        <w:t xml:space="preserve"> </w:t>
      </w:r>
      <w:r w:rsidRPr="00E00F13">
        <w:rPr>
          <w:rFonts w:ascii="Arial" w:eastAsia="Arial" w:hAnsi="Arial" w:cs="Arial"/>
          <w:i/>
          <w:sz w:val="20"/>
          <w:szCs w:val="20"/>
          <w:lang w:val="en-US"/>
        </w:rPr>
        <w:t xml:space="preserve">Likelihood of Occurrence </w:t>
      </w:r>
      <w:r w:rsidRPr="00E00F13">
        <w:rPr>
          <w:rFonts w:ascii="Arial" w:eastAsia="Arial" w:hAnsi="Arial" w:cs="Arial"/>
          <w:sz w:val="20"/>
          <w:szCs w:val="20"/>
          <w:lang w:val="en-US"/>
        </w:rPr>
        <w:t xml:space="preserve">and </w:t>
      </w:r>
      <w:r w:rsidRPr="00E00F13">
        <w:rPr>
          <w:rFonts w:ascii="Arial" w:eastAsia="Arial" w:hAnsi="Arial" w:cs="Arial"/>
          <w:i/>
          <w:sz w:val="20"/>
          <w:szCs w:val="20"/>
          <w:lang w:val="en-US"/>
        </w:rPr>
        <w:t xml:space="preserve">Hazard Severity </w:t>
      </w:r>
      <w:r w:rsidRPr="00E00F13">
        <w:rPr>
          <w:rFonts w:ascii="Arial" w:eastAsia="Arial" w:hAnsi="Arial" w:cs="Arial"/>
          <w:sz w:val="20"/>
          <w:szCs w:val="20"/>
          <w:lang w:val="en-US"/>
        </w:rPr>
        <w:t xml:space="preserve">scores to calculate the risk rating, </w:t>
      </w:r>
      <w:r w:rsidR="00560448" w:rsidRPr="00E00F13">
        <w:rPr>
          <w:rFonts w:ascii="Arial" w:eastAsia="Arial" w:hAnsi="Arial" w:cs="Arial"/>
          <w:sz w:val="20"/>
          <w:szCs w:val="20"/>
          <w:lang w:val="en-US"/>
        </w:rPr>
        <w:t>e.g.,</w:t>
      </w:r>
      <w:r w:rsidRPr="00E00F13">
        <w:rPr>
          <w:rFonts w:ascii="Arial" w:eastAsia="Arial" w:hAnsi="Arial" w:cs="Arial"/>
          <w:sz w:val="20"/>
          <w:szCs w:val="20"/>
          <w:lang w:val="en-US"/>
        </w:rPr>
        <w:t xml:space="preserve"> a task with Medium (3) Likelihood and Low (2) Severity gives us the calculation 3 x 2 = 6, as shown in the relevant box on the matrix and is shaded pale grey.</w:t>
      </w:r>
    </w:p>
    <w:p w14:paraId="020FBF01" w14:textId="77777777" w:rsidR="00E00F13" w:rsidRPr="00E00F13" w:rsidRDefault="00E00F13" w:rsidP="00E00F13">
      <w:pPr>
        <w:widowControl w:val="0"/>
        <w:autoSpaceDE w:val="0"/>
        <w:autoSpaceDN w:val="0"/>
        <w:spacing w:before="7" w:after="0" w:line="240" w:lineRule="auto"/>
        <w:rPr>
          <w:rFonts w:ascii="Arial" w:eastAsia="Arial" w:hAnsi="Arial" w:cs="Arial"/>
          <w:sz w:val="20"/>
          <w:szCs w:val="20"/>
          <w:lang w:val="en-US"/>
        </w:rPr>
      </w:pPr>
    </w:p>
    <w:p w14:paraId="311F27A3" w14:textId="77777777" w:rsidR="00E00F13" w:rsidRPr="00E00F13" w:rsidRDefault="00E00F13" w:rsidP="00E00F13">
      <w:pPr>
        <w:widowControl w:val="0"/>
        <w:autoSpaceDE w:val="0"/>
        <w:autoSpaceDN w:val="0"/>
        <w:spacing w:before="1" w:after="0" w:line="240" w:lineRule="auto"/>
        <w:ind w:left="190"/>
        <w:jc w:val="both"/>
        <w:rPr>
          <w:rFonts w:ascii="Arial" w:eastAsia="Arial" w:hAnsi="Arial" w:cs="Arial"/>
          <w:sz w:val="20"/>
          <w:szCs w:val="20"/>
          <w:lang w:val="en-US"/>
        </w:rPr>
      </w:pPr>
      <w:r w:rsidRPr="00E00F13">
        <w:rPr>
          <w:rFonts w:ascii="Arial" w:eastAsia="Arial" w:hAnsi="Arial" w:cs="Arial"/>
          <w:sz w:val="20"/>
          <w:szCs w:val="20"/>
          <w:lang w:val="en-US"/>
        </w:rPr>
        <w:t>The key below the matrix describes the action necessary for each level of rating.</w:t>
      </w:r>
    </w:p>
    <w:p w14:paraId="6C93AEAF" w14:textId="78A14EA8"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0"/>
        <w:gridCol w:w="991"/>
        <w:gridCol w:w="2837"/>
        <w:gridCol w:w="1104"/>
        <w:gridCol w:w="1106"/>
        <w:gridCol w:w="1106"/>
        <w:gridCol w:w="1104"/>
        <w:gridCol w:w="1100"/>
      </w:tblGrid>
      <w:tr w:rsidR="00E00F13" w:rsidRPr="00E00F13" w14:paraId="0AD19F9E" w14:textId="77777777" w:rsidTr="00DF6069">
        <w:trPr>
          <w:trHeight w:val="320"/>
        </w:trPr>
        <w:tc>
          <w:tcPr>
            <w:tcW w:w="4248" w:type="dxa"/>
            <w:gridSpan w:val="3"/>
            <w:vMerge w:val="restart"/>
            <w:tcBorders>
              <w:bottom w:val="single" w:sz="6" w:space="0" w:color="000000"/>
              <w:right w:val="single" w:sz="6" w:space="0" w:color="000000"/>
            </w:tcBorders>
          </w:tcPr>
          <w:p w14:paraId="0795B0B0" w14:textId="77777777" w:rsidR="00E00F13" w:rsidRPr="00E00F13" w:rsidRDefault="00E00F13" w:rsidP="00E00F13">
            <w:pPr>
              <w:widowControl w:val="0"/>
              <w:autoSpaceDE w:val="0"/>
              <w:autoSpaceDN w:val="0"/>
              <w:spacing w:after="0" w:line="240" w:lineRule="auto"/>
              <w:rPr>
                <w:rFonts w:ascii="Times New Roman" w:eastAsia="Arial" w:hAnsi="Arial" w:cs="Arial"/>
                <w:sz w:val="18"/>
                <w:lang w:val="en-US"/>
              </w:rPr>
            </w:pPr>
          </w:p>
        </w:tc>
        <w:tc>
          <w:tcPr>
            <w:tcW w:w="5520" w:type="dxa"/>
            <w:gridSpan w:val="5"/>
            <w:tcBorders>
              <w:top w:val="single" w:sz="6" w:space="0" w:color="000000"/>
              <w:left w:val="single" w:sz="6" w:space="0" w:color="000000"/>
              <w:bottom w:val="single" w:sz="6" w:space="0" w:color="000000"/>
              <w:right w:val="single" w:sz="6" w:space="0" w:color="000000"/>
            </w:tcBorders>
          </w:tcPr>
          <w:p w14:paraId="14A7F794" w14:textId="77777777" w:rsidR="00E00F13" w:rsidRPr="00E00F13" w:rsidRDefault="00E00F13" w:rsidP="00E00F13">
            <w:pPr>
              <w:widowControl w:val="0"/>
              <w:autoSpaceDE w:val="0"/>
              <w:autoSpaceDN w:val="0"/>
              <w:spacing w:after="0" w:line="197" w:lineRule="exact"/>
              <w:ind w:left="1984" w:right="1986"/>
              <w:jc w:val="center"/>
              <w:rPr>
                <w:rFonts w:ascii="Arial" w:eastAsia="Arial" w:hAnsi="Arial" w:cs="Arial"/>
                <w:sz w:val="20"/>
                <w:lang w:val="en-US"/>
              </w:rPr>
            </w:pPr>
            <w:r w:rsidRPr="00E00F13">
              <w:rPr>
                <w:rFonts w:ascii="Arial" w:eastAsia="Arial" w:hAnsi="Arial" w:cs="Arial"/>
                <w:w w:val="105"/>
                <w:sz w:val="20"/>
                <w:lang w:val="en-US"/>
              </w:rPr>
              <w:t>Hazard Severity</w:t>
            </w:r>
          </w:p>
        </w:tc>
      </w:tr>
      <w:tr w:rsidR="00E00F13" w:rsidRPr="00E00F13" w14:paraId="2B1D65FB" w14:textId="77777777" w:rsidTr="00DF6069">
        <w:trPr>
          <w:trHeight w:val="400"/>
        </w:trPr>
        <w:tc>
          <w:tcPr>
            <w:tcW w:w="4248" w:type="dxa"/>
            <w:gridSpan w:val="3"/>
            <w:vMerge/>
            <w:tcBorders>
              <w:top w:val="nil"/>
              <w:bottom w:val="single" w:sz="6" w:space="0" w:color="000000"/>
              <w:right w:val="single" w:sz="6" w:space="0" w:color="000000"/>
            </w:tcBorders>
          </w:tcPr>
          <w:p w14:paraId="26E52261" w14:textId="77777777" w:rsidR="00E00F13" w:rsidRPr="00E00F13" w:rsidRDefault="00E00F13" w:rsidP="00E00F13">
            <w:pPr>
              <w:widowControl w:val="0"/>
              <w:autoSpaceDE w:val="0"/>
              <w:autoSpaceDN w:val="0"/>
              <w:spacing w:after="0" w:line="240" w:lineRule="auto"/>
              <w:rPr>
                <w:rFonts w:ascii="Arial" w:eastAsia="Arial" w:hAnsi="Arial" w:cs="Arial"/>
                <w:sz w:val="2"/>
                <w:szCs w:val="2"/>
                <w:lang w:val="en-US"/>
              </w:rPr>
            </w:pPr>
          </w:p>
        </w:tc>
        <w:tc>
          <w:tcPr>
            <w:tcW w:w="1104" w:type="dxa"/>
            <w:tcBorders>
              <w:top w:val="single" w:sz="6" w:space="0" w:color="000000"/>
              <w:left w:val="single" w:sz="6" w:space="0" w:color="000000"/>
              <w:bottom w:val="single" w:sz="6" w:space="0" w:color="000000"/>
              <w:right w:val="single" w:sz="6" w:space="0" w:color="000000"/>
            </w:tcBorders>
          </w:tcPr>
          <w:p w14:paraId="3F649CA2" w14:textId="77777777" w:rsidR="00E00F13" w:rsidRPr="00E00F13" w:rsidRDefault="00E00F13" w:rsidP="00E00F13">
            <w:pPr>
              <w:widowControl w:val="0"/>
              <w:autoSpaceDE w:val="0"/>
              <w:autoSpaceDN w:val="0"/>
              <w:spacing w:after="0" w:line="225" w:lineRule="auto"/>
              <w:ind w:left="375" w:right="380"/>
              <w:jc w:val="center"/>
              <w:rPr>
                <w:rFonts w:ascii="Arial" w:eastAsia="Arial" w:hAnsi="Arial" w:cs="Arial"/>
                <w:sz w:val="18"/>
                <w:lang w:val="en-US"/>
              </w:rPr>
            </w:pPr>
            <w:r w:rsidRPr="00E00F13">
              <w:rPr>
                <w:rFonts w:ascii="Arial" w:eastAsia="Arial" w:hAnsi="Arial" w:cs="Arial"/>
                <w:sz w:val="18"/>
                <w:lang w:val="en-US"/>
              </w:rPr>
              <w:t>Low (1)</w:t>
            </w:r>
          </w:p>
        </w:tc>
        <w:tc>
          <w:tcPr>
            <w:tcW w:w="1106" w:type="dxa"/>
            <w:tcBorders>
              <w:top w:val="single" w:sz="6" w:space="0" w:color="000000"/>
              <w:left w:val="single" w:sz="6" w:space="0" w:color="000000"/>
              <w:bottom w:val="single" w:sz="6" w:space="0" w:color="000000"/>
              <w:right w:val="single" w:sz="6" w:space="0" w:color="000000"/>
            </w:tcBorders>
          </w:tcPr>
          <w:p w14:paraId="11D9D1F0" w14:textId="77777777" w:rsidR="00E00F13" w:rsidRPr="00E00F13" w:rsidRDefault="00E00F13" w:rsidP="00E00F13">
            <w:pPr>
              <w:widowControl w:val="0"/>
              <w:autoSpaceDE w:val="0"/>
              <w:autoSpaceDN w:val="0"/>
              <w:spacing w:after="0" w:line="225" w:lineRule="auto"/>
              <w:ind w:left="375" w:right="382"/>
              <w:jc w:val="center"/>
              <w:rPr>
                <w:rFonts w:ascii="Arial" w:eastAsia="Arial" w:hAnsi="Arial" w:cs="Arial"/>
                <w:sz w:val="18"/>
                <w:lang w:val="en-US"/>
              </w:rPr>
            </w:pPr>
            <w:r w:rsidRPr="00E00F13">
              <w:rPr>
                <w:rFonts w:ascii="Arial" w:eastAsia="Arial" w:hAnsi="Arial" w:cs="Arial"/>
                <w:sz w:val="18"/>
                <w:lang w:val="en-US"/>
              </w:rPr>
              <w:t>Low (2)</w:t>
            </w:r>
          </w:p>
        </w:tc>
        <w:tc>
          <w:tcPr>
            <w:tcW w:w="1106" w:type="dxa"/>
            <w:tcBorders>
              <w:top w:val="single" w:sz="6" w:space="0" w:color="000000"/>
              <w:left w:val="single" w:sz="6" w:space="0" w:color="000000"/>
              <w:bottom w:val="single" w:sz="6" w:space="0" w:color="000000"/>
              <w:right w:val="single" w:sz="6" w:space="0" w:color="000000"/>
            </w:tcBorders>
          </w:tcPr>
          <w:p w14:paraId="6C57AAEB" w14:textId="77777777" w:rsidR="00E00F13" w:rsidRPr="00E00F13" w:rsidRDefault="00E00F13" w:rsidP="00E00F13">
            <w:pPr>
              <w:widowControl w:val="0"/>
              <w:autoSpaceDE w:val="0"/>
              <w:autoSpaceDN w:val="0"/>
              <w:spacing w:after="0" w:line="225" w:lineRule="auto"/>
              <w:ind w:left="430" w:right="210" w:hanging="209"/>
              <w:rPr>
                <w:rFonts w:ascii="Arial" w:eastAsia="Arial" w:hAnsi="Arial" w:cs="Arial"/>
                <w:sz w:val="18"/>
                <w:lang w:val="en-US"/>
              </w:rPr>
            </w:pPr>
            <w:r w:rsidRPr="00E00F13">
              <w:rPr>
                <w:rFonts w:ascii="Arial" w:eastAsia="Arial" w:hAnsi="Arial" w:cs="Arial"/>
                <w:sz w:val="18"/>
                <w:lang w:val="en-US"/>
              </w:rPr>
              <w:t>Medium (3)</w:t>
            </w:r>
          </w:p>
        </w:tc>
        <w:tc>
          <w:tcPr>
            <w:tcW w:w="1104" w:type="dxa"/>
            <w:tcBorders>
              <w:top w:val="single" w:sz="6" w:space="0" w:color="000000"/>
              <w:left w:val="single" w:sz="6" w:space="0" w:color="000000"/>
              <w:bottom w:val="single" w:sz="6" w:space="0" w:color="000000"/>
              <w:right w:val="single" w:sz="6" w:space="0" w:color="000000"/>
            </w:tcBorders>
          </w:tcPr>
          <w:p w14:paraId="7A44E531" w14:textId="77777777" w:rsidR="00E00F13" w:rsidRPr="00E00F13" w:rsidRDefault="00E00F13" w:rsidP="00E00F13">
            <w:pPr>
              <w:widowControl w:val="0"/>
              <w:autoSpaceDE w:val="0"/>
              <w:autoSpaceDN w:val="0"/>
              <w:spacing w:after="0" w:line="225" w:lineRule="auto"/>
              <w:ind w:left="430" w:right="207" w:hanging="209"/>
              <w:rPr>
                <w:rFonts w:ascii="Arial" w:eastAsia="Arial" w:hAnsi="Arial" w:cs="Arial"/>
                <w:sz w:val="18"/>
                <w:lang w:val="en-US"/>
              </w:rPr>
            </w:pPr>
            <w:r w:rsidRPr="00E00F13">
              <w:rPr>
                <w:rFonts w:ascii="Arial" w:eastAsia="Arial" w:hAnsi="Arial" w:cs="Arial"/>
                <w:sz w:val="18"/>
                <w:lang w:val="en-US"/>
              </w:rPr>
              <w:t>Medium (4)</w:t>
            </w:r>
          </w:p>
        </w:tc>
        <w:tc>
          <w:tcPr>
            <w:tcW w:w="1099" w:type="dxa"/>
            <w:tcBorders>
              <w:top w:val="single" w:sz="6" w:space="0" w:color="000000"/>
              <w:left w:val="single" w:sz="6" w:space="0" w:color="000000"/>
              <w:bottom w:val="single" w:sz="6" w:space="0" w:color="000000"/>
              <w:right w:val="single" w:sz="6" w:space="0" w:color="000000"/>
            </w:tcBorders>
          </w:tcPr>
          <w:p w14:paraId="40197153" w14:textId="77777777" w:rsidR="00E00F13" w:rsidRPr="00E00F13" w:rsidRDefault="00E00F13" w:rsidP="00E00F13">
            <w:pPr>
              <w:widowControl w:val="0"/>
              <w:autoSpaceDE w:val="0"/>
              <w:autoSpaceDN w:val="0"/>
              <w:spacing w:after="0" w:line="225" w:lineRule="auto"/>
              <w:ind w:left="430" w:right="339" w:hanging="75"/>
              <w:rPr>
                <w:rFonts w:ascii="Arial" w:eastAsia="Arial" w:hAnsi="Arial" w:cs="Arial"/>
                <w:sz w:val="18"/>
                <w:lang w:val="en-US"/>
              </w:rPr>
            </w:pPr>
            <w:r w:rsidRPr="00E00F13">
              <w:rPr>
                <w:rFonts w:ascii="Arial" w:eastAsia="Arial" w:hAnsi="Arial" w:cs="Arial"/>
                <w:sz w:val="18"/>
                <w:lang w:val="en-US"/>
              </w:rPr>
              <w:t>High (5)</w:t>
            </w:r>
          </w:p>
        </w:tc>
      </w:tr>
      <w:tr w:rsidR="00E00F13" w:rsidRPr="00E00F13" w14:paraId="42758A9B" w14:textId="77777777" w:rsidTr="00DF6069">
        <w:trPr>
          <w:trHeight w:val="1020"/>
        </w:trPr>
        <w:tc>
          <w:tcPr>
            <w:tcW w:w="4248" w:type="dxa"/>
            <w:gridSpan w:val="3"/>
            <w:vMerge/>
            <w:tcBorders>
              <w:top w:val="nil"/>
              <w:bottom w:val="single" w:sz="6" w:space="0" w:color="000000"/>
              <w:right w:val="single" w:sz="6" w:space="0" w:color="000000"/>
            </w:tcBorders>
          </w:tcPr>
          <w:p w14:paraId="21DE0615" w14:textId="77777777" w:rsidR="00E00F13" w:rsidRPr="00E00F13" w:rsidRDefault="00E00F13" w:rsidP="00E00F13">
            <w:pPr>
              <w:widowControl w:val="0"/>
              <w:autoSpaceDE w:val="0"/>
              <w:autoSpaceDN w:val="0"/>
              <w:spacing w:after="0" w:line="240" w:lineRule="auto"/>
              <w:rPr>
                <w:rFonts w:ascii="Arial" w:eastAsia="Arial" w:hAnsi="Arial" w:cs="Arial"/>
                <w:sz w:val="2"/>
                <w:szCs w:val="2"/>
                <w:lang w:val="en-US"/>
              </w:rPr>
            </w:pPr>
          </w:p>
        </w:tc>
        <w:tc>
          <w:tcPr>
            <w:tcW w:w="1104" w:type="dxa"/>
            <w:tcBorders>
              <w:top w:val="single" w:sz="6" w:space="0" w:color="000000"/>
              <w:left w:val="single" w:sz="6" w:space="0" w:color="000000"/>
              <w:bottom w:val="single" w:sz="6" w:space="0" w:color="000000"/>
              <w:right w:val="single" w:sz="6" w:space="0" w:color="000000"/>
            </w:tcBorders>
          </w:tcPr>
          <w:p w14:paraId="5D9C1A6F" w14:textId="77777777" w:rsidR="00E00F13" w:rsidRPr="00E00F13" w:rsidRDefault="00E00F13" w:rsidP="00E00F13">
            <w:pPr>
              <w:widowControl w:val="0"/>
              <w:autoSpaceDE w:val="0"/>
              <w:autoSpaceDN w:val="0"/>
              <w:spacing w:after="0" w:line="228" w:lineRule="auto"/>
              <w:ind w:left="144" w:right="151"/>
              <w:jc w:val="center"/>
              <w:rPr>
                <w:rFonts w:ascii="Arial" w:eastAsia="Arial" w:hAnsi="Arial" w:cs="Arial"/>
                <w:sz w:val="18"/>
                <w:lang w:val="en-US"/>
              </w:rPr>
            </w:pPr>
            <w:r w:rsidRPr="00E00F13">
              <w:rPr>
                <w:rFonts w:ascii="Arial" w:eastAsia="Arial" w:hAnsi="Arial" w:cs="Arial"/>
                <w:sz w:val="18"/>
                <w:lang w:val="en-US"/>
              </w:rPr>
              <w:t>Negligible injury no absence from work</w:t>
            </w:r>
          </w:p>
        </w:tc>
        <w:tc>
          <w:tcPr>
            <w:tcW w:w="1106" w:type="dxa"/>
            <w:tcBorders>
              <w:top w:val="single" w:sz="6" w:space="0" w:color="000000"/>
              <w:left w:val="single" w:sz="6" w:space="0" w:color="000000"/>
              <w:bottom w:val="single" w:sz="6" w:space="0" w:color="000000"/>
              <w:right w:val="single" w:sz="6" w:space="0" w:color="000000"/>
            </w:tcBorders>
          </w:tcPr>
          <w:p w14:paraId="48AF071D" w14:textId="6311D66A" w:rsidR="00E00F13" w:rsidRPr="00E00F13" w:rsidRDefault="00E00F13" w:rsidP="00E00F13">
            <w:pPr>
              <w:widowControl w:val="0"/>
              <w:autoSpaceDE w:val="0"/>
              <w:autoSpaceDN w:val="0"/>
              <w:spacing w:after="0" w:line="228" w:lineRule="auto"/>
              <w:ind w:left="104" w:right="112" w:firstLine="2"/>
              <w:jc w:val="center"/>
              <w:rPr>
                <w:rFonts w:ascii="Arial" w:eastAsia="Arial" w:hAnsi="Arial" w:cs="Arial"/>
                <w:sz w:val="18"/>
                <w:lang w:val="en-US"/>
              </w:rPr>
            </w:pPr>
            <w:r w:rsidRPr="00E00F13">
              <w:rPr>
                <w:rFonts w:ascii="Arial" w:eastAsia="Arial" w:hAnsi="Arial" w:cs="Arial"/>
                <w:sz w:val="18"/>
                <w:lang w:val="en-US"/>
              </w:rPr>
              <w:t>Minor injury</w:t>
            </w:r>
            <w:r w:rsidR="00560448" w:rsidRPr="00E00F13">
              <w:rPr>
                <w:rFonts w:ascii="Arial" w:eastAsia="Arial" w:hAnsi="Arial" w:cs="Arial"/>
                <w:sz w:val="18"/>
                <w:lang w:val="en-US"/>
              </w:rPr>
              <w:t>- requiring</w:t>
            </w:r>
            <w:r w:rsidRPr="00E00F13">
              <w:rPr>
                <w:rFonts w:ascii="Arial" w:eastAsia="Arial" w:hAnsi="Arial" w:cs="Arial"/>
                <w:sz w:val="18"/>
                <w:lang w:val="en-US"/>
              </w:rPr>
              <w:t xml:space="preserve"> first aid treatment</w:t>
            </w:r>
          </w:p>
        </w:tc>
        <w:tc>
          <w:tcPr>
            <w:tcW w:w="1106" w:type="dxa"/>
            <w:tcBorders>
              <w:top w:val="single" w:sz="6" w:space="0" w:color="000000"/>
              <w:left w:val="single" w:sz="6" w:space="0" w:color="000000"/>
              <w:bottom w:val="single" w:sz="6" w:space="0" w:color="000000"/>
              <w:right w:val="single" w:sz="6" w:space="0" w:color="000000"/>
            </w:tcBorders>
          </w:tcPr>
          <w:p w14:paraId="7DB0C7DC" w14:textId="77777777" w:rsidR="00E00F13" w:rsidRPr="00E00F13" w:rsidRDefault="00E00F13" w:rsidP="00E00F13">
            <w:pPr>
              <w:widowControl w:val="0"/>
              <w:autoSpaceDE w:val="0"/>
              <w:autoSpaceDN w:val="0"/>
              <w:spacing w:after="0" w:line="228" w:lineRule="auto"/>
              <w:ind w:left="101" w:right="150"/>
              <w:rPr>
                <w:rFonts w:ascii="Arial" w:eastAsia="Arial" w:hAnsi="Arial" w:cs="Arial"/>
                <w:sz w:val="18"/>
                <w:lang w:val="en-US"/>
              </w:rPr>
            </w:pPr>
            <w:r w:rsidRPr="00E00F13">
              <w:rPr>
                <w:rFonts w:ascii="Arial" w:eastAsia="Arial" w:hAnsi="Arial" w:cs="Arial"/>
                <w:sz w:val="18"/>
                <w:lang w:val="en-US"/>
              </w:rPr>
              <w:t>Injury leading to a lost time accident</w:t>
            </w:r>
          </w:p>
        </w:tc>
        <w:tc>
          <w:tcPr>
            <w:tcW w:w="1104" w:type="dxa"/>
            <w:tcBorders>
              <w:top w:val="single" w:sz="6" w:space="0" w:color="000000"/>
              <w:left w:val="single" w:sz="6" w:space="0" w:color="000000"/>
              <w:bottom w:val="single" w:sz="6" w:space="0" w:color="000000"/>
              <w:right w:val="single" w:sz="6" w:space="0" w:color="000000"/>
            </w:tcBorders>
          </w:tcPr>
          <w:p w14:paraId="01F04B72" w14:textId="77777777" w:rsidR="00E00F13" w:rsidRPr="00E00F13" w:rsidRDefault="00E00F13" w:rsidP="00E00F13">
            <w:pPr>
              <w:widowControl w:val="0"/>
              <w:autoSpaceDE w:val="0"/>
              <w:autoSpaceDN w:val="0"/>
              <w:spacing w:after="0" w:line="228" w:lineRule="auto"/>
              <w:ind w:left="144" w:right="148"/>
              <w:jc w:val="center"/>
              <w:rPr>
                <w:rFonts w:ascii="Arial" w:eastAsia="Arial" w:hAnsi="Arial" w:cs="Arial"/>
                <w:sz w:val="18"/>
                <w:lang w:val="en-US"/>
              </w:rPr>
            </w:pPr>
            <w:r w:rsidRPr="00E00F13">
              <w:rPr>
                <w:rFonts w:ascii="Arial" w:eastAsia="Arial" w:hAnsi="Arial" w:cs="Arial"/>
                <w:sz w:val="18"/>
                <w:lang w:val="en-US"/>
              </w:rPr>
              <w:t>Involving single death or serious injury</w:t>
            </w:r>
          </w:p>
        </w:tc>
        <w:tc>
          <w:tcPr>
            <w:tcW w:w="1099" w:type="dxa"/>
            <w:tcBorders>
              <w:top w:val="single" w:sz="6" w:space="0" w:color="000000"/>
              <w:left w:val="single" w:sz="6" w:space="0" w:color="000000"/>
              <w:bottom w:val="single" w:sz="6" w:space="0" w:color="000000"/>
              <w:right w:val="single" w:sz="6" w:space="0" w:color="000000"/>
            </w:tcBorders>
          </w:tcPr>
          <w:p w14:paraId="7A8B0617" w14:textId="77777777" w:rsidR="00E00F13" w:rsidRPr="00E00F13" w:rsidRDefault="00E00F13" w:rsidP="00E00F13">
            <w:pPr>
              <w:widowControl w:val="0"/>
              <w:autoSpaceDE w:val="0"/>
              <w:autoSpaceDN w:val="0"/>
              <w:spacing w:after="0" w:line="225" w:lineRule="auto"/>
              <w:ind w:left="272" w:right="212" w:hanging="41"/>
              <w:rPr>
                <w:rFonts w:ascii="Arial" w:eastAsia="Arial" w:hAnsi="Arial" w:cs="Arial"/>
                <w:sz w:val="18"/>
                <w:lang w:val="en-US"/>
              </w:rPr>
            </w:pPr>
            <w:r w:rsidRPr="00E00F13">
              <w:rPr>
                <w:rFonts w:ascii="Arial" w:eastAsia="Arial" w:hAnsi="Arial" w:cs="Arial"/>
                <w:sz w:val="18"/>
                <w:lang w:val="en-US"/>
              </w:rPr>
              <w:t>Multiple deaths</w:t>
            </w:r>
          </w:p>
        </w:tc>
      </w:tr>
      <w:tr w:rsidR="00E00F13" w:rsidRPr="00E00F13" w14:paraId="3153B00C" w14:textId="77777777" w:rsidTr="00DF6069">
        <w:trPr>
          <w:trHeight w:val="900"/>
        </w:trPr>
        <w:tc>
          <w:tcPr>
            <w:tcW w:w="420" w:type="dxa"/>
            <w:vMerge w:val="restart"/>
            <w:tcBorders>
              <w:top w:val="single" w:sz="6" w:space="0" w:color="000000"/>
              <w:left w:val="single" w:sz="6" w:space="0" w:color="000000"/>
              <w:bottom w:val="single" w:sz="6" w:space="0" w:color="000000"/>
              <w:right w:val="single" w:sz="6" w:space="0" w:color="000000"/>
            </w:tcBorders>
            <w:textDirection w:val="tbRl"/>
          </w:tcPr>
          <w:p w14:paraId="32533C98" w14:textId="77777777" w:rsidR="00E00F13" w:rsidRPr="00E00F13" w:rsidRDefault="00E00F13" w:rsidP="00E00F13">
            <w:pPr>
              <w:widowControl w:val="0"/>
              <w:autoSpaceDE w:val="0"/>
              <w:autoSpaceDN w:val="0"/>
              <w:spacing w:before="79" w:after="0" w:line="240" w:lineRule="auto"/>
              <w:ind w:left="1455"/>
              <w:rPr>
                <w:rFonts w:ascii="Arial" w:eastAsia="Arial" w:hAnsi="Arial" w:cs="Arial"/>
                <w:sz w:val="20"/>
                <w:lang w:val="en-US"/>
              </w:rPr>
            </w:pPr>
            <w:r w:rsidRPr="00E00F13">
              <w:rPr>
                <w:rFonts w:ascii="Arial" w:eastAsia="Arial" w:hAnsi="Arial" w:cs="Arial"/>
                <w:spacing w:val="-1"/>
                <w:w w:val="99"/>
                <w:sz w:val="20"/>
                <w:lang w:val="en-US"/>
              </w:rPr>
              <w:t>L</w:t>
            </w:r>
            <w:r w:rsidRPr="00E00F13">
              <w:rPr>
                <w:rFonts w:ascii="Arial" w:eastAsia="Arial" w:hAnsi="Arial" w:cs="Arial"/>
                <w:spacing w:val="-2"/>
                <w:w w:val="99"/>
                <w:sz w:val="20"/>
                <w:lang w:val="en-US"/>
              </w:rPr>
              <w:t>i</w:t>
            </w:r>
            <w:r w:rsidRPr="00E00F13">
              <w:rPr>
                <w:rFonts w:ascii="Arial" w:eastAsia="Arial" w:hAnsi="Arial" w:cs="Arial"/>
                <w:spacing w:val="2"/>
                <w:w w:val="99"/>
                <w:sz w:val="20"/>
                <w:lang w:val="en-US"/>
              </w:rPr>
              <w:t>k</w:t>
            </w:r>
            <w:r w:rsidRPr="00E00F13">
              <w:rPr>
                <w:rFonts w:ascii="Arial" w:eastAsia="Arial" w:hAnsi="Arial" w:cs="Arial"/>
                <w:spacing w:val="-1"/>
                <w:w w:val="99"/>
                <w:sz w:val="20"/>
                <w:lang w:val="en-US"/>
              </w:rPr>
              <w:t>e</w:t>
            </w:r>
            <w:r w:rsidRPr="00E00F13">
              <w:rPr>
                <w:rFonts w:ascii="Arial" w:eastAsia="Arial" w:hAnsi="Arial" w:cs="Arial"/>
                <w:spacing w:val="-13"/>
                <w:w w:val="124"/>
                <w:sz w:val="20"/>
                <w:lang w:val="en-US"/>
              </w:rPr>
              <w:t>li</w:t>
            </w:r>
            <w:r w:rsidRPr="00E00F13">
              <w:rPr>
                <w:rFonts w:ascii="Arial" w:eastAsia="Arial" w:hAnsi="Arial" w:cs="Arial"/>
                <w:spacing w:val="-9"/>
                <w:w w:val="109"/>
                <w:sz w:val="20"/>
                <w:lang w:val="en-US"/>
              </w:rPr>
              <w:t>h</w:t>
            </w:r>
            <w:r w:rsidRPr="00E00F13">
              <w:rPr>
                <w:rFonts w:ascii="Arial" w:eastAsia="Arial" w:hAnsi="Arial" w:cs="Arial"/>
                <w:spacing w:val="-12"/>
                <w:w w:val="109"/>
                <w:sz w:val="20"/>
                <w:lang w:val="en-US"/>
              </w:rPr>
              <w:t>oo</w:t>
            </w:r>
            <w:r w:rsidRPr="00E00F13">
              <w:rPr>
                <w:rFonts w:ascii="Arial" w:eastAsia="Arial" w:hAnsi="Arial" w:cs="Arial"/>
                <w:w w:val="109"/>
                <w:sz w:val="20"/>
                <w:lang w:val="en-US"/>
              </w:rPr>
              <w:t>d</w:t>
            </w:r>
            <w:r w:rsidRPr="00E00F13">
              <w:rPr>
                <w:rFonts w:ascii="Arial" w:eastAsia="Arial" w:hAnsi="Arial" w:cs="Arial"/>
                <w:spacing w:val="-10"/>
                <w:sz w:val="20"/>
                <w:lang w:val="en-US"/>
              </w:rPr>
              <w:t xml:space="preserve"> </w:t>
            </w:r>
            <w:r w:rsidRPr="00E00F13">
              <w:rPr>
                <w:rFonts w:ascii="Arial" w:eastAsia="Arial" w:hAnsi="Arial" w:cs="Arial"/>
                <w:spacing w:val="-12"/>
                <w:w w:val="109"/>
                <w:sz w:val="20"/>
                <w:lang w:val="en-US"/>
              </w:rPr>
              <w:t>o</w:t>
            </w:r>
            <w:r w:rsidRPr="00E00F13">
              <w:rPr>
                <w:rFonts w:ascii="Arial" w:eastAsia="Arial" w:hAnsi="Arial" w:cs="Arial"/>
                <w:w w:val="119"/>
                <w:sz w:val="20"/>
                <w:lang w:val="en-US"/>
              </w:rPr>
              <w:t>f</w:t>
            </w:r>
            <w:r w:rsidRPr="00E00F13">
              <w:rPr>
                <w:rFonts w:ascii="Arial" w:eastAsia="Arial" w:hAnsi="Arial" w:cs="Arial"/>
                <w:spacing w:val="-10"/>
                <w:sz w:val="20"/>
                <w:lang w:val="en-US"/>
              </w:rPr>
              <w:t xml:space="preserve"> </w:t>
            </w:r>
            <w:r w:rsidRPr="00E00F13">
              <w:rPr>
                <w:rFonts w:ascii="Arial" w:eastAsia="Arial" w:hAnsi="Arial" w:cs="Arial"/>
                <w:w w:val="99"/>
                <w:sz w:val="20"/>
                <w:lang w:val="en-US"/>
              </w:rPr>
              <w:t>O</w:t>
            </w:r>
            <w:r w:rsidRPr="00E00F13">
              <w:rPr>
                <w:rFonts w:ascii="Arial" w:eastAsia="Arial" w:hAnsi="Arial" w:cs="Arial"/>
                <w:spacing w:val="-11"/>
                <w:w w:val="110"/>
                <w:sz w:val="20"/>
                <w:lang w:val="en-US"/>
              </w:rPr>
              <w:t>cc</w:t>
            </w:r>
            <w:r w:rsidRPr="00E00F13">
              <w:rPr>
                <w:rFonts w:ascii="Arial" w:eastAsia="Arial" w:hAnsi="Arial" w:cs="Arial"/>
                <w:spacing w:val="-12"/>
                <w:w w:val="109"/>
                <w:sz w:val="20"/>
                <w:lang w:val="en-US"/>
              </w:rPr>
              <w:t>u</w:t>
            </w:r>
            <w:r w:rsidRPr="00E00F13">
              <w:rPr>
                <w:rFonts w:ascii="Arial" w:eastAsia="Arial" w:hAnsi="Arial" w:cs="Arial"/>
                <w:spacing w:val="-11"/>
                <w:w w:val="116"/>
                <w:sz w:val="20"/>
                <w:lang w:val="en-US"/>
              </w:rPr>
              <w:t>rr</w:t>
            </w:r>
            <w:r w:rsidRPr="00E00F13">
              <w:rPr>
                <w:rFonts w:ascii="Arial" w:eastAsia="Arial" w:hAnsi="Arial" w:cs="Arial"/>
                <w:spacing w:val="-1"/>
                <w:w w:val="99"/>
                <w:sz w:val="20"/>
                <w:lang w:val="en-US"/>
              </w:rPr>
              <w:t>e</w:t>
            </w:r>
            <w:r w:rsidRPr="00E00F13">
              <w:rPr>
                <w:rFonts w:ascii="Arial" w:eastAsia="Arial" w:hAnsi="Arial" w:cs="Arial"/>
                <w:spacing w:val="-12"/>
                <w:w w:val="109"/>
                <w:sz w:val="20"/>
                <w:lang w:val="en-US"/>
              </w:rPr>
              <w:t>n</w:t>
            </w:r>
            <w:r w:rsidRPr="00E00F13">
              <w:rPr>
                <w:rFonts w:ascii="Arial" w:eastAsia="Arial" w:hAnsi="Arial" w:cs="Arial"/>
                <w:spacing w:val="-11"/>
                <w:w w:val="110"/>
                <w:sz w:val="20"/>
                <w:lang w:val="en-US"/>
              </w:rPr>
              <w:t>c</w:t>
            </w:r>
            <w:r w:rsidRPr="00E00F13">
              <w:rPr>
                <w:rFonts w:ascii="Arial" w:eastAsia="Arial" w:hAnsi="Arial" w:cs="Arial"/>
                <w:w w:val="99"/>
                <w:sz w:val="20"/>
                <w:lang w:val="en-US"/>
              </w:rPr>
              <w:t>e</w:t>
            </w:r>
          </w:p>
        </w:tc>
        <w:tc>
          <w:tcPr>
            <w:tcW w:w="991" w:type="dxa"/>
            <w:tcBorders>
              <w:top w:val="single" w:sz="6" w:space="0" w:color="000000"/>
              <w:left w:val="single" w:sz="6" w:space="0" w:color="000000"/>
              <w:bottom w:val="single" w:sz="6" w:space="0" w:color="000000"/>
              <w:right w:val="single" w:sz="6" w:space="0" w:color="000000"/>
            </w:tcBorders>
          </w:tcPr>
          <w:p w14:paraId="3E48565B" w14:textId="77777777" w:rsidR="00E00F13" w:rsidRPr="00E00F13" w:rsidRDefault="00E00F13" w:rsidP="00E00F13">
            <w:pPr>
              <w:widowControl w:val="0"/>
              <w:autoSpaceDE w:val="0"/>
              <w:autoSpaceDN w:val="0"/>
              <w:spacing w:before="6" w:after="0" w:line="240" w:lineRule="auto"/>
              <w:rPr>
                <w:rFonts w:ascii="Arial" w:eastAsia="Arial" w:hAnsi="Arial" w:cs="Arial"/>
                <w:sz w:val="17"/>
                <w:lang w:val="en-US"/>
              </w:rPr>
            </w:pPr>
          </w:p>
          <w:p w14:paraId="7825B14E" w14:textId="77777777" w:rsidR="00E00F13" w:rsidRPr="00E00F13" w:rsidRDefault="00E00F13" w:rsidP="00E00F13">
            <w:pPr>
              <w:widowControl w:val="0"/>
              <w:autoSpaceDE w:val="0"/>
              <w:autoSpaceDN w:val="0"/>
              <w:spacing w:after="0" w:line="228" w:lineRule="auto"/>
              <w:ind w:left="360" w:right="289" w:hanging="60"/>
              <w:rPr>
                <w:rFonts w:ascii="Arial" w:eastAsia="Arial" w:hAnsi="Arial" w:cs="Arial"/>
                <w:sz w:val="20"/>
                <w:lang w:val="en-US"/>
              </w:rPr>
            </w:pPr>
            <w:r w:rsidRPr="00E00F13">
              <w:rPr>
                <w:rFonts w:ascii="Arial" w:eastAsia="Arial" w:hAnsi="Arial" w:cs="Arial"/>
                <w:sz w:val="20"/>
                <w:lang w:val="en-US"/>
              </w:rPr>
              <w:t>Low (1)</w:t>
            </w:r>
          </w:p>
        </w:tc>
        <w:tc>
          <w:tcPr>
            <w:tcW w:w="2837" w:type="dxa"/>
            <w:tcBorders>
              <w:top w:val="single" w:sz="6" w:space="0" w:color="000000"/>
              <w:left w:val="single" w:sz="6" w:space="0" w:color="000000"/>
              <w:bottom w:val="single" w:sz="6" w:space="0" w:color="000000"/>
              <w:right w:val="single" w:sz="6" w:space="0" w:color="000000"/>
            </w:tcBorders>
          </w:tcPr>
          <w:p w14:paraId="590FEBC7" w14:textId="77777777" w:rsidR="00E00F13" w:rsidRPr="00E00F13" w:rsidRDefault="00E00F13" w:rsidP="00E00F13">
            <w:pPr>
              <w:widowControl w:val="0"/>
              <w:autoSpaceDE w:val="0"/>
              <w:autoSpaceDN w:val="0"/>
              <w:spacing w:before="4" w:after="0" w:line="240" w:lineRule="auto"/>
              <w:rPr>
                <w:rFonts w:ascii="Arial" w:eastAsia="Arial" w:hAnsi="Arial" w:cs="Arial"/>
                <w:sz w:val="16"/>
                <w:lang w:val="en-US"/>
              </w:rPr>
            </w:pPr>
          </w:p>
          <w:p w14:paraId="52D5279B" w14:textId="77777777" w:rsidR="00E00F13" w:rsidRPr="00E00F13" w:rsidRDefault="00E00F13" w:rsidP="00E00F13">
            <w:pPr>
              <w:widowControl w:val="0"/>
              <w:autoSpaceDE w:val="0"/>
              <w:autoSpaceDN w:val="0"/>
              <w:spacing w:after="0" w:line="228" w:lineRule="auto"/>
              <w:ind w:left="104" w:right="316"/>
              <w:rPr>
                <w:rFonts w:ascii="Arial" w:eastAsia="Arial" w:hAnsi="Arial" w:cs="Arial"/>
                <w:sz w:val="18"/>
                <w:lang w:val="en-US"/>
              </w:rPr>
            </w:pPr>
            <w:r w:rsidRPr="00E00F13">
              <w:rPr>
                <w:rFonts w:ascii="Arial" w:eastAsia="Arial" w:hAnsi="Arial" w:cs="Arial"/>
                <w:sz w:val="18"/>
                <w:lang w:val="en-US"/>
              </w:rPr>
              <w:t>A freak combination of factors would be required for an incident to result</w:t>
            </w:r>
          </w:p>
        </w:tc>
        <w:tc>
          <w:tcPr>
            <w:tcW w:w="1104" w:type="dxa"/>
            <w:tcBorders>
              <w:top w:val="single" w:sz="6" w:space="0" w:color="000000"/>
              <w:left w:val="single" w:sz="6" w:space="0" w:color="000000"/>
              <w:bottom w:val="single" w:sz="6" w:space="0" w:color="000000"/>
              <w:right w:val="single" w:sz="6" w:space="0" w:color="000000"/>
            </w:tcBorders>
            <w:shd w:val="clear" w:color="auto" w:fill="32CC32"/>
          </w:tcPr>
          <w:p w14:paraId="565D37E1" w14:textId="77777777" w:rsidR="00E00F13" w:rsidRPr="00E00F13" w:rsidRDefault="00E00F13" w:rsidP="00E00F13">
            <w:pPr>
              <w:widowControl w:val="0"/>
              <w:autoSpaceDE w:val="0"/>
              <w:autoSpaceDN w:val="0"/>
              <w:spacing w:before="8" w:after="0" w:line="240" w:lineRule="auto"/>
              <w:rPr>
                <w:rFonts w:ascii="Arial" w:eastAsia="Arial" w:hAnsi="Arial" w:cs="Arial"/>
                <w:sz w:val="31"/>
                <w:lang w:val="en-US"/>
              </w:rPr>
            </w:pPr>
          </w:p>
          <w:p w14:paraId="51359305" w14:textId="77777777" w:rsidR="00E00F13" w:rsidRPr="00E00F13" w:rsidRDefault="00E00F13" w:rsidP="00E00F13">
            <w:pPr>
              <w:widowControl w:val="0"/>
              <w:autoSpaceDE w:val="0"/>
              <w:autoSpaceDN w:val="0"/>
              <w:spacing w:before="1" w:after="0" w:line="240" w:lineRule="auto"/>
              <w:ind w:right="490"/>
              <w:jc w:val="right"/>
              <w:rPr>
                <w:rFonts w:ascii="Arial" w:eastAsia="Arial" w:hAnsi="Arial" w:cs="Arial"/>
                <w:sz w:val="20"/>
                <w:lang w:val="en-US"/>
              </w:rPr>
            </w:pPr>
            <w:r w:rsidRPr="00E00F13">
              <w:rPr>
                <w:rFonts w:ascii="Arial" w:eastAsia="Arial" w:hAnsi="Arial" w:cs="Arial"/>
                <w:w w:val="99"/>
                <w:sz w:val="20"/>
                <w:lang w:val="en-US"/>
              </w:rPr>
              <w:t>1</w:t>
            </w:r>
          </w:p>
        </w:tc>
        <w:tc>
          <w:tcPr>
            <w:tcW w:w="1106" w:type="dxa"/>
            <w:tcBorders>
              <w:top w:val="single" w:sz="6" w:space="0" w:color="000000"/>
              <w:left w:val="single" w:sz="6" w:space="0" w:color="000000"/>
              <w:bottom w:val="single" w:sz="6" w:space="0" w:color="000000"/>
              <w:right w:val="single" w:sz="6" w:space="0" w:color="000000"/>
            </w:tcBorders>
            <w:shd w:val="clear" w:color="auto" w:fill="32CC32"/>
          </w:tcPr>
          <w:p w14:paraId="0F561052" w14:textId="77777777" w:rsidR="00E00F13" w:rsidRPr="00E00F13" w:rsidRDefault="00E00F13" w:rsidP="00E00F13">
            <w:pPr>
              <w:widowControl w:val="0"/>
              <w:autoSpaceDE w:val="0"/>
              <w:autoSpaceDN w:val="0"/>
              <w:spacing w:before="8" w:after="0" w:line="240" w:lineRule="auto"/>
              <w:rPr>
                <w:rFonts w:ascii="Arial" w:eastAsia="Arial" w:hAnsi="Arial" w:cs="Arial"/>
                <w:sz w:val="31"/>
                <w:lang w:val="en-US"/>
              </w:rPr>
            </w:pPr>
          </w:p>
          <w:p w14:paraId="73BCC3AC" w14:textId="77777777" w:rsidR="00E00F13" w:rsidRPr="00E00F13" w:rsidRDefault="00E00F13" w:rsidP="00E00F13">
            <w:pPr>
              <w:widowControl w:val="0"/>
              <w:autoSpaceDE w:val="0"/>
              <w:autoSpaceDN w:val="0"/>
              <w:spacing w:before="1" w:after="0" w:line="240" w:lineRule="auto"/>
              <w:ind w:right="7"/>
              <w:jc w:val="center"/>
              <w:rPr>
                <w:rFonts w:ascii="Arial" w:eastAsia="Arial" w:hAnsi="Arial" w:cs="Arial"/>
                <w:sz w:val="20"/>
                <w:lang w:val="en-US"/>
              </w:rPr>
            </w:pPr>
            <w:r w:rsidRPr="00E00F13">
              <w:rPr>
                <w:rFonts w:ascii="Arial" w:eastAsia="Arial" w:hAnsi="Arial" w:cs="Arial"/>
                <w:w w:val="99"/>
                <w:sz w:val="20"/>
                <w:lang w:val="en-US"/>
              </w:rPr>
              <w:t>2</w:t>
            </w:r>
          </w:p>
        </w:tc>
        <w:tc>
          <w:tcPr>
            <w:tcW w:w="1106" w:type="dxa"/>
            <w:tcBorders>
              <w:top w:val="single" w:sz="6" w:space="0" w:color="000000"/>
              <w:left w:val="single" w:sz="6" w:space="0" w:color="000000"/>
              <w:bottom w:val="single" w:sz="6" w:space="0" w:color="000000"/>
              <w:right w:val="single" w:sz="6" w:space="0" w:color="000000"/>
            </w:tcBorders>
            <w:shd w:val="clear" w:color="auto" w:fill="32CC32"/>
          </w:tcPr>
          <w:p w14:paraId="2BAB8BEE" w14:textId="77777777" w:rsidR="00E00F13" w:rsidRPr="00E00F13" w:rsidRDefault="00E00F13" w:rsidP="00E00F13">
            <w:pPr>
              <w:widowControl w:val="0"/>
              <w:autoSpaceDE w:val="0"/>
              <w:autoSpaceDN w:val="0"/>
              <w:spacing w:before="8" w:after="0" w:line="240" w:lineRule="auto"/>
              <w:rPr>
                <w:rFonts w:ascii="Arial" w:eastAsia="Arial" w:hAnsi="Arial" w:cs="Arial"/>
                <w:sz w:val="31"/>
                <w:lang w:val="en-US"/>
              </w:rPr>
            </w:pPr>
          </w:p>
          <w:p w14:paraId="6F23F968" w14:textId="77777777" w:rsidR="00E00F13" w:rsidRPr="00E00F13" w:rsidRDefault="00E00F13" w:rsidP="00E00F13">
            <w:pPr>
              <w:widowControl w:val="0"/>
              <w:autoSpaceDE w:val="0"/>
              <w:autoSpaceDN w:val="0"/>
              <w:spacing w:before="1" w:after="0" w:line="240" w:lineRule="auto"/>
              <w:ind w:right="492"/>
              <w:jc w:val="right"/>
              <w:rPr>
                <w:rFonts w:ascii="Arial" w:eastAsia="Arial" w:hAnsi="Arial" w:cs="Arial"/>
                <w:sz w:val="20"/>
                <w:lang w:val="en-US"/>
              </w:rPr>
            </w:pPr>
            <w:r w:rsidRPr="00E00F13">
              <w:rPr>
                <w:rFonts w:ascii="Arial" w:eastAsia="Arial" w:hAnsi="Arial" w:cs="Arial"/>
                <w:w w:val="99"/>
                <w:sz w:val="20"/>
                <w:lang w:val="en-US"/>
              </w:rPr>
              <w:t>3</w:t>
            </w:r>
          </w:p>
        </w:tc>
        <w:tc>
          <w:tcPr>
            <w:tcW w:w="1104" w:type="dxa"/>
            <w:tcBorders>
              <w:top w:val="single" w:sz="6" w:space="0" w:color="000000"/>
              <w:left w:val="single" w:sz="6" w:space="0" w:color="000000"/>
              <w:bottom w:val="single" w:sz="6" w:space="0" w:color="000000"/>
              <w:right w:val="single" w:sz="6" w:space="0" w:color="000000"/>
            </w:tcBorders>
            <w:shd w:val="clear" w:color="auto" w:fill="32CC32"/>
          </w:tcPr>
          <w:p w14:paraId="522403B7" w14:textId="77777777" w:rsidR="00E00F13" w:rsidRPr="00E00F13" w:rsidRDefault="00E00F13" w:rsidP="00E00F13">
            <w:pPr>
              <w:widowControl w:val="0"/>
              <w:autoSpaceDE w:val="0"/>
              <w:autoSpaceDN w:val="0"/>
              <w:spacing w:before="8" w:after="0" w:line="240" w:lineRule="auto"/>
              <w:rPr>
                <w:rFonts w:ascii="Arial" w:eastAsia="Arial" w:hAnsi="Arial" w:cs="Arial"/>
                <w:sz w:val="31"/>
                <w:lang w:val="en-US"/>
              </w:rPr>
            </w:pPr>
          </w:p>
          <w:p w14:paraId="4AAF63EA" w14:textId="77777777" w:rsidR="00E00F13" w:rsidRPr="00E00F13" w:rsidRDefault="00E00F13" w:rsidP="00E00F13">
            <w:pPr>
              <w:widowControl w:val="0"/>
              <w:autoSpaceDE w:val="0"/>
              <w:autoSpaceDN w:val="0"/>
              <w:spacing w:before="1" w:after="0" w:line="240" w:lineRule="auto"/>
              <w:ind w:left="485"/>
              <w:rPr>
                <w:rFonts w:ascii="Arial" w:eastAsia="Arial" w:hAnsi="Arial" w:cs="Arial"/>
                <w:sz w:val="20"/>
                <w:lang w:val="en-US"/>
              </w:rPr>
            </w:pPr>
            <w:r w:rsidRPr="00E00F13">
              <w:rPr>
                <w:rFonts w:ascii="Arial" w:eastAsia="Arial" w:hAnsi="Arial" w:cs="Arial"/>
                <w:w w:val="99"/>
                <w:sz w:val="20"/>
                <w:lang w:val="en-US"/>
              </w:rPr>
              <w:t>4</w:t>
            </w:r>
          </w:p>
        </w:tc>
        <w:tc>
          <w:tcPr>
            <w:tcW w:w="1099" w:type="dxa"/>
            <w:tcBorders>
              <w:top w:val="single" w:sz="6" w:space="0" w:color="000000"/>
              <w:left w:val="single" w:sz="6" w:space="0" w:color="000000"/>
              <w:bottom w:val="single" w:sz="6" w:space="0" w:color="000000"/>
              <w:right w:val="single" w:sz="6" w:space="0" w:color="000000"/>
            </w:tcBorders>
            <w:shd w:val="clear" w:color="auto" w:fill="32CC32"/>
          </w:tcPr>
          <w:p w14:paraId="4598D915" w14:textId="77777777" w:rsidR="00E00F13" w:rsidRPr="00E00F13" w:rsidRDefault="00E00F13" w:rsidP="00E00F13">
            <w:pPr>
              <w:widowControl w:val="0"/>
              <w:autoSpaceDE w:val="0"/>
              <w:autoSpaceDN w:val="0"/>
              <w:spacing w:before="8" w:after="0" w:line="240" w:lineRule="auto"/>
              <w:rPr>
                <w:rFonts w:ascii="Arial" w:eastAsia="Arial" w:hAnsi="Arial" w:cs="Arial"/>
                <w:sz w:val="31"/>
                <w:lang w:val="en-US"/>
              </w:rPr>
            </w:pPr>
          </w:p>
          <w:p w14:paraId="13CCC2A3" w14:textId="77777777" w:rsidR="00E00F13" w:rsidRPr="00E00F13" w:rsidRDefault="00E00F13" w:rsidP="00E00F13">
            <w:pPr>
              <w:widowControl w:val="0"/>
              <w:autoSpaceDE w:val="0"/>
              <w:autoSpaceDN w:val="0"/>
              <w:spacing w:before="1" w:after="0" w:line="240" w:lineRule="auto"/>
              <w:ind w:left="485"/>
              <w:rPr>
                <w:rFonts w:ascii="Arial" w:eastAsia="Arial" w:hAnsi="Arial" w:cs="Arial"/>
                <w:sz w:val="20"/>
                <w:lang w:val="en-US"/>
              </w:rPr>
            </w:pPr>
            <w:r w:rsidRPr="00E00F13">
              <w:rPr>
                <w:rFonts w:ascii="Arial" w:eastAsia="Arial" w:hAnsi="Arial" w:cs="Arial"/>
                <w:w w:val="99"/>
                <w:sz w:val="20"/>
                <w:lang w:val="en-US"/>
              </w:rPr>
              <w:t>5</w:t>
            </w:r>
          </w:p>
        </w:tc>
      </w:tr>
      <w:tr w:rsidR="00E00F13" w:rsidRPr="00E00F13" w14:paraId="0922CF1E" w14:textId="77777777" w:rsidTr="00DF6069">
        <w:trPr>
          <w:trHeight w:val="900"/>
        </w:trPr>
        <w:tc>
          <w:tcPr>
            <w:tcW w:w="420" w:type="dxa"/>
            <w:vMerge/>
            <w:tcBorders>
              <w:top w:val="nil"/>
              <w:left w:val="single" w:sz="6" w:space="0" w:color="000000"/>
              <w:bottom w:val="single" w:sz="6" w:space="0" w:color="000000"/>
              <w:right w:val="single" w:sz="6" w:space="0" w:color="000000"/>
            </w:tcBorders>
            <w:textDirection w:val="tbRl"/>
          </w:tcPr>
          <w:p w14:paraId="7295851D" w14:textId="77777777" w:rsidR="00E00F13" w:rsidRPr="00E00F13" w:rsidRDefault="00E00F13" w:rsidP="00E00F13">
            <w:pPr>
              <w:widowControl w:val="0"/>
              <w:autoSpaceDE w:val="0"/>
              <w:autoSpaceDN w:val="0"/>
              <w:spacing w:after="0" w:line="240" w:lineRule="auto"/>
              <w:rPr>
                <w:rFonts w:ascii="Arial" w:eastAsia="Arial" w:hAnsi="Arial" w:cs="Arial"/>
                <w:sz w:val="2"/>
                <w:szCs w:val="2"/>
                <w:lang w:val="en-US"/>
              </w:rPr>
            </w:pPr>
          </w:p>
        </w:tc>
        <w:tc>
          <w:tcPr>
            <w:tcW w:w="991" w:type="dxa"/>
            <w:tcBorders>
              <w:top w:val="single" w:sz="6" w:space="0" w:color="000000"/>
              <w:left w:val="single" w:sz="6" w:space="0" w:color="000000"/>
              <w:bottom w:val="single" w:sz="6" w:space="0" w:color="000000"/>
              <w:right w:val="single" w:sz="6" w:space="0" w:color="000000"/>
            </w:tcBorders>
          </w:tcPr>
          <w:p w14:paraId="6D2091AF" w14:textId="77777777" w:rsidR="00E00F13" w:rsidRPr="00E00F13" w:rsidRDefault="00E00F13" w:rsidP="00E00F13">
            <w:pPr>
              <w:widowControl w:val="0"/>
              <w:autoSpaceDE w:val="0"/>
              <w:autoSpaceDN w:val="0"/>
              <w:spacing w:before="8" w:after="0" w:line="240" w:lineRule="auto"/>
              <w:rPr>
                <w:rFonts w:ascii="Arial" w:eastAsia="Arial" w:hAnsi="Arial" w:cs="Arial"/>
                <w:sz w:val="17"/>
                <w:lang w:val="en-US"/>
              </w:rPr>
            </w:pPr>
          </w:p>
          <w:p w14:paraId="1581D300" w14:textId="77777777" w:rsidR="00E00F13" w:rsidRPr="00E00F13" w:rsidRDefault="00E00F13" w:rsidP="00E00F13">
            <w:pPr>
              <w:widowControl w:val="0"/>
              <w:autoSpaceDE w:val="0"/>
              <w:autoSpaceDN w:val="0"/>
              <w:spacing w:after="0" w:line="228" w:lineRule="auto"/>
              <w:ind w:left="360" w:right="289" w:hanging="60"/>
              <w:rPr>
                <w:rFonts w:ascii="Arial" w:eastAsia="Arial" w:hAnsi="Arial" w:cs="Arial"/>
                <w:sz w:val="20"/>
                <w:lang w:val="en-US"/>
              </w:rPr>
            </w:pPr>
            <w:r w:rsidRPr="00E00F13">
              <w:rPr>
                <w:rFonts w:ascii="Arial" w:eastAsia="Arial" w:hAnsi="Arial" w:cs="Arial"/>
                <w:sz w:val="20"/>
                <w:lang w:val="en-US"/>
              </w:rPr>
              <w:t>Low (2)</w:t>
            </w:r>
          </w:p>
        </w:tc>
        <w:tc>
          <w:tcPr>
            <w:tcW w:w="2837" w:type="dxa"/>
            <w:tcBorders>
              <w:top w:val="single" w:sz="6" w:space="0" w:color="000000"/>
              <w:left w:val="single" w:sz="6" w:space="0" w:color="000000"/>
              <w:bottom w:val="single" w:sz="6" w:space="0" w:color="000000"/>
              <w:right w:val="single" w:sz="6" w:space="0" w:color="000000"/>
            </w:tcBorders>
          </w:tcPr>
          <w:p w14:paraId="3088542F" w14:textId="77777777" w:rsidR="00E00F13" w:rsidRPr="00E00F13" w:rsidRDefault="00E00F13" w:rsidP="00E00F13">
            <w:pPr>
              <w:widowControl w:val="0"/>
              <w:autoSpaceDE w:val="0"/>
              <w:autoSpaceDN w:val="0"/>
              <w:spacing w:after="0" w:line="228" w:lineRule="auto"/>
              <w:ind w:left="104" w:right="392"/>
              <w:jc w:val="both"/>
              <w:rPr>
                <w:rFonts w:ascii="Arial" w:eastAsia="Arial" w:hAnsi="Arial" w:cs="Arial"/>
                <w:sz w:val="18"/>
                <w:lang w:val="en-US"/>
              </w:rPr>
            </w:pPr>
            <w:r w:rsidRPr="00E00F13">
              <w:rPr>
                <w:rFonts w:ascii="Arial" w:eastAsia="Arial" w:hAnsi="Arial" w:cs="Arial"/>
                <w:sz w:val="18"/>
                <w:lang w:val="en-US"/>
              </w:rPr>
              <w:t>A rare combination of factors would be required for an incident to result</w:t>
            </w:r>
          </w:p>
        </w:tc>
        <w:tc>
          <w:tcPr>
            <w:tcW w:w="1104" w:type="dxa"/>
            <w:tcBorders>
              <w:top w:val="single" w:sz="6" w:space="0" w:color="000000"/>
              <w:left w:val="single" w:sz="6" w:space="0" w:color="000000"/>
              <w:bottom w:val="single" w:sz="6" w:space="0" w:color="000000"/>
              <w:right w:val="single" w:sz="6" w:space="0" w:color="000000"/>
            </w:tcBorders>
            <w:shd w:val="clear" w:color="auto" w:fill="32CC32"/>
          </w:tcPr>
          <w:p w14:paraId="791256DA" w14:textId="77777777" w:rsidR="00E00F13" w:rsidRPr="00E00F13" w:rsidRDefault="00E00F13" w:rsidP="00E00F13">
            <w:pPr>
              <w:widowControl w:val="0"/>
              <w:autoSpaceDE w:val="0"/>
              <w:autoSpaceDN w:val="0"/>
              <w:spacing w:before="11" w:after="0" w:line="240" w:lineRule="auto"/>
              <w:rPr>
                <w:rFonts w:ascii="Arial" w:eastAsia="Arial" w:hAnsi="Arial" w:cs="Arial"/>
                <w:sz w:val="31"/>
                <w:lang w:val="en-US"/>
              </w:rPr>
            </w:pPr>
          </w:p>
          <w:p w14:paraId="4F9AE9D9" w14:textId="77777777" w:rsidR="00E00F13" w:rsidRPr="00E00F13" w:rsidRDefault="00E00F13" w:rsidP="00E00F13">
            <w:pPr>
              <w:widowControl w:val="0"/>
              <w:autoSpaceDE w:val="0"/>
              <w:autoSpaceDN w:val="0"/>
              <w:spacing w:after="0" w:line="240" w:lineRule="auto"/>
              <w:ind w:right="490"/>
              <w:jc w:val="right"/>
              <w:rPr>
                <w:rFonts w:ascii="Arial" w:eastAsia="Arial" w:hAnsi="Arial" w:cs="Arial"/>
                <w:sz w:val="20"/>
                <w:lang w:val="en-US"/>
              </w:rPr>
            </w:pPr>
            <w:r w:rsidRPr="00E00F13">
              <w:rPr>
                <w:rFonts w:ascii="Arial" w:eastAsia="Arial" w:hAnsi="Arial" w:cs="Arial"/>
                <w:w w:val="99"/>
                <w:sz w:val="20"/>
                <w:lang w:val="en-US"/>
              </w:rPr>
              <w:t>2</w:t>
            </w:r>
          </w:p>
        </w:tc>
        <w:tc>
          <w:tcPr>
            <w:tcW w:w="1106" w:type="dxa"/>
            <w:tcBorders>
              <w:top w:val="single" w:sz="6" w:space="0" w:color="000000"/>
              <w:left w:val="single" w:sz="6" w:space="0" w:color="000000"/>
              <w:bottom w:val="single" w:sz="6" w:space="0" w:color="000000"/>
              <w:right w:val="single" w:sz="6" w:space="0" w:color="000000"/>
            </w:tcBorders>
            <w:shd w:val="clear" w:color="auto" w:fill="32CC32"/>
          </w:tcPr>
          <w:p w14:paraId="0509FF08" w14:textId="77777777" w:rsidR="00E00F13" w:rsidRPr="00E00F13" w:rsidRDefault="00E00F13" w:rsidP="00E00F13">
            <w:pPr>
              <w:widowControl w:val="0"/>
              <w:autoSpaceDE w:val="0"/>
              <w:autoSpaceDN w:val="0"/>
              <w:spacing w:before="11" w:after="0" w:line="240" w:lineRule="auto"/>
              <w:rPr>
                <w:rFonts w:ascii="Arial" w:eastAsia="Arial" w:hAnsi="Arial" w:cs="Arial"/>
                <w:sz w:val="31"/>
                <w:lang w:val="en-US"/>
              </w:rPr>
            </w:pPr>
          </w:p>
          <w:p w14:paraId="6B89772C" w14:textId="77777777" w:rsidR="00E00F13" w:rsidRPr="00E00F13" w:rsidRDefault="00E00F13" w:rsidP="00E00F13">
            <w:pPr>
              <w:widowControl w:val="0"/>
              <w:autoSpaceDE w:val="0"/>
              <w:autoSpaceDN w:val="0"/>
              <w:spacing w:after="0" w:line="240" w:lineRule="auto"/>
              <w:ind w:right="7"/>
              <w:jc w:val="center"/>
              <w:rPr>
                <w:rFonts w:ascii="Arial" w:eastAsia="Arial" w:hAnsi="Arial" w:cs="Arial"/>
                <w:sz w:val="20"/>
                <w:lang w:val="en-US"/>
              </w:rPr>
            </w:pPr>
            <w:r w:rsidRPr="00E00F13">
              <w:rPr>
                <w:rFonts w:ascii="Arial" w:eastAsia="Arial" w:hAnsi="Arial" w:cs="Arial"/>
                <w:w w:val="99"/>
                <w:sz w:val="20"/>
                <w:lang w:val="en-US"/>
              </w:rPr>
              <w:t>4</w:t>
            </w:r>
          </w:p>
        </w:tc>
        <w:tc>
          <w:tcPr>
            <w:tcW w:w="1106" w:type="dxa"/>
            <w:tcBorders>
              <w:top w:val="single" w:sz="6" w:space="0" w:color="000000"/>
              <w:left w:val="single" w:sz="6" w:space="0" w:color="000000"/>
              <w:bottom w:val="single" w:sz="6" w:space="0" w:color="000000"/>
              <w:right w:val="single" w:sz="6" w:space="0" w:color="000000"/>
            </w:tcBorders>
            <w:shd w:val="clear" w:color="auto" w:fill="32CC32"/>
          </w:tcPr>
          <w:p w14:paraId="13ADC5B4" w14:textId="77777777" w:rsidR="00E00F13" w:rsidRPr="00E00F13" w:rsidRDefault="00E00F13" w:rsidP="00E00F13">
            <w:pPr>
              <w:widowControl w:val="0"/>
              <w:autoSpaceDE w:val="0"/>
              <w:autoSpaceDN w:val="0"/>
              <w:spacing w:before="11" w:after="0" w:line="240" w:lineRule="auto"/>
              <w:rPr>
                <w:rFonts w:ascii="Arial" w:eastAsia="Arial" w:hAnsi="Arial" w:cs="Arial"/>
                <w:sz w:val="31"/>
                <w:lang w:val="en-US"/>
              </w:rPr>
            </w:pPr>
          </w:p>
          <w:p w14:paraId="0C864177" w14:textId="77777777" w:rsidR="00E00F13" w:rsidRPr="00E00F13" w:rsidRDefault="00E00F13" w:rsidP="00E00F13">
            <w:pPr>
              <w:widowControl w:val="0"/>
              <w:autoSpaceDE w:val="0"/>
              <w:autoSpaceDN w:val="0"/>
              <w:spacing w:after="0" w:line="240" w:lineRule="auto"/>
              <w:ind w:right="492"/>
              <w:jc w:val="right"/>
              <w:rPr>
                <w:rFonts w:ascii="Arial" w:eastAsia="Arial" w:hAnsi="Arial" w:cs="Arial"/>
                <w:sz w:val="20"/>
                <w:lang w:val="en-US"/>
              </w:rPr>
            </w:pPr>
            <w:r w:rsidRPr="00E00F13">
              <w:rPr>
                <w:rFonts w:ascii="Arial" w:eastAsia="Arial" w:hAnsi="Arial" w:cs="Arial"/>
                <w:w w:val="99"/>
                <w:sz w:val="20"/>
                <w:lang w:val="en-US"/>
              </w:rPr>
              <w:t>6</w:t>
            </w:r>
          </w:p>
        </w:tc>
        <w:tc>
          <w:tcPr>
            <w:tcW w:w="1104" w:type="dxa"/>
            <w:tcBorders>
              <w:top w:val="single" w:sz="6" w:space="0" w:color="000000"/>
              <w:left w:val="single" w:sz="6" w:space="0" w:color="000000"/>
              <w:bottom w:val="single" w:sz="6" w:space="0" w:color="000000"/>
              <w:right w:val="single" w:sz="6" w:space="0" w:color="000000"/>
            </w:tcBorders>
            <w:shd w:val="clear" w:color="auto" w:fill="FF9832"/>
          </w:tcPr>
          <w:p w14:paraId="158A391E" w14:textId="77777777" w:rsidR="00E00F13" w:rsidRPr="00E00F13" w:rsidRDefault="00E00F13" w:rsidP="00E00F13">
            <w:pPr>
              <w:widowControl w:val="0"/>
              <w:autoSpaceDE w:val="0"/>
              <w:autoSpaceDN w:val="0"/>
              <w:spacing w:before="11" w:after="0" w:line="240" w:lineRule="auto"/>
              <w:rPr>
                <w:rFonts w:ascii="Arial" w:eastAsia="Arial" w:hAnsi="Arial" w:cs="Arial"/>
                <w:sz w:val="31"/>
                <w:lang w:val="en-US"/>
              </w:rPr>
            </w:pPr>
          </w:p>
          <w:p w14:paraId="72BDE0ED" w14:textId="77777777" w:rsidR="00E00F13" w:rsidRPr="00E00F13" w:rsidRDefault="00E00F13" w:rsidP="00E00F13">
            <w:pPr>
              <w:widowControl w:val="0"/>
              <w:autoSpaceDE w:val="0"/>
              <w:autoSpaceDN w:val="0"/>
              <w:spacing w:after="0" w:line="240" w:lineRule="auto"/>
              <w:ind w:left="485"/>
              <w:rPr>
                <w:rFonts w:ascii="Arial" w:eastAsia="Arial" w:hAnsi="Arial" w:cs="Arial"/>
                <w:sz w:val="20"/>
                <w:lang w:val="en-US"/>
              </w:rPr>
            </w:pPr>
            <w:r w:rsidRPr="00E00F13">
              <w:rPr>
                <w:rFonts w:ascii="Arial" w:eastAsia="Arial" w:hAnsi="Arial" w:cs="Arial"/>
                <w:color w:val="FFFFFF"/>
                <w:w w:val="99"/>
                <w:sz w:val="20"/>
                <w:lang w:val="en-US"/>
              </w:rPr>
              <w:t>8</w:t>
            </w:r>
          </w:p>
        </w:tc>
        <w:tc>
          <w:tcPr>
            <w:tcW w:w="1099" w:type="dxa"/>
            <w:tcBorders>
              <w:top w:val="single" w:sz="6" w:space="0" w:color="000000"/>
              <w:left w:val="single" w:sz="6" w:space="0" w:color="000000"/>
              <w:bottom w:val="single" w:sz="6" w:space="0" w:color="000000"/>
              <w:right w:val="single" w:sz="6" w:space="0" w:color="000000"/>
            </w:tcBorders>
            <w:shd w:val="clear" w:color="auto" w:fill="FF9832"/>
          </w:tcPr>
          <w:p w14:paraId="796AEAAA" w14:textId="77777777" w:rsidR="00E00F13" w:rsidRPr="00E00F13" w:rsidRDefault="00E00F13" w:rsidP="00E00F13">
            <w:pPr>
              <w:widowControl w:val="0"/>
              <w:autoSpaceDE w:val="0"/>
              <w:autoSpaceDN w:val="0"/>
              <w:spacing w:before="11" w:after="0" w:line="240" w:lineRule="auto"/>
              <w:rPr>
                <w:rFonts w:ascii="Arial" w:eastAsia="Arial" w:hAnsi="Arial" w:cs="Arial"/>
                <w:sz w:val="31"/>
                <w:lang w:val="en-US"/>
              </w:rPr>
            </w:pPr>
          </w:p>
          <w:p w14:paraId="15B984A8" w14:textId="77777777" w:rsidR="00E00F13" w:rsidRPr="00E00F13" w:rsidRDefault="00E00F13" w:rsidP="00E00F13">
            <w:pPr>
              <w:widowControl w:val="0"/>
              <w:autoSpaceDE w:val="0"/>
              <w:autoSpaceDN w:val="0"/>
              <w:spacing w:after="0" w:line="240" w:lineRule="auto"/>
              <w:ind w:left="430"/>
              <w:rPr>
                <w:rFonts w:ascii="Arial" w:eastAsia="Arial" w:hAnsi="Arial" w:cs="Arial"/>
                <w:sz w:val="20"/>
                <w:lang w:val="en-US"/>
              </w:rPr>
            </w:pPr>
            <w:r w:rsidRPr="00E00F13">
              <w:rPr>
                <w:rFonts w:ascii="Arial" w:eastAsia="Arial" w:hAnsi="Arial" w:cs="Arial"/>
                <w:color w:val="FFFFFF"/>
                <w:sz w:val="20"/>
                <w:lang w:val="en-US"/>
              </w:rPr>
              <w:t>10</w:t>
            </w:r>
          </w:p>
        </w:tc>
      </w:tr>
      <w:tr w:rsidR="00E00F13" w:rsidRPr="00E00F13" w14:paraId="441E617A" w14:textId="77777777" w:rsidTr="00DF6069">
        <w:trPr>
          <w:trHeight w:val="940"/>
        </w:trPr>
        <w:tc>
          <w:tcPr>
            <w:tcW w:w="420" w:type="dxa"/>
            <w:vMerge/>
            <w:tcBorders>
              <w:top w:val="nil"/>
              <w:left w:val="single" w:sz="6" w:space="0" w:color="000000"/>
              <w:bottom w:val="single" w:sz="6" w:space="0" w:color="000000"/>
              <w:right w:val="single" w:sz="6" w:space="0" w:color="000000"/>
            </w:tcBorders>
            <w:textDirection w:val="tbRl"/>
          </w:tcPr>
          <w:p w14:paraId="17705A36" w14:textId="77777777" w:rsidR="00E00F13" w:rsidRPr="00E00F13" w:rsidRDefault="00E00F13" w:rsidP="00E00F13">
            <w:pPr>
              <w:widowControl w:val="0"/>
              <w:autoSpaceDE w:val="0"/>
              <w:autoSpaceDN w:val="0"/>
              <w:spacing w:after="0" w:line="240" w:lineRule="auto"/>
              <w:rPr>
                <w:rFonts w:ascii="Arial" w:eastAsia="Arial" w:hAnsi="Arial" w:cs="Arial"/>
                <w:sz w:val="2"/>
                <w:szCs w:val="2"/>
                <w:lang w:val="en-US"/>
              </w:rPr>
            </w:pPr>
          </w:p>
        </w:tc>
        <w:tc>
          <w:tcPr>
            <w:tcW w:w="991" w:type="dxa"/>
            <w:tcBorders>
              <w:top w:val="single" w:sz="6" w:space="0" w:color="000000"/>
              <w:left w:val="single" w:sz="6" w:space="0" w:color="000000"/>
              <w:bottom w:val="single" w:sz="6" w:space="0" w:color="000000"/>
              <w:right w:val="single" w:sz="6" w:space="0" w:color="000000"/>
            </w:tcBorders>
          </w:tcPr>
          <w:p w14:paraId="4C4198D1" w14:textId="77777777" w:rsidR="00E00F13" w:rsidRPr="00E00F13" w:rsidRDefault="00E00F13" w:rsidP="00E00F13">
            <w:pPr>
              <w:widowControl w:val="0"/>
              <w:autoSpaceDE w:val="0"/>
              <w:autoSpaceDN w:val="0"/>
              <w:spacing w:before="6" w:after="0" w:line="240" w:lineRule="auto"/>
              <w:rPr>
                <w:rFonts w:ascii="Arial" w:eastAsia="Arial" w:hAnsi="Arial" w:cs="Arial"/>
                <w:sz w:val="17"/>
                <w:lang w:val="en-US"/>
              </w:rPr>
            </w:pPr>
          </w:p>
          <w:p w14:paraId="0B90638B" w14:textId="77777777" w:rsidR="00E00F13" w:rsidRPr="00E00F13" w:rsidRDefault="00E00F13" w:rsidP="00E00F13">
            <w:pPr>
              <w:widowControl w:val="0"/>
              <w:autoSpaceDE w:val="0"/>
              <w:autoSpaceDN w:val="0"/>
              <w:spacing w:after="0" w:line="228" w:lineRule="auto"/>
              <w:ind w:left="360" w:right="83" w:hanging="233"/>
              <w:rPr>
                <w:rFonts w:ascii="Arial" w:eastAsia="Arial" w:hAnsi="Arial" w:cs="Arial"/>
                <w:sz w:val="20"/>
                <w:lang w:val="en-US"/>
              </w:rPr>
            </w:pPr>
            <w:r w:rsidRPr="00E00F13">
              <w:rPr>
                <w:rFonts w:ascii="Arial" w:eastAsia="Arial" w:hAnsi="Arial" w:cs="Arial"/>
                <w:w w:val="95"/>
                <w:sz w:val="20"/>
                <w:lang w:val="en-US"/>
              </w:rPr>
              <w:t xml:space="preserve">Medium </w:t>
            </w:r>
            <w:r w:rsidRPr="00E00F13">
              <w:rPr>
                <w:rFonts w:ascii="Arial" w:eastAsia="Arial" w:hAnsi="Arial" w:cs="Arial"/>
                <w:sz w:val="20"/>
                <w:lang w:val="en-US"/>
              </w:rPr>
              <w:t>(3)</w:t>
            </w:r>
          </w:p>
        </w:tc>
        <w:tc>
          <w:tcPr>
            <w:tcW w:w="2837" w:type="dxa"/>
            <w:tcBorders>
              <w:top w:val="single" w:sz="6" w:space="0" w:color="000000"/>
              <w:left w:val="single" w:sz="6" w:space="0" w:color="000000"/>
              <w:bottom w:val="single" w:sz="6" w:space="0" w:color="000000"/>
              <w:right w:val="single" w:sz="6" w:space="0" w:color="000000"/>
            </w:tcBorders>
          </w:tcPr>
          <w:p w14:paraId="3D478843" w14:textId="77777777" w:rsidR="00E00F13" w:rsidRPr="00E00F13" w:rsidRDefault="00E00F13" w:rsidP="00E00F13">
            <w:pPr>
              <w:widowControl w:val="0"/>
              <w:autoSpaceDE w:val="0"/>
              <w:autoSpaceDN w:val="0"/>
              <w:spacing w:after="0" w:line="228" w:lineRule="auto"/>
              <w:ind w:left="104" w:right="275"/>
              <w:rPr>
                <w:rFonts w:ascii="Arial" w:eastAsia="Arial" w:hAnsi="Arial" w:cs="Arial"/>
                <w:sz w:val="18"/>
                <w:lang w:val="en-US"/>
              </w:rPr>
            </w:pPr>
            <w:r w:rsidRPr="00E00F13">
              <w:rPr>
                <w:rFonts w:ascii="Arial" w:eastAsia="Arial" w:hAnsi="Arial" w:cs="Arial"/>
                <w:sz w:val="18"/>
                <w:lang w:val="en-US"/>
              </w:rPr>
              <w:t>Could happen when additional factors are present but other- wise unlikely to occur</w:t>
            </w:r>
          </w:p>
        </w:tc>
        <w:tc>
          <w:tcPr>
            <w:tcW w:w="1104" w:type="dxa"/>
            <w:tcBorders>
              <w:top w:val="single" w:sz="6" w:space="0" w:color="000000"/>
              <w:left w:val="single" w:sz="6" w:space="0" w:color="000000"/>
              <w:bottom w:val="single" w:sz="6" w:space="0" w:color="000000"/>
              <w:right w:val="single" w:sz="6" w:space="0" w:color="000000"/>
            </w:tcBorders>
            <w:shd w:val="clear" w:color="auto" w:fill="32CC32"/>
          </w:tcPr>
          <w:p w14:paraId="7C435817" w14:textId="77777777" w:rsidR="00E00F13" w:rsidRPr="00E00F13" w:rsidRDefault="00E00F13" w:rsidP="00E00F13">
            <w:pPr>
              <w:widowControl w:val="0"/>
              <w:autoSpaceDE w:val="0"/>
              <w:autoSpaceDN w:val="0"/>
              <w:spacing w:before="8" w:after="0" w:line="240" w:lineRule="auto"/>
              <w:rPr>
                <w:rFonts w:ascii="Arial" w:eastAsia="Arial" w:hAnsi="Arial" w:cs="Arial"/>
                <w:sz w:val="31"/>
                <w:lang w:val="en-US"/>
              </w:rPr>
            </w:pPr>
          </w:p>
          <w:p w14:paraId="3E975DD2" w14:textId="77777777" w:rsidR="00E00F13" w:rsidRPr="00E00F13" w:rsidRDefault="00E00F13" w:rsidP="00E00F13">
            <w:pPr>
              <w:widowControl w:val="0"/>
              <w:autoSpaceDE w:val="0"/>
              <w:autoSpaceDN w:val="0"/>
              <w:spacing w:before="1" w:after="0" w:line="240" w:lineRule="auto"/>
              <w:ind w:right="490"/>
              <w:jc w:val="right"/>
              <w:rPr>
                <w:rFonts w:ascii="Arial" w:eastAsia="Arial" w:hAnsi="Arial" w:cs="Arial"/>
                <w:sz w:val="20"/>
                <w:lang w:val="en-US"/>
              </w:rPr>
            </w:pPr>
            <w:r w:rsidRPr="00E00F13">
              <w:rPr>
                <w:rFonts w:ascii="Arial" w:eastAsia="Arial" w:hAnsi="Arial" w:cs="Arial"/>
                <w:w w:val="99"/>
                <w:sz w:val="20"/>
                <w:lang w:val="en-US"/>
              </w:rPr>
              <w:t>3</w:t>
            </w:r>
          </w:p>
        </w:tc>
        <w:tc>
          <w:tcPr>
            <w:tcW w:w="1106" w:type="dxa"/>
            <w:tcBorders>
              <w:top w:val="single" w:sz="6" w:space="0" w:color="000000"/>
              <w:left w:val="single" w:sz="6" w:space="0" w:color="000000"/>
              <w:bottom w:val="single" w:sz="6" w:space="0" w:color="000000"/>
              <w:right w:val="single" w:sz="6" w:space="0" w:color="000000"/>
            </w:tcBorders>
            <w:shd w:val="clear" w:color="auto" w:fill="32CC32"/>
          </w:tcPr>
          <w:p w14:paraId="4FF717AE" w14:textId="77777777" w:rsidR="00E00F13" w:rsidRPr="00E00F13" w:rsidRDefault="00E00F13" w:rsidP="00E00F13">
            <w:pPr>
              <w:widowControl w:val="0"/>
              <w:autoSpaceDE w:val="0"/>
              <w:autoSpaceDN w:val="0"/>
              <w:spacing w:before="8" w:after="0" w:line="240" w:lineRule="auto"/>
              <w:rPr>
                <w:rFonts w:ascii="Arial" w:eastAsia="Arial" w:hAnsi="Arial" w:cs="Arial"/>
                <w:sz w:val="31"/>
                <w:lang w:val="en-US"/>
              </w:rPr>
            </w:pPr>
          </w:p>
          <w:p w14:paraId="5554589C" w14:textId="77777777" w:rsidR="00E00F13" w:rsidRPr="00E00F13" w:rsidRDefault="00E00F13" w:rsidP="00E00F13">
            <w:pPr>
              <w:widowControl w:val="0"/>
              <w:autoSpaceDE w:val="0"/>
              <w:autoSpaceDN w:val="0"/>
              <w:spacing w:before="1" w:after="0" w:line="240" w:lineRule="auto"/>
              <w:ind w:right="7"/>
              <w:jc w:val="center"/>
              <w:rPr>
                <w:rFonts w:ascii="Arial" w:eastAsia="Arial" w:hAnsi="Arial" w:cs="Arial"/>
                <w:sz w:val="20"/>
                <w:lang w:val="en-US"/>
              </w:rPr>
            </w:pPr>
            <w:r w:rsidRPr="00E00F13">
              <w:rPr>
                <w:rFonts w:ascii="Arial" w:eastAsia="Arial" w:hAnsi="Arial" w:cs="Arial"/>
                <w:w w:val="99"/>
                <w:sz w:val="20"/>
                <w:lang w:val="en-US"/>
              </w:rPr>
              <w:t>6</w:t>
            </w:r>
          </w:p>
        </w:tc>
        <w:tc>
          <w:tcPr>
            <w:tcW w:w="1106" w:type="dxa"/>
            <w:tcBorders>
              <w:top w:val="single" w:sz="6" w:space="0" w:color="000000"/>
              <w:left w:val="single" w:sz="6" w:space="0" w:color="000000"/>
              <w:bottom w:val="single" w:sz="6" w:space="0" w:color="000000"/>
              <w:right w:val="single" w:sz="6" w:space="0" w:color="000000"/>
            </w:tcBorders>
            <w:shd w:val="clear" w:color="auto" w:fill="FF9832"/>
          </w:tcPr>
          <w:p w14:paraId="1FD82FD1" w14:textId="77777777" w:rsidR="00E00F13" w:rsidRPr="00E00F13" w:rsidRDefault="00E00F13" w:rsidP="00E00F13">
            <w:pPr>
              <w:widowControl w:val="0"/>
              <w:autoSpaceDE w:val="0"/>
              <w:autoSpaceDN w:val="0"/>
              <w:spacing w:before="8" w:after="0" w:line="240" w:lineRule="auto"/>
              <w:rPr>
                <w:rFonts w:ascii="Arial" w:eastAsia="Arial" w:hAnsi="Arial" w:cs="Arial"/>
                <w:sz w:val="31"/>
                <w:lang w:val="en-US"/>
              </w:rPr>
            </w:pPr>
          </w:p>
          <w:p w14:paraId="43AF21EB" w14:textId="77777777" w:rsidR="00E00F13" w:rsidRPr="00E00F13" w:rsidRDefault="00E00F13" w:rsidP="00E00F13">
            <w:pPr>
              <w:widowControl w:val="0"/>
              <w:autoSpaceDE w:val="0"/>
              <w:autoSpaceDN w:val="0"/>
              <w:spacing w:before="1" w:after="0" w:line="240" w:lineRule="auto"/>
              <w:ind w:right="492"/>
              <w:jc w:val="right"/>
              <w:rPr>
                <w:rFonts w:ascii="Arial" w:eastAsia="Arial" w:hAnsi="Arial" w:cs="Arial"/>
                <w:sz w:val="20"/>
                <w:lang w:val="en-US"/>
              </w:rPr>
            </w:pPr>
            <w:r w:rsidRPr="00E00F13">
              <w:rPr>
                <w:rFonts w:ascii="Arial" w:eastAsia="Arial" w:hAnsi="Arial" w:cs="Arial"/>
                <w:color w:val="FFFFFF"/>
                <w:w w:val="99"/>
                <w:sz w:val="20"/>
                <w:lang w:val="en-US"/>
              </w:rPr>
              <w:t>9</w:t>
            </w:r>
          </w:p>
        </w:tc>
        <w:tc>
          <w:tcPr>
            <w:tcW w:w="1104" w:type="dxa"/>
            <w:tcBorders>
              <w:top w:val="single" w:sz="6" w:space="0" w:color="000000"/>
              <w:left w:val="single" w:sz="6" w:space="0" w:color="000000"/>
              <w:bottom w:val="single" w:sz="6" w:space="0" w:color="000000"/>
              <w:right w:val="single" w:sz="6" w:space="0" w:color="000000"/>
            </w:tcBorders>
            <w:shd w:val="clear" w:color="auto" w:fill="FF9832"/>
          </w:tcPr>
          <w:p w14:paraId="30B508AB" w14:textId="77777777" w:rsidR="00E00F13" w:rsidRPr="00E00F13" w:rsidRDefault="00E00F13" w:rsidP="00E00F13">
            <w:pPr>
              <w:widowControl w:val="0"/>
              <w:autoSpaceDE w:val="0"/>
              <w:autoSpaceDN w:val="0"/>
              <w:spacing w:before="8" w:after="0" w:line="240" w:lineRule="auto"/>
              <w:rPr>
                <w:rFonts w:ascii="Arial" w:eastAsia="Arial" w:hAnsi="Arial" w:cs="Arial"/>
                <w:sz w:val="31"/>
                <w:lang w:val="en-US"/>
              </w:rPr>
            </w:pPr>
          </w:p>
          <w:p w14:paraId="2C1A48DC" w14:textId="77777777" w:rsidR="00E00F13" w:rsidRPr="00E00F13" w:rsidRDefault="00E00F13" w:rsidP="00E00F13">
            <w:pPr>
              <w:widowControl w:val="0"/>
              <w:autoSpaceDE w:val="0"/>
              <w:autoSpaceDN w:val="0"/>
              <w:spacing w:before="1" w:after="0" w:line="240" w:lineRule="auto"/>
              <w:ind w:left="430"/>
              <w:rPr>
                <w:rFonts w:ascii="Arial" w:eastAsia="Arial" w:hAnsi="Arial" w:cs="Arial"/>
                <w:sz w:val="20"/>
                <w:lang w:val="en-US"/>
              </w:rPr>
            </w:pPr>
            <w:r w:rsidRPr="00E00F13">
              <w:rPr>
                <w:rFonts w:ascii="Arial" w:eastAsia="Arial" w:hAnsi="Arial" w:cs="Arial"/>
                <w:color w:val="FFFFFF"/>
                <w:sz w:val="20"/>
                <w:lang w:val="en-US"/>
              </w:rPr>
              <w:t>12</w:t>
            </w:r>
          </w:p>
        </w:tc>
        <w:tc>
          <w:tcPr>
            <w:tcW w:w="1099" w:type="dxa"/>
            <w:tcBorders>
              <w:top w:val="single" w:sz="6" w:space="0" w:color="000000"/>
              <w:left w:val="single" w:sz="6" w:space="0" w:color="000000"/>
              <w:bottom w:val="single" w:sz="6" w:space="0" w:color="000000"/>
              <w:right w:val="single" w:sz="6" w:space="0" w:color="000000"/>
            </w:tcBorders>
            <w:shd w:val="clear" w:color="auto" w:fill="FF0000"/>
          </w:tcPr>
          <w:p w14:paraId="0769F75E" w14:textId="77777777" w:rsidR="00E00F13" w:rsidRPr="00E00F13" w:rsidRDefault="00E00F13" w:rsidP="00E00F13">
            <w:pPr>
              <w:widowControl w:val="0"/>
              <w:autoSpaceDE w:val="0"/>
              <w:autoSpaceDN w:val="0"/>
              <w:spacing w:before="8" w:after="0" w:line="240" w:lineRule="auto"/>
              <w:rPr>
                <w:rFonts w:ascii="Arial" w:eastAsia="Arial" w:hAnsi="Arial" w:cs="Arial"/>
                <w:sz w:val="31"/>
                <w:lang w:val="en-US"/>
              </w:rPr>
            </w:pPr>
          </w:p>
          <w:p w14:paraId="074383A7" w14:textId="77777777" w:rsidR="00E00F13" w:rsidRPr="00E00F13" w:rsidRDefault="00E00F13" w:rsidP="00E00F13">
            <w:pPr>
              <w:widowControl w:val="0"/>
              <w:autoSpaceDE w:val="0"/>
              <w:autoSpaceDN w:val="0"/>
              <w:spacing w:before="1" w:after="0" w:line="240" w:lineRule="auto"/>
              <w:ind w:left="430"/>
              <w:rPr>
                <w:rFonts w:ascii="Arial" w:eastAsia="Arial" w:hAnsi="Arial" w:cs="Arial"/>
                <w:sz w:val="20"/>
                <w:lang w:val="en-US"/>
              </w:rPr>
            </w:pPr>
            <w:r w:rsidRPr="00E00F13">
              <w:rPr>
                <w:rFonts w:ascii="Arial" w:eastAsia="Arial" w:hAnsi="Arial" w:cs="Arial"/>
                <w:color w:val="FFFFFF"/>
                <w:sz w:val="20"/>
                <w:lang w:val="en-US"/>
              </w:rPr>
              <w:t>15</w:t>
            </w:r>
          </w:p>
        </w:tc>
      </w:tr>
      <w:tr w:rsidR="00E00F13" w:rsidRPr="00E00F13" w14:paraId="0F9D0B63" w14:textId="77777777" w:rsidTr="00DF6069">
        <w:trPr>
          <w:trHeight w:val="160"/>
        </w:trPr>
        <w:tc>
          <w:tcPr>
            <w:tcW w:w="420" w:type="dxa"/>
            <w:vMerge/>
            <w:tcBorders>
              <w:top w:val="nil"/>
              <w:left w:val="single" w:sz="6" w:space="0" w:color="000000"/>
              <w:bottom w:val="single" w:sz="6" w:space="0" w:color="000000"/>
              <w:right w:val="single" w:sz="6" w:space="0" w:color="000000"/>
            </w:tcBorders>
            <w:textDirection w:val="tbRl"/>
          </w:tcPr>
          <w:p w14:paraId="5C8E6DEB" w14:textId="77777777" w:rsidR="00E00F13" w:rsidRPr="00E00F13" w:rsidRDefault="00E00F13" w:rsidP="00E00F13">
            <w:pPr>
              <w:widowControl w:val="0"/>
              <w:autoSpaceDE w:val="0"/>
              <w:autoSpaceDN w:val="0"/>
              <w:spacing w:after="0" w:line="240" w:lineRule="auto"/>
              <w:rPr>
                <w:rFonts w:ascii="Arial" w:eastAsia="Arial" w:hAnsi="Arial" w:cs="Arial"/>
                <w:sz w:val="2"/>
                <w:szCs w:val="2"/>
                <w:lang w:val="en-US"/>
              </w:rPr>
            </w:pPr>
          </w:p>
        </w:tc>
        <w:tc>
          <w:tcPr>
            <w:tcW w:w="991" w:type="dxa"/>
            <w:tcBorders>
              <w:top w:val="single" w:sz="6" w:space="0" w:color="000000"/>
              <w:left w:val="single" w:sz="6" w:space="0" w:color="000000"/>
              <w:bottom w:val="nil"/>
              <w:right w:val="single" w:sz="6" w:space="0" w:color="000000"/>
            </w:tcBorders>
          </w:tcPr>
          <w:p w14:paraId="5F1BC016" w14:textId="77777777" w:rsidR="00E00F13" w:rsidRPr="00E00F13" w:rsidRDefault="00E00F13" w:rsidP="00E00F13">
            <w:pPr>
              <w:widowControl w:val="0"/>
              <w:autoSpaceDE w:val="0"/>
              <w:autoSpaceDN w:val="0"/>
              <w:spacing w:after="0" w:line="240" w:lineRule="auto"/>
              <w:rPr>
                <w:rFonts w:ascii="Times New Roman" w:eastAsia="Arial" w:hAnsi="Arial" w:cs="Arial"/>
                <w:sz w:val="12"/>
                <w:lang w:val="en-US"/>
              </w:rPr>
            </w:pPr>
          </w:p>
        </w:tc>
        <w:tc>
          <w:tcPr>
            <w:tcW w:w="2837" w:type="dxa"/>
            <w:tcBorders>
              <w:top w:val="single" w:sz="6" w:space="0" w:color="000000"/>
              <w:left w:val="single" w:sz="6" w:space="0" w:color="000000"/>
              <w:bottom w:val="nil"/>
              <w:right w:val="single" w:sz="6" w:space="0" w:color="000000"/>
            </w:tcBorders>
          </w:tcPr>
          <w:p w14:paraId="46A50587" w14:textId="77777777" w:rsidR="00E00F13" w:rsidRPr="00E00F13" w:rsidRDefault="00E00F13" w:rsidP="00E00F13">
            <w:pPr>
              <w:widowControl w:val="0"/>
              <w:autoSpaceDE w:val="0"/>
              <w:autoSpaceDN w:val="0"/>
              <w:spacing w:after="0" w:line="159" w:lineRule="exact"/>
              <w:ind w:left="104"/>
              <w:rPr>
                <w:rFonts w:ascii="Arial" w:eastAsia="Arial" w:hAnsi="Arial" w:cs="Arial"/>
                <w:sz w:val="18"/>
                <w:lang w:val="en-US"/>
              </w:rPr>
            </w:pPr>
            <w:r w:rsidRPr="00E00F13">
              <w:rPr>
                <w:rFonts w:ascii="Arial" w:eastAsia="Arial" w:hAnsi="Arial" w:cs="Arial"/>
                <w:sz w:val="18"/>
                <w:lang w:val="en-US"/>
              </w:rPr>
              <w:t>Not certain to happen but an</w:t>
            </w:r>
          </w:p>
        </w:tc>
        <w:tc>
          <w:tcPr>
            <w:tcW w:w="1104" w:type="dxa"/>
            <w:tcBorders>
              <w:top w:val="single" w:sz="6" w:space="0" w:color="000000"/>
              <w:left w:val="single" w:sz="6" w:space="0" w:color="000000"/>
              <w:bottom w:val="nil"/>
              <w:right w:val="single" w:sz="6" w:space="0" w:color="000000"/>
            </w:tcBorders>
            <w:shd w:val="clear" w:color="auto" w:fill="32CC32"/>
          </w:tcPr>
          <w:p w14:paraId="43D1D759" w14:textId="77777777" w:rsidR="00E00F13" w:rsidRPr="00E00F13" w:rsidRDefault="00E00F13" w:rsidP="00E00F13">
            <w:pPr>
              <w:widowControl w:val="0"/>
              <w:autoSpaceDE w:val="0"/>
              <w:autoSpaceDN w:val="0"/>
              <w:spacing w:after="0" w:line="240" w:lineRule="auto"/>
              <w:rPr>
                <w:rFonts w:ascii="Times New Roman" w:eastAsia="Arial" w:hAnsi="Arial" w:cs="Arial"/>
                <w:sz w:val="12"/>
                <w:lang w:val="en-US"/>
              </w:rPr>
            </w:pPr>
          </w:p>
        </w:tc>
        <w:tc>
          <w:tcPr>
            <w:tcW w:w="1106" w:type="dxa"/>
            <w:tcBorders>
              <w:top w:val="single" w:sz="6" w:space="0" w:color="000000"/>
              <w:left w:val="single" w:sz="6" w:space="0" w:color="000000"/>
              <w:bottom w:val="nil"/>
              <w:right w:val="single" w:sz="6" w:space="0" w:color="000000"/>
            </w:tcBorders>
            <w:shd w:val="clear" w:color="auto" w:fill="FF9832"/>
          </w:tcPr>
          <w:p w14:paraId="643F39DC" w14:textId="77777777" w:rsidR="00E00F13" w:rsidRPr="00E00F13" w:rsidRDefault="00E00F13" w:rsidP="00E00F13">
            <w:pPr>
              <w:widowControl w:val="0"/>
              <w:autoSpaceDE w:val="0"/>
              <w:autoSpaceDN w:val="0"/>
              <w:spacing w:after="0" w:line="240" w:lineRule="auto"/>
              <w:rPr>
                <w:rFonts w:ascii="Times New Roman" w:eastAsia="Arial" w:hAnsi="Arial" w:cs="Arial"/>
                <w:sz w:val="12"/>
                <w:lang w:val="en-US"/>
              </w:rPr>
            </w:pPr>
          </w:p>
        </w:tc>
        <w:tc>
          <w:tcPr>
            <w:tcW w:w="1106" w:type="dxa"/>
            <w:tcBorders>
              <w:top w:val="single" w:sz="6" w:space="0" w:color="000000"/>
              <w:left w:val="single" w:sz="6" w:space="0" w:color="000000"/>
              <w:bottom w:val="nil"/>
              <w:right w:val="single" w:sz="6" w:space="0" w:color="000000"/>
            </w:tcBorders>
            <w:shd w:val="clear" w:color="auto" w:fill="FF9832"/>
          </w:tcPr>
          <w:p w14:paraId="689BA687" w14:textId="77777777" w:rsidR="00E00F13" w:rsidRPr="00E00F13" w:rsidRDefault="00E00F13" w:rsidP="00E00F13">
            <w:pPr>
              <w:widowControl w:val="0"/>
              <w:autoSpaceDE w:val="0"/>
              <w:autoSpaceDN w:val="0"/>
              <w:spacing w:after="0" w:line="240" w:lineRule="auto"/>
              <w:rPr>
                <w:rFonts w:ascii="Times New Roman" w:eastAsia="Arial" w:hAnsi="Arial" w:cs="Arial"/>
                <w:sz w:val="12"/>
                <w:lang w:val="en-US"/>
              </w:rPr>
            </w:pPr>
          </w:p>
        </w:tc>
        <w:tc>
          <w:tcPr>
            <w:tcW w:w="1104" w:type="dxa"/>
            <w:tcBorders>
              <w:top w:val="single" w:sz="6" w:space="0" w:color="000000"/>
              <w:left w:val="single" w:sz="6" w:space="0" w:color="000000"/>
              <w:bottom w:val="nil"/>
              <w:right w:val="single" w:sz="6" w:space="0" w:color="000000"/>
            </w:tcBorders>
            <w:shd w:val="clear" w:color="auto" w:fill="FF0000"/>
          </w:tcPr>
          <w:p w14:paraId="365081AE" w14:textId="77777777" w:rsidR="00E00F13" w:rsidRPr="00E00F13" w:rsidRDefault="00E00F13" w:rsidP="00E00F13">
            <w:pPr>
              <w:widowControl w:val="0"/>
              <w:autoSpaceDE w:val="0"/>
              <w:autoSpaceDN w:val="0"/>
              <w:spacing w:after="0" w:line="240" w:lineRule="auto"/>
              <w:rPr>
                <w:rFonts w:ascii="Times New Roman" w:eastAsia="Arial" w:hAnsi="Arial" w:cs="Arial"/>
                <w:sz w:val="12"/>
                <w:lang w:val="en-US"/>
              </w:rPr>
            </w:pPr>
          </w:p>
        </w:tc>
        <w:tc>
          <w:tcPr>
            <w:tcW w:w="1099" w:type="dxa"/>
            <w:tcBorders>
              <w:top w:val="single" w:sz="6" w:space="0" w:color="000000"/>
              <w:left w:val="single" w:sz="6" w:space="0" w:color="000000"/>
              <w:bottom w:val="nil"/>
              <w:right w:val="single" w:sz="6" w:space="0" w:color="000000"/>
            </w:tcBorders>
            <w:shd w:val="clear" w:color="auto" w:fill="FF0000"/>
          </w:tcPr>
          <w:p w14:paraId="498BB49F" w14:textId="77777777" w:rsidR="00E00F13" w:rsidRPr="00E00F13" w:rsidRDefault="00E00F13" w:rsidP="00E00F13">
            <w:pPr>
              <w:widowControl w:val="0"/>
              <w:autoSpaceDE w:val="0"/>
              <w:autoSpaceDN w:val="0"/>
              <w:spacing w:after="0" w:line="240" w:lineRule="auto"/>
              <w:rPr>
                <w:rFonts w:ascii="Times New Roman" w:eastAsia="Arial" w:hAnsi="Arial" w:cs="Arial"/>
                <w:sz w:val="12"/>
                <w:lang w:val="en-US"/>
              </w:rPr>
            </w:pPr>
          </w:p>
        </w:tc>
      </w:tr>
      <w:tr w:rsidR="00E00F13" w:rsidRPr="00E00F13" w14:paraId="6C088291" w14:textId="77777777" w:rsidTr="00DF6069">
        <w:trPr>
          <w:trHeight w:val="700"/>
        </w:trPr>
        <w:tc>
          <w:tcPr>
            <w:tcW w:w="420" w:type="dxa"/>
            <w:vMerge/>
            <w:tcBorders>
              <w:top w:val="nil"/>
              <w:left w:val="single" w:sz="6" w:space="0" w:color="000000"/>
              <w:bottom w:val="single" w:sz="6" w:space="0" w:color="000000"/>
              <w:right w:val="single" w:sz="6" w:space="0" w:color="000000"/>
            </w:tcBorders>
            <w:textDirection w:val="tbRl"/>
          </w:tcPr>
          <w:p w14:paraId="16CA7D5B" w14:textId="77777777" w:rsidR="00E00F13" w:rsidRPr="00E00F13" w:rsidRDefault="00E00F13" w:rsidP="00E00F13">
            <w:pPr>
              <w:widowControl w:val="0"/>
              <w:autoSpaceDE w:val="0"/>
              <w:autoSpaceDN w:val="0"/>
              <w:spacing w:after="0" w:line="240" w:lineRule="auto"/>
              <w:rPr>
                <w:rFonts w:ascii="Arial" w:eastAsia="Arial" w:hAnsi="Arial" w:cs="Arial"/>
                <w:sz w:val="2"/>
                <w:szCs w:val="2"/>
                <w:lang w:val="en-US"/>
              </w:rPr>
            </w:pPr>
          </w:p>
        </w:tc>
        <w:tc>
          <w:tcPr>
            <w:tcW w:w="991" w:type="dxa"/>
            <w:tcBorders>
              <w:top w:val="nil"/>
              <w:left w:val="single" w:sz="6" w:space="0" w:color="000000"/>
              <w:bottom w:val="single" w:sz="6" w:space="0" w:color="000000"/>
              <w:right w:val="single" w:sz="6" w:space="0" w:color="000000"/>
            </w:tcBorders>
          </w:tcPr>
          <w:p w14:paraId="7137BBDC" w14:textId="77777777" w:rsidR="00E00F13" w:rsidRPr="00E00F13" w:rsidRDefault="00E00F13" w:rsidP="00E00F13">
            <w:pPr>
              <w:widowControl w:val="0"/>
              <w:autoSpaceDE w:val="0"/>
              <w:autoSpaceDN w:val="0"/>
              <w:spacing w:before="7" w:after="0" w:line="228" w:lineRule="auto"/>
              <w:ind w:left="360" w:right="83" w:hanging="233"/>
              <w:rPr>
                <w:rFonts w:ascii="Arial" w:eastAsia="Arial" w:hAnsi="Arial" w:cs="Arial"/>
                <w:sz w:val="20"/>
                <w:lang w:val="en-US"/>
              </w:rPr>
            </w:pPr>
            <w:r w:rsidRPr="00E00F13">
              <w:rPr>
                <w:rFonts w:ascii="Arial" w:eastAsia="Arial" w:hAnsi="Arial" w:cs="Arial"/>
                <w:w w:val="95"/>
                <w:sz w:val="20"/>
                <w:lang w:val="en-US"/>
              </w:rPr>
              <w:t xml:space="preserve">Medium </w:t>
            </w:r>
            <w:r w:rsidRPr="00E00F13">
              <w:rPr>
                <w:rFonts w:ascii="Arial" w:eastAsia="Arial" w:hAnsi="Arial" w:cs="Arial"/>
                <w:sz w:val="20"/>
                <w:lang w:val="en-US"/>
              </w:rPr>
              <w:t>(4)</w:t>
            </w:r>
          </w:p>
        </w:tc>
        <w:tc>
          <w:tcPr>
            <w:tcW w:w="2837" w:type="dxa"/>
            <w:tcBorders>
              <w:top w:val="nil"/>
              <w:left w:val="single" w:sz="6" w:space="0" w:color="000000"/>
              <w:bottom w:val="single" w:sz="6" w:space="0" w:color="000000"/>
              <w:right w:val="single" w:sz="6" w:space="0" w:color="000000"/>
            </w:tcBorders>
          </w:tcPr>
          <w:p w14:paraId="022EE2C8" w14:textId="77777777" w:rsidR="00E00F13" w:rsidRPr="00E00F13" w:rsidRDefault="00E00F13" w:rsidP="00E00F13">
            <w:pPr>
              <w:widowControl w:val="0"/>
              <w:autoSpaceDE w:val="0"/>
              <w:autoSpaceDN w:val="0"/>
              <w:spacing w:after="0" w:line="228" w:lineRule="auto"/>
              <w:ind w:left="104" w:right="106"/>
              <w:rPr>
                <w:rFonts w:ascii="Arial" w:eastAsia="Arial" w:hAnsi="Arial" w:cs="Arial"/>
                <w:sz w:val="18"/>
                <w:lang w:val="en-US"/>
              </w:rPr>
            </w:pPr>
            <w:r w:rsidRPr="00E00F13">
              <w:rPr>
                <w:rFonts w:ascii="Arial" w:eastAsia="Arial" w:hAnsi="Arial" w:cs="Arial"/>
                <w:sz w:val="18"/>
                <w:lang w:val="en-US"/>
              </w:rPr>
              <w:t>additional factor may result in an incident</w:t>
            </w:r>
          </w:p>
        </w:tc>
        <w:tc>
          <w:tcPr>
            <w:tcW w:w="1104" w:type="dxa"/>
            <w:tcBorders>
              <w:top w:val="nil"/>
              <w:left w:val="single" w:sz="6" w:space="0" w:color="000000"/>
              <w:bottom w:val="nil"/>
              <w:right w:val="single" w:sz="6" w:space="0" w:color="000000"/>
            </w:tcBorders>
            <w:shd w:val="clear" w:color="auto" w:fill="32CC32"/>
          </w:tcPr>
          <w:p w14:paraId="5BBECFDF" w14:textId="77777777" w:rsidR="00E00F13" w:rsidRPr="00E00F13" w:rsidRDefault="00E00F13" w:rsidP="00E00F13">
            <w:pPr>
              <w:widowControl w:val="0"/>
              <w:autoSpaceDE w:val="0"/>
              <w:autoSpaceDN w:val="0"/>
              <w:spacing w:before="171" w:after="0" w:line="240" w:lineRule="auto"/>
              <w:ind w:right="490"/>
              <w:jc w:val="right"/>
              <w:rPr>
                <w:rFonts w:ascii="Arial" w:eastAsia="Arial" w:hAnsi="Arial" w:cs="Arial"/>
                <w:sz w:val="20"/>
                <w:lang w:val="en-US"/>
              </w:rPr>
            </w:pPr>
            <w:r w:rsidRPr="00E00F13">
              <w:rPr>
                <w:rFonts w:ascii="Arial" w:eastAsia="Arial" w:hAnsi="Arial" w:cs="Arial"/>
                <w:w w:val="99"/>
                <w:sz w:val="20"/>
                <w:lang w:val="en-US"/>
              </w:rPr>
              <w:t>4</w:t>
            </w:r>
          </w:p>
        </w:tc>
        <w:tc>
          <w:tcPr>
            <w:tcW w:w="1106" w:type="dxa"/>
            <w:tcBorders>
              <w:top w:val="nil"/>
              <w:left w:val="single" w:sz="6" w:space="0" w:color="000000"/>
              <w:bottom w:val="single" w:sz="6" w:space="0" w:color="000000"/>
              <w:right w:val="single" w:sz="6" w:space="0" w:color="000000"/>
            </w:tcBorders>
            <w:shd w:val="clear" w:color="auto" w:fill="FF9832"/>
          </w:tcPr>
          <w:p w14:paraId="42398737" w14:textId="77777777" w:rsidR="00E00F13" w:rsidRPr="00E00F13" w:rsidRDefault="00E00F13" w:rsidP="00E00F13">
            <w:pPr>
              <w:widowControl w:val="0"/>
              <w:autoSpaceDE w:val="0"/>
              <w:autoSpaceDN w:val="0"/>
              <w:spacing w:before="171" w:after="0" w:line="240" w:lineRule="auto"/>
              <w:ind w:right="7"/>
              <w:jc w:val="center"/>
              <w:rPr>
                <w:rFonts w:ascii="Arial" w:eastAsia="Arial" w:hAnsi="Arial" w:cs="Arial"/>
                <w:sz w:val="20"/>
                <w:lang w:val="en-US"/>
              </w:rPr>
            </w:pPr>
            <w:r w:rsidRPr="00E00F13">
              <w:rPr>
                <w:rFonts w:ascii="Arial" w:eastAsia="Arial" w:hAnsi="Arial" w:cs="Arial"/>
                <w:color w:val="FFFFFF"/>
                <w:w w:val="99"/>
                <w:sz w:val="20"/>
                <w:lang w:val="en-US"/>
              </w:rPr>
              <w:t>8</w:t>
            </w:r>
          </w:p>
        </w:tc>
        <w:tc>
          <w:tcPr>
            <w:tcW w:w="1106" w:type="dxa"/>
            <w:tcBorders>
              <w:top w:val="nil"/>
              <w:left w:val="single" w:sz="6" w:space="0" w:color="000000"/>
              <w:bottom w:val="single" w:sz="6" w:space="0" w:color="000000"/>
              <w:right w:val="single" w:sz="6" w:space="0" w:color="000000"/>
            </w:tcBorders>
            <w:shd w:val="clear" w:color="auto" w:fill="FF9832"/>
          </w:tcPr>
          <w:p w14:paraId="3405145C" w14:textId="77777777" w:rsidR="00E00F13" w:rsidRPr="00E00F13" w:rsidRDefault="00E00F13" w:rsidP="00E00F13">
            <w:pPr>
              <w:widowControl w:val="0"/>
              <w:autoSpaceDE w:val="0"/>
              <w:autoSpaceDN w:val="0"/>
              <w:spacing w:before="171" w:after="0" w:line="240" w:lineRule="auto"/>
              <w:ind w:right="437"/>
              <w:jc w:val="right"/>
              <w:rPr>
                <w:rFonts w:ascii="Arial" w:eastAsia="Arial" w:hAnsi="Arial" w:cs="Arial"/>
                <w:sz w:val="20"/>
                <w:lang w:val="en-US"/>
              </w:rPr>
            </w:pPr>
            <w:r w:rsidRPr="00E00F13">
              <w:rPr>
                <w:rFonts w:ascii="Arial" w:eastAsia="Arial" w:hAnsi="Arial" w:cs="Arial"/>
                <w:color w:val="FFFFFF"/>
                <w:sz w:val="20"/>
                <w:lang w:val="en-US"/>
              </w:rPr>
              <w:t>12</w:t>
            </w:r>
          </w:p>
        </w:tc>
        <w:tc>
          <w:tcPr>
            <w:tcW w:w="1104" w:type="dxa"/>
            <w:tcBorders>
              <w:top w:val="nil"/>
              <w:left w:val="single" w:sz="6" w:space="0" w:color="000000"/>
              <w:bottom w:val="single" w:sz="6" w:space="0" w:color="000000"/>
              <w:right w:val="single" w:sz="6" w:space="0" w:color="000000"/>
            </w:tcBorders>
            <w:shd w:val="clear" w:color="auto" w:fill="FF0000"/>
          </w:tcPr>
          <w:p w14:paraId="41EADCEC" w14:textId="77777777" w:rsidR="00E00F13" w:rsidRPr="00E00F13" w:rsidRDefault="00E00F13" w:rsidP="00E00F13">
            <w:pPr>
              <w:widowControl w:val="0"/>
              <w:autoSpaceDE w:val="0"/>
              <w:autoSpaceDN w:val="0"/>
              <w:spacing w:before="171" w:after="0" w:line="240" w:lineRule="auto"/>
              <w:ind w:left="430"/>
              <w:rPr>
                <w:rFonts w:ascii="Arial" w:eastAsia="Arial" w:hAnsi="Arial" w:cs="Arial"/>
                <w:sz w:val="20"/>
                <w:lang w:val="en-US"/>
              </w:rPr>
            </w:pPr>
            <w:r w:rsidRPr="00E00F13">
              <w:rPr>
                <w:rFonts w:ascii="Arial" w:eastAsia="Arial" w:hAnsi="Arial" w:cs="Arial"/>
                <w:color w:val="FFFFFF"/>
                <w:sz w:val="20"/>
                <w:lang w:val="en-US"/>
              </w:rPr>
              <w:t>16</w:t>
            </w:r>
          </w:p>
        </w:tc>
        <w:tc>
          <w:tcPr>
            <w:tcW w:w="1099" w:type="dxa"/>
            <w:tcBorders>
              <w:top w:val="nil"/>
              <w:left w:val="single" w:sz="6" w:space="0" w:color="000000"/>
              <w:bottom w:val="single" w:sz="6" w:space="0" w:color="000000"/>
              <w:right w:val="single" w:sz="6" w:space="0" w:color="000000"/>
            </w:tcBorders>
            <w:shd w:val="clear" w:color="auto" w:fill="FF0000"/>
          </w:tcPr>
          <w:p w14:paraId="6A2A18DB" w14:textId="77777777" w:rsidR="00E00F13" w:rsidRPr="00E00F13" w:rsidRDefault="00E00F13" w:rsidP="00E00F13">
            <w:pPr>
              <w:widowControl w:val="0"/>
              <w:autoSpaceDE w:val="0"/>
              <w:autoSpaceDN w:val="0"/>
              <w:spacing w:before="171" w:after="0" w:line="240" w:lineRule="auto"/>
              <w:ind w:left="430"/>
              <w:rPr>
                <w:rFonts w:ascii="Arial" w:eastAsia="Arial" w:hAnsi="Arial" w:cs="Arial"/>
                <w:sz w:val="20"/>
                <w:lang w:val="en-US"/>
              </w:rPr>
            </w:pPr>
            <w:r w:rsidRPr="00E00F13">
              <w:rPr>
                <w:rFonts w:ascii="Arial" w:eastAsia="Arial" w:hAnsi="Arial" w:cs="Arial"/>
                <w:color w:val="FFFFFF"/>
                <w:sz w:val="20"/>
                <w:lang w:val="en-US"/>
              </w:rPr>
              <w:t>20</w:t>
            </w:r>
          </w:p>
        </w:tc>
      </w:tr>
      <w:tr w:rsidR="00E00F13" w:rsidRPr="00E00F13" w14:paraId="15EB72B5" w14:textId="77777777" w:rsidTr="00DF6069">
        <w:trPr>
          <w:trHeight w:val="900"/>
        </w:trPr>
        <w:tc>
          <w:tcPr>
            <w:tcW w:w="420" w:type="dxa"/>
            <w:vMerge/>
            <w:tcBorders>
              <w:top w:val="nil"/>
              <w:left w:val="single" w:sz="6" w:space="0" w:color="000000"/>
              <w:bottom w:val="single" w:sz="6" w:space="0" w:color="000000"/>
              <w:right w:val="single" w:sz="6" w:space="0" w:color="000000"/>
            </w:tcBorders>
            <w:textDirection w:val="tbRl"/>
          </w:tcPr>
          <w:p w14:paraId="1D85DBEE" w14:textId="77777777" w:rsidR="00E00F13" w:rsidRPr="00E00F13" w:rsidRDefault="00E00F13" w:rsidP="00E00F13">
            <w:pPr>
              <w:widowControl w:val="0"/>
              <w:autoSpaceDE w:val="0"/>
              <w:autoSpaceDN w:val="0"/>
              <w:spacing w:after="0" w:line="240" w:lineRule="auto"/>
              <w:rPr>
                <w:rFonts w:ascii="Arial" w:eastAsia="Arial" w:hAnsi="Arial" w:cs="Arial"/>
                <w:sz w:val="2"/>
                <w:szCs w:val="2"/>
                <w:lang w:val="en-US"/>
              </w:rPr>
            </w:pPr>
          </w:p>
        </w:tc>
        <w:tc>
          <w:tcPr>
            <w:tcW w:w="991" w:type="dxa"/>
            <w:tcBorders>
              <w:top w:val="single" w:sz="6" w:space="0" w:color="000000"/>
              <w:left w:val="single" w:sz="6" w:space="0" w:color="000000"/>
              <w:bottom w:val="single" w:sz="6" w:space="0" w:color="000000"/>
              <w:right w:val="single" w:sz="6" w:space="0" w:color="000000"/>
            </w:tcBorders>
          </w:tcPr>
          <w:p w14:paraId="3352F8A0" w14:textId="77777777" w:rsidR="00E00F13" w:rsidRPr="00E00F13" w:rsidRDefault="00E00F13" w:rsidP="00E00F13">
            <w:pPr>
              <w:widowControl w:val="0"/>
              <w:autoSpaceDE w:val="0"/>
              <w:autoSpaceDN w:val="0"/>
              <w:spacing w:before="8" w:after="0" w:line="240" w:lineRule="auto"/>
              <w:rPr>
                <w:rFonts w:ascii="Arial" w:eastAsia="Arial" w:hAnsi="Arial" w:cs="Arial"/>
                <w:sz w:val="17"/>
                <w:lang w:val="en-US"/>
              </w:rPr>
            </w:pPr>
          </w:p>
          <w:p w14:paraId="1118F0B0" w14:textId="77777777" w:rsidR="00E00F13" w:rsidRPr="00E00F13" w:rsidRDefault="00E00F13" w:rsidP="00E00F13">
            <w:pPr>
              <w:widowControl w:val="0"/>
              <w:autoSpaceDE w:val="0"/>
              <w:autoSpaceDN w:val="0"/>
              <w:spacing w:after="0" w:line="228" w:lineRule="auto"/>
              <w:ind w:left="360" w:right="83" w:hanging="82"/>
              <w:rPr>
                <w:rFonts w:ascii="Arial" w:eastAsia="Arial" w:hAnsi="Arial" w:cs="Arial"/>
                <w:sz w:val="20"/>
                <w:lang w:val="en-US"/>
              </w:rPr>
            </w:pPr>
            <w:r w:rsidRPr="00E00F13">
              <w:rPr>
                <w:rFonts w:ascii="Arial" w:eastAsia="Arial" w:hAnsi="Arial" w:cs="Arial"/>
                <w:w w:val="95"/>
                <w:sz w:val="20"/>
                <w:lang w:val="en-US"/>
              </w:rPr>
              <w:t xml:space="preserve">High </w:t>
            </w:r>
            <w:r w:rsidRPr="00E00F13">
              <w:rPr>
                <w:rFonts w:ascii="Arial" w:eastAsia="Arial" w:hAnsi="Arial" w:cs="Arial"/>
                <w:sz w:val="20"/>
                <w:lang w:val="en-US"/>
              </w:rPr>
              <w:t>(5)</w:t>
            </w:r>
          </w:p>
        </w:tc>
        <w:tc>
          <w:tcPr>
            <w:tcW w:w="2837" w:type="dxa"/>
            <w:tcBorders>
              <w:top w:val="single" w:sz="6" w:space="0" w:color="000000"/>
              <w:left w:val="single" w:sz="6" w:space="0" w:color="000000"/>
              <w:bottom w:val="single" w:sz="6" w:space="0" w:color="000000"/>
              <w:right w:val="single" w:sz="6" w:space="0" w:color="000000"/>
            </w:tcBorders>
          </w:tcPr>
          <w:p w14:paraId="04D64C42" w14:textId="77777777" w:rsidR="00E00F13" w:rsidRPr="00E00F13" w:rsidRDefault="00E00F13" w:rsidP="00E00F13">
            <w:pPr>
              <w:widowControl w:val="0"/>
              <w:autoSpaceDE w:val="0"/>
              <w:autoSpaceDN w:val="0"/>
              <w:spacing w:before="6" w:after="0" w:line="240" w:lineRule="auto"/>
              <w:rPr>
                <w:rFonts w:ascii="Arial" w:eastAsia="Arial" w:hAnsi="Arial" w:cs="Arial"/>
                <w:sz w:val="16"/>
                <w:lang w:val="en-US"/>
              </w:rPr>
            </w:pPr>
          </w:p>
          <w:p w14:paraId="2C383BEC" w14:textId="77777777" w:rsidR="00E00F13" w:rsidRPr="00E00F13" w:rsidRDefault="00E00F13" w:rsidP="00E00F13">
            <w:pPr>
              <w:widowControl w:val="0"/>
              <w:autoSpaceDE w:val="0"/>
              <w:autoSpaceDN w:val="0"/>
              <w:spacing w:after="0" w:line="228" w:lineRule="auto"/>
              <w:ind w:left="104" w:right="356"/>
              <w:rPr>
                <w:rFonts w:ascii="Arial" w:eastAsia="Arial" w:hAnsi="Arial" w:cs="Arial"/>
                <w:sz w:val="18"/>
                <w:lang w:val="en-US"/>
              </w:rPr>
            </w:pPr>
            <w:r w:rsidRPr="00E00F13">
              <w:rPr>
                <w:rFonts w:ascii="Arial" w:eastAsia="Arial" w:hAnsi="Arial" w:cs="Arial"/>
                <w:sz w:val="18"/>
                <w:lang w:val="en-US"/>
              </w:rPr>
              <w:t>Almost inevitable that an incident would result</w:t>
            </w:r>
          </w:p>
        </w:tc>
        <w:tc>
          <w:tcPr>
            <w:tcW w:w="1104" w:type="dxa"/>
            <w:tcBorders>
              <w:top w:val="nil"/>
              <w:left w:val="single" w:sz="6" w:space="0" w:color="000000"/>
              <w:bottom w:val="single" w:sz="6" w:space="0" w:color="000000"/>
              <w:right w:val="single" w:sz="6" w:space="0" w:color="000000"/>
            </w:tcBorders>
            <w:shd w:val="clear" w:color="auto" w:fill="32CC32"/>
          </w:tcPr>
          <w:p w14:paraId="045F8C34" w14:textId="77777777" w:rsidR="00E00F13" w:rsidRPr="00E00F13" w:rsidRDefault="00E00F13" w:rsidP="00E00F13">
            <w:pPr>
              <w:widowControl w:val="0"/>
              <w:autoSpaceDE w:val="0"/>
              <w:autoSpaceDN w:val="0"/>
              <w:spacing w:before="11" w:after="0" w:line="240" w:lineRule="auto"/>
              <w:rPr>
                <w:rFonts w:ascii="Arial" w:eastAsia="Arial" w:hAnsi="Arial" w:cs="Arial"/>
                <w:sz w:val="31"/>
                <w:lang w:val="en-US"/>
              </w:rPr>
            </w:pPr>
          </w:p>
          <w:p w14:paraId="60925498" w14:textId="77777777" w:rsidR="00E00F13" w:rsidRPr="00E00F13" w:rsidRDefault="00E00F13" w:rsidP="00E00F13">
            <w:pPr>
              <w:widowControl w:val="0"/>
              <w:autoSpaceDE w:val="0"/>
              <w:autoSpaceDN w:val="0"/>
              <w:spacing w:after="0" w:line="240" w:lineRule="auto"/>
              <w:ind w:right="490"/>
              <w:jc w:val="right"/>
              <w:rPr>
                <w:rFonts w:ascii="Arial" w:eastAsia="Arial" w:hAnsi="Arial" w:cs="Arial"/>
                <w:sz w:val="20"/>
                <w:lang w:val="en-US"/>
              </w:rPr>
            </w:pPr>
            <w:r w:rsidRPr="00E00F13">
              <w:rPr>
                <w:rFonts w:ascii="Arial" w:eastAsia="Arial" w:hAnsi="Arial" w:cs="Arial"/>
                <w:w w:val="99"/>
                <w:sz w:val="20"/>
                <w:lang w:val="en-US"/>
              </w:rPr>
              <w:t>5</w:t>
            </w:r>
          </w:p>
        </w:tc>
        <w:tc>
          <w:tcPr>
            <w:tcW w:w="1106" w:type="dxa"/>
            <w:tcBorders>
              <w:top w:val="single" w:sz="6" w:space="0" w:color="000000"/>
              <w:left w:val="single" w:sz="6" w:space="0" w:color="000000"/>
              <w:bottom w:val="single" w:sz="6" w:space="0" w:color="000000"/>
              <w:right w:val="single" w:sz="6" w:space="0" w:color="000000"/>
            </w:tcBorders>
            <w:shd w:val="clear" w:color="auto" w:fill="FF9832"/>
          </w:tcPr>
          <w:p w14:paraId="68C443C7" w14:textId="77777777" w:rsidR="00E00F13" w:rsidRPr="00E00F13" w:rsidRDefault="00E00F13" w:rsidP="00E00F13">
            <w:pPr>
              <w:widowControl w:val="0"/>
              <w:autoSpaceDE w:val="0"/>
              <w:autoSpaceDN w:val="0"/>
              <w:spacing w:before="11" w:after="0" w:line="240" w:lineRule="auto"/>
              <w:rPr>
                <w:rFonts w:ascii="Arial" w:eastAsia="Arial" w:hAnsi="Arial" w:cs="Arial"/>
                <w:sz w:val="31"/>
                <w:lang w:val="en-US"/>
              </w:rPr>
            </w:pPr>
          </w:p>
          <w:p w14:paraId="4C690D19" w14:textId="77777777" w:rsidR="00E00F13" w:rsidRPr="00E00F13" w:rsidRDefault="00E00F13" w:rsidP="00E00F13">
            <w:pPr>
              <w:widowControl w:val="0"/>
              <w:autoSpaceDE w:val="0"/>
              <w:autoSpaceDN w:val="0"/>
              <w:spacing w:after="0" w:line="240" w:lineRule="auto"/>
              <w:ind w:left="375" w:right="382"/>
              <w:jc w:val="center"/>
              <w:rPr>
                <w:rFonts w:ascii="Arial" w:eastAsia="Arial" w:hAnsi="Arial" w:cs="Arial"/>
                <w:sz w:val="20"/>
                <w:lang w:val="en-US"/>
              </w:rPr>
            </w:pPr>
            <w:r w:rsidRPr="00E00F13">
              <w:rPr>
                <w:rFonts w:ascii="Arial" w:eastAsia="Arial" w:hAnsi="Arial" w:cs="Arial"/>
                <w:color w:val="FFFFFF"/>
                <w:sz w:val="20"/>
                <w:lang w:val="en-US"/>
              </w:rPr>
              <w:t>10</w:t>
            </w:r>
          </w:p>
        </w:tc>
        <w:tc>
          <w:tcPr>
            <w:tcW w:w="1106" w:type="dxa"/>
            <w:tcBorders>
              <w:top w:val="single" w:sz="6" w:space="0" w:color="000000"/>
              <w:left w:val="single" w:sz="6" w:space="0" w:color="000000"/>
              <w:bottom w:val="single" w:sz="6" w:space="0" w:color="000000"/>
              <w:right w:val="single" w:sz="6" w:space="0" w:color="000000"/>
            </w:tcBorders>
            <w:shd w:val="clear" w:color="auto" w:fill="FF0000"/>
          </w:tcPr>
          <w:p w14:paraId="75284FD2" w14:textId="77777777" w:rsidR="00E00F13" w:rsidRPr="00E00F13" w:rsidRDefault="00E00F13" w:rsidP="00E00F13">
            <w:pPr>
              <w:widowControl w:val="0"/>
              <w:autoSpaceDE w:val="0"/>
              <w:autoSpaceDN w:val="0"/>
              <w:spacing w:before="11" w:after="0" w:line="240" w:lineRule="auto"/>
              <w:rPr>
                <w:rFonts w:ascii="Arial" w:eastAsia="Arial" w:hAnsi="Arial" w:cs="Arial"/>
                <w:sz w:val="31"/>
                <w:lang w:val="en-US"/>
              </w:rPr>
            </w:pPr>
          </w:p>
          <w:p w14:paraId="268B2007" w14:textId="77777777" w:rsidR="00E00F13" w:rsidRPr="00E00F13" w:rsidRDefault="00E00F13" w:rsidP="00E00F13">
            <w:pPr>
              <w:widowControl w:val="0"/>
              <w:autoSpaceDE w:val="0"/>
              <w:autoSpaceDN w:val="0"/>
              <w:spacing w:after="0" w:line="240" w:lineRule="auto"/>
              <w:ind w:right="437"/>
              <w:jc w:val="right"/>
              <w:rPr>
                <w:rFonts w:ascii="Arial" w:eastAsia="Arial" w:hAnsi="Arial" w:cs="Arial"/>
                <w:sz w:val="20"/>
                <w:lang w:val="en-US"/>
              </w:rPr>
            </w:pPr>
            <w:r w:rsidRPr="00E00F13">
              <w:rPr>
                <w:rFonts w:ascii="Arial" w:eastAsia="Arial" w:hAnsi="Arial" w:cs="Arial"/>
                <w:color w:val="FFFFFF"/>
                <w:sz w:val="20"/>
                <w:lang w:val="en-US"/>
              </w:rPr>
              <w:t>15</w:t>
            </w:r>
          </w:p>
        </w:tc>
        <w:tc>
          <w:tcPr>
            <w:tcW w:w="1104" w:type="dxa"/>
            <w:tcBorders>
              <w:top w:val="single" w:sz="6" w:space="0" w:color="000000"/>
              <w:left w:val="single" w:sz="6" w:space="0" w:color="000000"/>
              <w:bottom w:val="single" w:sz="6" w:space="0" w:color="000000"/>
              <w:right w:val="single" w:sz="6" w:space="0" w:color="000000"/>
            </w:tcBorders>
            <w:shd w:val="clear" w:color="auto" w:fill="FF0000"/>
          </w:tcPr>
          <w:p w14:paraId="42588662" w14:textId="77777777" w:rsidR="00E00F13" w:rsidRPr="00E00F13" w:rsidRDefault="00E00F13" w:rsidP="00E00F13">
            <w:pPr>
              <w:widowControl w:val="0"/>
              <w:autoSpaceDE w:val="0"/>
              <w:autoSpaceDN w:val="0"/>
              <w:spacing w:before="11" w:after="0" w:line="240" w:lineRule="auto"/>
              <w:rPr>
                <w:rFonts w:ascii="Arial" w:eastAsia="Arial" w:hAnsi="Arial" w:cs="Arial"/>
                <w:sz w:val="31"/>
                <w:lang w:val="en-US"/>
              </w:rPr>
            </w:pPr>
          </w:p>
          <w:p w14:paraId="59282F46" w14:textId="77777777" w:rsidR="00E00F13" w:rsidRPr="00E00F13" w:rsidRDefault="00E00F13" w:rsidP="00E00F13">
            <w:pPr>
              <w:widowControl w:val="0"/>
              <w:autoSpaceDE w:val="0"/>
              <w:autoSpaceDN w:val="0"/>
              <w:spacing w:after="0" w:line="240" w:lineRule="auto"/>
              <w:ind w:left="430"/>
              <w:rPr>
                <w:rFonts w:ascii="Arial" w:eastAsia="Arial" w:hAnsi="Arial" w:cs="Arial"/>
                <w:sz w:val="20"/>
                <w:lang w:val="en-US"/>
              </w:rPr>
            </w:pPr>
            <w:r w:rsidRPr="00E00F13">
              <w:rPr>
                <w:rFonts w:ascii="Arial" w:eastAsia="Arial" w:hAnsi="Arial" w:cs="Arial"/>
                <w:color w:val="FFFFFF"/>
                <w:sz w:val="20"/>
                <w:lang w:val="en-US"/>
              </w:rPr>
              <w:t>20</w:t>
            </w:r>
          </w:p>
        </w:tc>
        <w:tc>
          <w:tcPr>
            <w:tcW w:w="1099" w:type="dxa"/>
            <w:tcBorders>
              <w:top w:val="single" w:sz="6" w:space="0" w:color="000000"/>
              <w:left w:val="single" w:sz="6" w:space="0" w:color="000000"/>
              <w:bottom w:val="single" w:sz="6" w:space="0" w:color="000000"/>
              <w:right w:val="single" w:sz="6" w:space="0" w:color="000000"/>
            </w:tcBorders>
            <w:shd w:val="clear" w:color="auto" w:fill="FF0000"/>
          </w:tcPr>
          <w:p w14:paraId="75AA69D1" w14:textId="77777777" w:rsidR="00E00F13" w:rsidRPr="00E00F13" w:rsidRDefault="00E00F13" w:rsidP="00E00F13">
            <w:pPr>
              <w:widowControl w:val="0"/>
              <w:autoSpaceDE w:val="0"/>
              <w:autoSpaceDN w:val="0"/>
              <w:spacing w:before="11" w:after="0" w:line="240" w:lineRule="auto"/>
              <w:rPr>
                <w:rFonts w:ascii="Arial" w:eastAsia="Arial" w:hAnsi="Arial" w:cs="Arial"/>
                <w:sz w:val="31"/>
                <w:lang w:val="en-US"/>
              </w:rPr>
            </w:pPr>
          </w:p>
          <w:p w14:paraId="25AA6B84" w14:textId="77777777" w:rsidR="00E00F13" w:rsidRPr="00E00F13" w:rsidRDefault="00E00F13" w:rsidP="00E00F13">
            <w:pPr>
              <w:widowControl w:val="0"/>
              <w:autoSpaceDE w:val="0"/>
              <w:autoSpaceDN w:val="0"/>
              <w:spacing w:after="0" w:line="240" w:lineRule="auto"/>
              <w:ind w:left="430"/>
              <w:rPr>
                <w:rFonts w:ascii="Arial" w:eastAsia="Arial" w:hAnsi="Arial" w:cs="Arial"/>
                <w:sz w:val="20"/>
                <w:lang w:val="en-US"/>
              </w:rPr>
            </w:pPr>
            <w:r w:rsidRPr="00E00F13">
              <w:rPr>
                <w:rFonts w:ascii="Arial" w:eastAsia="Arial" w:hAnsi="Arial" w:cs="Arial"/>
                <w:color w:val="FFFFFF"/>
                <w:sz w:val="20"/>
                <w:lang w:val="en-US"/>
              </w:rPr>
              <w:t>25</w:t>
            </w:r>
          </w:p>
        </w:tc>
      </w:tr>
    </w:tbl>
    <w:p w14:paraId="0233B2A1" w14:textId="1458822A" w:rsidR="00E00F13" w:rsidRDefault="00E00F13" w:rsidP="00E750E7">
      <w:pPr>
        <w:widowControl w:val="0"/>
        <w:autoSpaceDE w:val="0"/>
        <w:autoSpaceDN w:val="0"/>
        <w:spacing w:after="0" w:line="360" w:lineRule="auto"/>
        <w:ind w:left="187" w:right="224" w:firstLine="2"/>
        <w:jc w:val="both"/>
        <w:rPr>
          <w:rFonts w:ascii="Arial" w:eastAsia="Arial" w:hAnsi="Arial" w:cs="Arial"/>
          <w:sz w:val="20"/>
          <w:szCs w:val="20"/>
          <w:lang w:val="en-US"/>
        </w:rPr>
      </w:pPr>
    </w:p>
    <w:p w14:paraId="6D1EF383" w14:textId="21B66591" w:rsidR="00E00F13" w:rsidRPr="00E00F13" w:rsidRDefault="00E00F13" w:rsidP="00E750E7">
      <w:pPr>
        <w:spacing w:before="93"/>
        <w:ind w:left="1527"/>
        <w:jc w:val="both"/>
        <w:rPr>
          <w:rFonts w:ascii="Arial" w:hAnsi="Arial" w:cs="Arial"/>
          <w:sz w:val="20"/>
        </w:rPr>
      </w:pPr>
      <w:r w:rsidRPr="00E00F13">
        <w:rPr>
          <w:rFonts w:ascii="Arial" w:hAnsi="Arial" w:cs="Arial"/>
          <w:noProof/>
        </w:rPr>
        <mc:AlternateContent>
          <mc:Choice Requires="wps">
            <w:drawing>
              <wp:anchor distT="0" distB="0" distL="114300" distR="114300" simplePos="0" relativeHeight="251664384" behindDoc="0" locked="0" layoutInCell="1" allowOverlap="1" wp14:anchorId="0B435C9A" wp14:editId="145CC54D">
                <wp:simplePos x="0" y="0"/>
                <wp:positionH relativeFrom="page">
                  <wp:posOffset>727710</wp:posOffset>
                </wp:positionH>
                <wp:positionV relativeFrom="paragraph">
                  <wp:posOffset>74930</wp:posOffset>
                </wp:positionV>
                <wp:extent cx="701040" cy="237490"/>
                <wp:effectExtent l="0" t="0" r="2286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37490"/>
                        </a:xfrm>
                        <a:prstGeom prst="rect">
                          <a:avLst/>
                        </a:prstGeom>
                        <a:solidFill>
                          <a:srgbClr val="32CC32"/>
                        </a:solidFill>
                        <a:ln w="13716">
                          <a:solidFill>
                            <a:srgbClr val="000000"/>
                          </a:solidFill>
                          <a:miter lim="800000"/>
                          <a:headEnd/>
                          <a:tailEnd/>
                        </a:ln>
                      </wps:spPr>
                      <wps:txbx>
                        <w:txbxContent>
                          <w:p w14:paraId="30A1AA87" w14:textId="2156A41E" w:rsidR="00DF6069" w:rsidRDefault="00DF6069" w:rsidP="00E750E7">
                            <w:pPr>
                              <w:spacing w:line="236" w:lineRule="exact"/>
                              <w:jc w:val="center"/>
                            </w:pPr>
                            <w:r>
                              <w:t>1-</w:t>
                            </w:r>
                            <w:r>
                              <w:rPr>
                                <w:b/>
                              </w:rPr>
                              <w:t xml:space="preserve"> </w:t>
                            </w: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35C9A" id="Text Box 7" o:spid="_x0000_s1031" type="#_x0000_t202" style="position:absolute;left:0;text-align:left;margin-left:57.3pt;margin-top:5.9pt;width:55.2pt;height:18.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" fillcolor="#32cc32" strokeweight="1.08pt">
                <v:textbox inset="0,0,0,0">
                  <w:txbxContent>
                    <w:p w14:paraId="30A1AA87" w14:textId="2156A41E" w:rsidR="00DF6069" w:rsidRDefault="00DF6069" w:rsidP="00E750E7">
                      <w:pPr>
                        <w:spacing w:line="236" w:lineRule="exact"/>
                        <w:jc w:val="center"/>
                      </w:pPr>
                      <w:r>
                        <w:t>1-</w:t>
                      </w:r>
                      <w:r>
                        <w:rPr>
                          <w:b/>
                        </w:rPr>
                        <w:t xml:space="preserve"> </w:t>
                      </w:r>
                      <w:r>
                        <w:t>6</w:t>
                      </w:r>
                    </w:p>
                  </w:txbxContent>
                </v:textbox>
                <w10:wrap anchorx="page"/>
              </v:shape>
            </w:pict>
          </mc:Fallback>
        </mc:AlternateContent>
      </w:r>
      <w:r w:rsidRPr="00E00F13">
        <w:rPr>
          <w:rFonts w:ascii="Arial" w:hAnsi="Arial" w:cs="Arial"/>
          <w:noProof/>
        </w:rPr>
        <mc:AlternateContent>
          <mc:Choice Requires="wps">
            <w:drawing>
              <wp:anchor distT="0" distB="0" distL="114300" distR="114300" simplePos="0" relativeHeight="251667456" behindDoc="1" locked="0" layoutInCell="1" allowOverlap="1" wp14:anchorId="0067054F" wp14:editId="5B718FE2">
                <wp:simplePos x="0" y="0"/>
                <wp:positionH relativeFrom="page">
                  <wp:posOffset>3421380</wp:posOffset>
                </wp:positionH>
                <wp:positionV relativeFrom="paragraph">
                  <wp:posOffset>-777875</wp:posOffset>
                </wp:positionV>
                <wp:extent cx="701040" cy="0"/>
                <wp:effectExtent l="11430" t="12700" r="11430"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10459" id="Straight Connector 8"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4pt,-61.25pt" to="324.6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" strokeweight=".6pt">
                <w10:wrap anchorx="page"/>
              </v:line>
            </w:pict>
          </mc:Fallback>
        </mc:AlternateContent>
      </w:r>
      <w:r w:rsidRPr="00E00F13">
        <w:rPr>
          <w:rFonts w:ascii="Arial" w:hAnsi="Arial" w:cs="Arial"/>
          <w:sz w:val="20"/>
        </w:rPr>
        <w:t>Risk may be acceptable. However, review task to see if risk can be reduced further.</w:t>
      </w:r>
    </w:p>
    <w:p w14:paraId="21940603" w14:textId="77777777" w:rsidR="00E00F13" w:rsidRPr="00E750E7" w:rsidRDefault="00E00F13" w:rsidP="00E750E7">
      <w:pPr>
        <w:widowControl w:val="0"/>
        <w:autoSpaceDE w:val="0"/>
        <w:autoSpaceDN w:val="0"/>
        <w:spacing w:after="0" w:line="360" w:lineRule="auto"/>
        <w:ind w:left="187" w:right="224" w:firstLine="2"/>
        <w:jc w:val="both"/>
        <w:rPr>
          <w:rFonts w:ascii="Arial" w:eastAsia="Arial" w:hAnsi="Arial" w:cs="Arial"/>
          <w:sz w:val="20"/>
          <w:szCs w:val="20"/>
          <w:lang w:val="en-US"/>
        </w:rPr>
      </w:pPr>
    </w:p>
    <w:p w14:paraId="46B76B92" w14:textId="7EEE1563" w:rsidR="00E00F13" w:rsidRPr="00E00F13" w:rsidRDefault="00E00F13" w:rsidP="00E750E7">
      <w:pPr>
        <w:spacing w:before="106" w:line="225" w:lineRule="auto"/>
        <w:ind w:left="1527" w:right="517"/>
        <w:jc w:val="both"/>
        <w:rPr>
          <w:rFonts w:ascii="Arial" w:hAnsi="Arial" w:cs="Arial"/>
          <w:sz w:val="20"/>
        </w:rPr>
      </w:pPr>
      <w:r w:rsidRPr="00E00F13">
        <w:rPr>
          <w:rFonts w:ascii="Arial" w:hAnsi="Arial" w:cs="Arial"/>
          <w:noProof/>
        </w:rPr>
        <mc:AlternateContent>
          <mc:Choice Requires="wps">
            <w:drawing>
              <wp:anchor distT="0" distB="0" distL="114300" distR="114300" simplePos="0" relativeHeight="251665408" behindDoc="0" locked="0" layoutInCell="1" allowOverlap="1" wp14:anchorId="32443C91" wp14:editId="46FE456D">
                <wp:simplePos x="0" y="0"/>
                <wp:positionH relativeFrom="page">
                  <wp:posOffset>727710</wp:posOffset>
                </wp:positionH>
                <wp:positionV relativeFrom="paragraph">
                  <wp:posOffset>71755</wp:posOffset>
                </wp:positionV>
                <wp:extent cx="697230" cy="255270"/>
                <wp:effectExtent l="0" t="0" r="2667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255270"/>
                        </a:xfrm>
                        <a:prstGeom prst="rect">
                          <a:avLst/>
                        </a:prstGeom>
                        <a:solidFill>
                          <a:srgbClr val="FF9832"/>
                        </a:solidFill>
                        <a:ln w="13716">
                          <a:solidFill>
                            <a:srgbClr val="000000"/>
                          </a:solidFill>
                          <a:miter lim="800000"/>
                          <a:headEnd/>
                          <a:tailEnd/>
                        </a:ln>
                      </wps:spPr>
                      <wps:txbx>
                        <w:txbxContent>
                          <w:p w14:paraId="3D763AF7" w14:textId="3DDBE14C" w:rsidR="00DF6069" w:rsidRDefault="00DF6069" w:rsidP="00E750E7">
                            <w:pPr>
                              <w:spacing w:line="239" w:lineRule="exact"/>
                              <w:jc w:val="center"/>
                            </w:pPr>
                            <w:r>
                              <w:rPr>
                                <w:color w:val="FFFFFF"/>
                              </w:rPr>
                              <w:t>7- 14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43C91" id="Text Box 6" o:spid="_x0000_s1032" type="#_x0000_t202" style="position:absolute;left:0;text-align:left;margin-left:57.3pt;margin-top:5.65pt;width:54.9pt;height:20.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" fillcolor="#ff9832" strokeweight="1.08pt">
                <v:textbox inset="0,0,0,0">
                  <w:txbxContent>
                    <w:p w14:paraId="3D763AF7" w14:textId="3DDBE14C" w:rsidR="00DF6069" w:rsidRDefault="00DF6069" w:rsidP="00E750E7">
                      <w:pPr>
                        <w:spacing w:line="239" w:lineRule="exact"/>
                        <w:jc w:val="center"/>
                      </w:pPr>
                      <w:r>
                        <w:rPr>
                          <w:color w:val="FFFFFF"/>
                        </w:rPr>
                        <w:t>7- 14</w:t>
                      </w:r>
                    </w:p>
                  </w:txbxContent>
                </v:textbox>
                <w10:wrap anchorx="page"/>
              </v:shape>
            </w:pict>
          </mc:Fallback>
        </mc:AlternateContent>
      </w:r>
      <w:r w:rsidRPr="00E00F13">
        <w:rPr>
          <w:rFonts w:ascii="Arial" w:hAnsi="Arial" w:cs="Arial"/>
          <w:sz w:val="20"/>
        </w:rPr>
        <w:t>Task should only proceed with specific management action. Where possible the task should be redefined to take account of the hazards involved or the risk should be reduced further prior to task commencement</w:t>
      </w:r>
    </w:p>
    <w:p w14:paraId="05A688A6" w14:textId="77777777" w:rsidR="00E00F13" w:rsidRPr="00E750E7" w:rsidRDefault="00E00F13" w:rsidP="00E750E7">
      <w:pPr>
        <w:widowControl w:val="0"/>
        <w:autoSpaceDE w:val="0"/>
        <w:autoSpaceDN w:val="0"/>
        <w:spacing w:after="0" w:line="360" w:lineRule="auto"/>
        <w:ind w:left="187" w:right="224" w:firstLine="2"/>
        <w:jc w:val="both"/>
        <w:rPr>
          <w:rFonts w:ascii="Arial" w:eastAsia="Arial" w:hAnsi="Arial" w:cs="Arial"/>
          <w:sz w:val="20"/>
          <w:szCs w:val="20"/>
          <w:lang w:val="en-US"/>
        </w:rPr>
      </w:pPr>
    </w:p>
    <w:p w14:paraId="60D4FC27" w14:textId="247AE0C9" w:rsidR="00E00F13" w:rsidRPr="00E00F13" w:rsidRDefault="00E00F13" w:rsidP="00E750E7">
      <w:pPr>
        <w:spacing w:before="114" w:line="228" w:lineRule="auto"/>
        <w:ind w:left="1527" w:right="584"/>
        <w:jc w:val="both"/>
        <w:rPr>
          <w:rFonts w:ascii="Arial" w:hAnsi="Arial" w:cs="Arial"/>
          <w:sz w:val="20"/>
        </w:rPr>
      </w:pPr>
      <w:r w:rsidRPr="00E00F13">
        <w:rPr>
          <w:rFonts w:ascii="Arial" w:hAnsi="Arial" w:cs="Arial"/>
          <w:noProof/>
        </w:rPr>
        <mc:AlternateContent>
          <mc:Choice Requires="wps">
            <w:drawing>
              <wp:anchor distT="0" distB="0" distL="114300" distR="114300" simplePos="0" relativeHeight="251666432" behindDoc="0" locked="0" layoutInCell="1" allowOverlap="1" wp14:anchorId="7ED44680" wp14:editId="6C8985E5">
                <wp:simplePos x="0" y="0"/>
                <wp:positionH relativeFrom="page">
                  <wp:posOffset>727710</wp:posOffset>
                </wp:positionH>
                <wp:positionV relativeFrom="paragraph">
                  <wp:posOffset>76199</wp:posOffset>
                </wp:positionV>
                <wp:extent cx="697230" cy="252095"/>
                <wp:effectExtent l="0" t="0" r="26670"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252095"/>
                        </a:xfrm>
                        <a:prstGeom prst="rect">
                          <a:avLst/>
                        </a:prstGeom>
                        <a:solidFill>
                          <a:srgbClr val="FF0000"/>
                        </a:solidFill>
                        <a:ln w="13716">
                          <a:solidFill>
                            <a:srgbClr val="000000"/>
                          </a:solidFill>
                          <a:miter lim="800000"/>
                          <a:headEnd/>
                          <a:tailEnd/>
                        </a:ln>
                      </wps:spPr>
                      <wps:txbx>
                        <w:txbxContent>
                          <w:p w14:paraId="33630955" w14:textId="33AD284F" w:rsidR="00DF6069" w:rsidRDefault="00DF6069" w:rsidP="00E750E7">
                            <w:pPr>
                              <w:spacing w:line="239" w:lineRule="exact"/>
                              <w:jc w:val="center"/>
                            </w:pPr>
                            <w:r>
                              <w:rPr>
                                <w:color w:val="FFFFFF"/>
                              </w:rPr>
                              <w:t>15 - 25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44680" id="Text Box 3" o:spid="_x0000_s1033" type="#_x0000_t202" style="position:absolute;left:0;text-align:left;margin-left:57.3pt;margin-top:6pt;width:54.9pt;height:19.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" fillcolor="red" strokeweight="1.08pt">
                <v:textbox inset="0,0,0,0">
                  <w:txbxContent>
                    <w:p w14:paraId="33630955" w14:textId="33AD284F" w:rsidR="00DF6069" w:rsidRDefault="00DF6069" w:rsidP="00E750E7">
                      <w:pPr>
                        <w:spacing w:line="239" w:lineRule="exact"/>
                        <w:jc w:val="center"/>
                      </w:pPr>
                      <w:r>
                        <w:rPr>
                          <w:color w:val="FFFFFF"/>
                        </w:rPr>
                        <w:t>15 - 25</w:t>
                      </w:r>
                    </w:p>
                  </w:txbxContent>
                </v:textbox>
                <w10:wrap anchorx="page"/>
              </v:shape>
            </w:pict>
          </mc:Fallback>
        </mc:AlternateContent>
      </w:r>
      <w:r w:rsidRPr="00E00F13">
        <w:rPr>
          <w:rFonts w:ascii="Arial" w:hAnsi="Arial" w:cs="Arial"/>
          <w:sz w:val="20"/>
        </w:rPr>
        <w:t xml:space="preserve">Task must not proceed. It should be </w:t>
      </w:r>
      <w:r w:rsidR="00560448" w:rsidRPr="00E00F13">
        <w:rPr>
          <w:rFonts w:ascii="Arial" w:hAnsi="Arial" w:cs="Arial"/>
          <w:sz w:val="20"/>
        </w:rPr>
        <w:t>redefined,</w:t>
      </w:r>
      <w:r w:rsidRPr="00E00F13">
        <w:rPr>
          <w:rFonts w:ascii="Arial" w:hAnsi="Arial" w:cs="Arial"/>
          <w:sz w:val="20"/>
        </w:rPr>
        <w:t xml:space="preserve"> or further control measures put in place to reduce risk. The controls should be re-assessed for adequacy prior to task commencement</w:t>
      </w:r>
    </w:p>
    <w:p w14:paraId="2286372A" w14:textId="11FF0FB1"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0109AD15" w14:textId="6B419F72"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4F8EC7AF" w14:textId="338F5FEA" w:rsidR="00E00F13" w:rsidRPr="00E750E7" w:rsidRDefault="00E00F13" w:rsidP="001F452C">
      <w:pPr>
        <w:widowControl w:val="0"/>
        <w:autoSpaceDE w:val="0"/>
        <w:autoSpaceDN w:val="0"/>
        <w:spacing w:after="0" w:line="360" w:lineRule="auto"/>
        <w:ind w:left="187" w:right="224" w:firstLine="2"/>
        <w:jc w:val="both"/>
        <w:rPr>
          <w:rFonts w:ascii="Arial" w:eastAsia="Arial" w:hAnsi="Arial" w:cs="Arial"/>
          <w:sz w:val="36"/>
          <w:szCs w:val="36"/>
          <w:lang w:val="en-US"/>
        </w:rPr>
      </w:pPr>
    </w:p>
    <w:p w14:paraId="440AC163" w14:textId="59E1E017" w:rsidR="00E750E7" w:rsidRDefault="00E750E7" w:rsidP="00E750E7">
      <w:pPr>
        <w:widowControl w:val="0"/>
        <w:autoSpaceDE w:val="0"/>
        <w:autoSpaceDN w:val="0"/>
        <w:spacing w:after="0" w:line="360" w:lineRule="auto"/>
        <w:ind w:left="187" w:right="224" w:firstLine="2"/>
        <w:jc w:val="both"/>
        <w:rPr>
          <w:rFonts w:ascii="Arial" w:eastAsia="Arial" w:hAnsi="Arial" w:cs="Arial"/>
          <w:sz w:val="20"/>
          <w:szCs w:val="20"/>
          <w:lang w:val="en-US"/>
        </w:rPr>
      </w:pPr>
      <w:bookmarkStart w:id="12" w:name="_Hlk83133722"/>
      <w:r>
        <w:rPr>
          <w:rFonts w:ascii="Arial" w:eastAsia="Arial" w:hAnsi="Arial" w:cs="Arial"/>
          <w:sz w:val="36"/>
          <w:szCs w:val="36"/>
          <w:lang w:val="en-US"/>
        </w:rPr>
        <w:t>3.23 Managing Stress</w:t>
      </w:r>
    </w:p>
    <w:bookmarkEnd w:id="12"/>
    <w:p w14:paraId="1E5F5798" w14:textId="4AB035EA"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2B35737" w14:textId="09F9F2CE" w:rsidR="00E750E7" w:rsidRPr="00E750E7" w:rsidRDefault="00E750E7" w:rsidP="00E750E7">
      <w:pPr>
        <w:widowControl w:val="0"/>
        <w:autoSpaceDE w:val="0"/>
        <w:autoSpaceDN w:val="0"/>
        <w:spacing w:before="1" w:after="0" w:line="228" w:lineRule="auto"/>
        <w:ind w:left="187" w:right="182" w:firstLine="2"/>
        <w:jc w:val="both"/>
        <w:rPr>
          <w:rFonts w:ascii="Arial" w:eastAsia="Arial" w:hAnsi="Arial" w:cs="Arial"/>
          <w:sz w:val="20"/>
          <w:szCs w:val="20"/>
          <w:lang w:val="en-US"/>
        </w:rPr>
      </w:pPr>
      <w:r w:rsidRPr="00E750E7">
        <w:rPr>
          <w:rFonts w:ascii="Arial" w:eastAsia="Arial" w:hAnsi="Arial" w:cs="Arial"/>
          <w:sz w:val="20"/>
          <w:szCs w:val="20"/>
          <w:lang w:val="en-US"/>
        </w:rPr>
        <w:t>The objective of this procedure is to assist Unit Managers to identify and control the sources of un- due stress at work.</w:t>
      </w:r>
    </w:p>
    <w:p w14:paraId="6525D210" w14:textId="77777777" w:rsidR="00E750E7" w:rsidRPr="00E750E7" w:rsidRDefault="00E750E7" w:rsidP="00E750E7">
      <w:pPr>
        <w:widowControl w:val="0"/>
        <w:autoSpaceDE w:val="0"/>
        <w:autoSpaceDN w:val="0"/>
        <w:spacing w:before="1" w:after="0" w:line="228" w:lineRule="auto"/>
        <w:ind w:left="187" w:right="182" w:firstLine="2"/>
        <w:jc w:val="both"/>
        <w:rPr>
          <w:rFonts w:ascii="Arial" w:eastAsia="Arial" w:hAnsi="Arial" w:cs="Arial"/>
          <w:sz w:val="20"/>
          <w:szCs w:val="20"/>
          <w:lang w:val="en-US"/>
        </w:rPr>
      </w:pPr>
    </w:p>
    <w:p w14:paraId="76F89E07" w14:textId="77777777" w:rsidR="00E750E7" w:rsidRPr="00E750E7" w:rsidRDefault="00E750E7" w:rsidP="00E750E7">
      <w:pPr>
        <w:widowControl w:val="0"/>
        <w:autoSpaceDE w:val="0"/>
        <w:autoSpaceDN w:val="0"/>
        <w:spacing w:before="1" w:after="0" w:line="228" w:lineRule="auto"/>
        <w:ind w:left="187" w:right="182" w:firstLine="2"/>
        <w:jc w:val="both"/>
        <w:rPr>
          <w:rFonts w:ascii="Arial" w:eastAsia="Arial" w:hAnsi="Arial" w:cs="Arial"/>
          <w:sz w:val="20"/>
          <w:szCs w:val="20"/>
          <w:lang w:val="en-US"/>
        </w:rPr>
      </w:pPr>
      <w:r w:rsidRPr="00E750E7">
        <w:rPr>
          <w:rFonts w:ascii="Arial" w:eastAsia="Arial" w:hAnsi="Arial" w:cs="Arial"/>
          <w:sz w:val="20"/>
          <w:szCs w:val="20"/>
          <w:lang w:val="en-US"/>
        </w:rPr>
        <w:t>In addition, managers should aim to help employees to help themselves to manage stress.</w:t>
      </w:r>
    </w:p>
    <w:p w14:paraId="3AD37A2A" w14:textId="77777777" w:rsidR="00E750E7" w:rsidRPr="00E750E7" w:rsidRDefault="00E750E7" w:rsidP="00E750E7">
      <w:pPr>
        <w:widowControl w:val="0"/>
        <w:autoSpaceDE w:val="0"/>
        <w:autoSpaceDN w:val="0"/>
        <w:spacing w:before="1" w:after="0" w:line="228" w:lineRule="auto"/>
        <w:ind w:left="187" w:right="182" w:firstLine="2"/>
        <w:jc w:val="both"/>
        <w:rPr>
          <w:rFonts w:ascii="Arial" w:eastAsia="Arial" w:hAnsi="Arial" w:cs="Arial"/>
          <w:sz w:val="20"/>
          <w:szCs w:val="20"/>
          <w:lang w:val="en-US"/>
        </w:rPr>
      </w:pPr>
    </w:p>
    <w:p w14:paraId="5E026E67" w14:textId="1970D4A5" w:rsidR="00E750E7" w:rsidRDefault="00E750E7" w:rsidP="00DF6069">
      <w:pPr>
        <w:widowControl w:val="0"/>
        <w:autoSpaceDE w:val="0"/>
        <w:autoSpaceDN w:val="0"/>
        <w:spacing w:before="1" w:after="0" w:line="228" w:lineRule="auto"/>
        <w:ind w:left="187" w:right="182" w:firstLine="2"/>
        <w:jc w:val="both"/>
        <w:rPr>
          <w:rFonts w:ascii="Arial" w:eastAsia="Arial" w:hAnsi="Arial" w:cs="Arial"/>
          <w:sz w:val="20"/>
          <w:szCs w:val="20"/>
          <w:lang w:val="en-US"/>
        </w:rPr>
      </w:pPr>
      <w:r>
        <w:rPr>
          <w:rFonts w:ascii="Arial" w:eastAsia="Arial" w:hAnsi="Arial" w:cs="Arial"/>
          <w:sz w:val="20"/>
          <w:szCs w:val="20"/>
          <w:lang w:val="en-US"/>
        </w:rPr>
        <w:t xml:space="preserve">The </w:t>
      </w:r>
      <w:r w:rsidR="00DF6069">
        <w:rPr>
          <w:rFonts w:ascii="Arial" w:eastAsia="Arial" w:hAnsi="Arial" w:cs="Arial"/>
          <w:sz w:val="20"/>
          <w:szCs w:val="20"/>
          <w:lang w:val="en-US"/>
        </w:rPr>
        <w:t>Workplace Stress</w:t>
      </w:r>
      <w:r w:rsidRPr="00E750E7">
        <w:rPr>
          <w:rFonts w:ascii="Arial" w:eastAsia="Arial" w:hAnsi="Arial" w:cs="Arial"/>
          <w:sz w:val="20"/>
          <w:szCs w:val="20"/>
          <w:lang w:val="en-US"/>
        </w:rPr>
        <w:t xml:space="preserve"> Risk Assessment is included in the appendix to this section of the manual. The Unit Manager is responsible for completing this as appropriate to their unit. </w:t>
      </w:r>
    </w:p>
    <w:p w14:paraId="189A7504" w14:textId="7887E155" w:rsidR="00DF6069" w:rsidRDefault="00DF6069" w:rsidP="00DF6069">
      <w:pPr>
        <w:widowControl w:val="0"/>
        <w:autoSpaceDE w:val="0"/>
        <w:autoSpaceDN w:val="0"/>
        <w:spacing w:before="1" w:after="0" w:line="228" w:lineRule="auto"/>
        <w:ind w:left="187" w:right="182" w:firstLine="2"/>
        <w:jc w:val="both"/>
        <w:rPr>
          <w:rFonts w:ascii="Arial" w:eastAsia="Arial" w:hAnsi="Arial" w:cs="Arial"/>
          <w:sz w:val="20"/>
          <w:szCs w:val="20"/>
          <w:lang w:val="en-US"/>
        </w:rPr>
      </w:pPr>
    </w:p>
    <w:p w14:paraId="5CD7EA9A" w14:textId="53C7A05F" w:rsidR="00DF6069" w:rsidRDefault="00DF6069" w:rsidP="00DF6069">
      <w:pPr>
        <w:widowControl w:val="0"/>
        <w:autoSpaceDE w:val="0"/>
        <w:autoSpaceDN w:val="0"/>
        <w:spacing w:before="1" w:after="0" w:line="228" w:lineRule="auto"/>
        <w:ind w:left="187" w:right="182" w:firstLine="2"/>
        <w:jc w:val="both"/>
        <w:rPr>
          <w:rFonts w:ascii="Arial" w:eastAsia="Arial" w:hAnsi="Arial" w:cs="Arial"/>
          <w:sz w:val="20"/>
          <w:szCs w:val="20"/>
          <w:lang w:val="en-US"/>
        </w:rPr>
      </w:pPr>
      <w:r>
        <w:rPr>
          <w:rFonts w:ascii="Arial" w:eastAsia="Arial" w:hAnsi="Arial" w:cs="Arial"/>
          <w:sz w:val="20"/>
          <w:szCs w:val="20"/>
          <w:lang w:val="en-US"/>
        </w:rPr>
        <w:t xml:space="preserve">Along with the Risk Assessment, ESS have introduced the Stress Talking Toolkit, which is a guidance document with example conversations based on stress scenarios that may be faced by our managers in the </w:t>
      </w:r>
      <w:r w:rsidR="00560448">
        <w:rPr>
          <w:rFonts w:ascii="Arial" w:eastAsia="Arial" w:hAnsi="Arial" w:cs="Arial"/>
          <w:sz w:val="20"/>
          <w:szCs w:val="20"/>
          <w:lang w:val="en-US"/>
        </w:rPr>
        <w:t>day-to-day</w:t>
      </w:r>
      <w:r>
        <w:rPr>
          <w:rFonts w:ascii="Arial" w:eastAsia="Arial" w:hAnsi="Arial" w:cs="Arial"/>
          <w:sz w:val="20"/>
          <w:szCs w:val="20"/>
          <w:lang w:val="en-US"/>
        </w:rPr>
        <w:t xml:space="preserve"> operations. This document is also included in the appendix to this section.</w:t>
      </w:r>
    </w:p>
    <w:p w14:paraId="2F588793" w14:textId="77777777" w:rsidR="00DF6069" w:rsidRDefault="00DF6069" w:rsidP="00DF6069">
      <w:pPr>
        <w:widowControl w:val="0"/>
        <w:autoSpaceDE w:val="0"/>
        <w:autoSpaceDN w:val="0"/>
        <w:spacing w:before="1" w:after="0" w:line="228" w:lineRule="auto"/>
        <w:ind w:left="187" w:right="182" w:firstLine="2"/>
        <w:jc w:val="both"/>
        <w:rPr>
          <w:rFonts w:ascii="Arial" w:eastAsia="Arial" w:hAnsi="Arial" w:cs="Arial"/>
          <w:sz w:val="20"/>
          <w:szCs w:val="20"/>
          <w:lang w:val="en-US"/>
        </w:rPr>
      </w:pPr>
    </w:p>
    <w:p w14:paraId="6B429CFA" w14:textId="054247A4" w:rsidR="00DF6069" w:rsidRDefault="00DF6069" w:rsidP="00DF6069">
      <w:pPr>
        <w:widowControl w:val="0"/>
        <w:autoSpaceDE w:val="0"/>
        <w:autoSpaceDN w:val="0"/>
        <w:spacing w:before="1" w:after="0" w:line="228" w:lineRule="auto"/>
        <w:ind w:left="187" w:right="182" w:firstLine="2"/>
        <w:jc w:val="both"/>
        <w:rPr>
          <w:rFonts w:ascii="Arial" w:eastAsia="Arial" w:hAnsi="Arial" w:cs="Arial"/>
          <w:sz w:val="20"/>
          <w:szCs w:val="20"/>
          <w:lang w:val="en-US"/>
        </w:rPr>
      </w:pPr>
      <w:r w:rsidRPr="00DF6069">
        <w:rPr>
          <w:rFonts w:ascii="Arial" w:eastAsia="Arial" w:hAnsi="Arial" w:cs="Arial"/>
          <w:sz w:val="20"/>
          <w:szCs w:val="20"/>
          <w:lang w:val="en-US"/>
        </w:rPr>
        <w:t xml:space="preserve">This toolkit should only be completed where an employee identifies they are experiencing workplace stress and/or their manager or team identify any workplace stress concerns. The toolkit is to be used with individuals on a </w:t>
      </w:r>
      <w:r w:rsidR="00560448" w:rsidRPr="00DF6069">
        <w:rPr>
          <w:rFonts w:ascii="Arial" w:eastAsia="Arial" w:hAnsi="Arial" w:cs="Arial"/>
          <w:sz w:val="20"/>
          <w:szCs w:val="20"/>
          <w:lang w:val="en-US"/>
        </w:rPr>
        <w:t>one-to-one</w:t>
      </w:r>
      <w:r w:rsidRPr="00DF6069">
        <w:rPr>
          <w:rFonts w:ascii="Arial" w:eastAsia="Arial" w:hAnsi="Arial" w:cs="Arial"/>
          <w:sz w:val="20"/>
          <w:szCs w:val="20"/>
          <w:lang w:val="en-US"/>
        </w:rPr>
        <w:t xml:space="preserve"> basis to support them through their workplace stress or with a small team where stress is affecting the entire team. </w:t>
      </w:r>
      <w:r w:rsidRPr="00DF6069">
        <w:rPr>
          <w:rFonts w:ascii="Arial" w:eastAsia="Arial" w:hAnsi="Arial" w:cs="Arial"/>
          <w:b/>
          <w:bCs/>
          <w:color w:val="FF0000"/>
          <w:sz w:val="20"/>
          <w:szCs w:val="20"/>
          <w:lang w:val="en-US"/>
        </w:rPr>
        <w:t>If you are unsure if this is the appropriate next step, please contact your Line Manager or your Sector People Business Partner.</w:t>
      </w:r>
      <w:r w:rsidRPr="00DF6069">
        <w:rPr>
          <w:rFonts w:ascii="Arial" w:eastAsia="Arial" w:hAnsi="Arial" w:cs="Arial"/>
          <w:color w:val="FF0000"/>
          <w:sz w:val="20"/>
          <w:szCs w:val="20"/>
          <w:lang w:val="en-US"/>
        </w:rPr>
        <w:t xml:space="preserve">  </w:t>
      </w:r>
    </w:p>
    <w:p w14:paraId="3F15D680" w14:textId="77777777" w:rsidR="00DF6069" w:rsidRDefault="00DF6069" w:rsidP="00DF6069">
      <w:pPr>
        <w:widowControl w:val="0"/>
        <w:autoSpaceDE w:val="0"/>
        <w:autoSpaceDN w:val="0"/>
        <w:spacing w:before="1" w:after="0" w:line="228" w:lineRule="auto"/>
        <w:ind w:left="187" w:right="182" w:firstLine="2"/>
        <w:jc w:val="both"/>
        <w:rPr>
          <w:rFonts w:ascii="Arial" w:eastAsia="Arial" w:hAnsi="Arial" w:cs="Arial"/>
          <w:sz w:val="20"/>
          <w:szCs w:val="20"/>
          <w:lang w:val="en-US"/>
        </w:rPr>
      </w:pPr>
    </w:p>
    <w:p w14:paraId="0FDC73A4" w14:textId="758D0C17" w:rsidR="00DF6069" w:rsidRDefault="00DF6069" w:rsidP="00DF6069">
      <w:pPr>
        <w:widowControl w:val="0"/>
        <w:autoSpaceDE w:val="0"/>
        <w:autoSpaceDN w:val="0"/>
        <w:spacing w:before="1" w:after="0" w:line="228" w:lineRule="auto"/>
        <w:ind w:left="187" w:right="182" w:firstLine="2"/>
        <w:jc w:val="both"/>
        <w:rPr>
          <w:rFonts w:ascii="Arial" w:eastAsia="Arial" w:hAnsi="Arial" w:cs="Arial"/>
          <w:sz w:val="20"/>
          <w:szCs w:val="20"/>
          <w:lang w:val="en-US"/>
        </w:rPr>
      </w:pPr>
      <w:r w:rsidRPr="00DF6069">
        <w:rPr>
          <w:rFonts w:ascii="Arial" w:eastAsia="Arial" w:hAnsi="Arial" w:cs="Arial"/>
          <w:b/>
          <w:bCs/>
          <w:color w:val="FF0000"/>
          <w:sz w:val="20"/>
          <w:szCs w:val="20"/>
          <w:lang w:val="en-US"/>
        </w:rPr>
        <w:t>All forms associated with the Offshore Operating Manual are available for download from the ESS Sector Specific section of the HSE Website on Compass Connect</w:t>
      </w:r>
      <w:r>
        <w:rPr>
          <w:rFonts w:ascii="Arial" w:eastAsia="Arial" w:hAnsi="Arial" w:cs="Arial"/>
          <w:sz w:val="20"/>
          <w:szCs w:val="20"/>
          <w:lang w:val="en-US"/>
        </w:rPr>
        <w:t>.</w:t>
      </w:r>
    </w:p>
    <w:p w14:paraId="46A9E4BE" w14:textId="77777777" w:rsidR="00DF6069" w:rsidRPr="00E750E7" w:rsidRDefault="00DF6069" w:rsidP="00E750E7">
      <w:pPr>
        <w:widowControl w:val="0"/>
        <w:autoSpaceDE w:val="0"/>
        <w:autoSpaceDN w:val="0"/>
        <w:spacing w:before="1" w:after="0" w:line="228" w:lineRule="auto"/>
        <w:ind w:left="187" w:right="182" w:firstLine="2"/>
        <w:jc w:val="both"/>
        <w:rPr>
          <w:rFonts w:ascii="Arial" w:eastAsia="Arial" w:hAnsi="Arial" w:cs="Arial"/>
          <w:sz w:val="20"/>
          <w:szCs w:val="20"/>
          <w:lang w:val="en-US"/>
        </w:rPr>
      </w:pPr>
    </w:p>
    <w:p w14:paraId="1E525AC2" w14:textId="77777777" w:rsidR="00E750E7" w:rsidRPr="00E750E7" w:rsidRDefault="00E750E7" w:rsidP="00E750E7">
      <w:pPr>
        <w:widowControl w:val="0"/>
        <w:autoSpaceDE w:val="0"/>
        <w:autoSpaceDN w:val="0"/>
        <w:spacing w:before="1" w:after="0" w:line="228" w:lineRule="auto"/>
        <w:ind w:left="187" w:right="182" w:firstLine="2"/>
        <w:jc w:val="both"/>
        <w:rPr>
          <w:rFonts w:ascii="Arial" w:eastAsia="Arial" w:hAnsi="Arial" w:cs="Arial"/>
          <w:sz w:val="20"/>
          <w:szCs w:val="20"/>
          <w:lang w:val="en-US"/>
        </w:rPr>
      </w:pPr>
    </w:p>
    <w:p w14:paraId="0CB2BE41" w14:textId="77777777" w:rsidR="00E750E7" w:rsidRDefault="00E750E7" w:rsidP="00E750E7">
      <w:pPr>
        <w:widowControl w:val="0"/>
        <w:autoSpaceDE w:val="0"/>
        <w:autoSpaceDN w:val="0"/>
        <w:spacing w:before="1" w:after="0" w:line="228" w:lineRule="auto"/>
        <w:ind w:left="187" w:right="182" w:firstLine="2"/>
        <w:jc w:val="both"/>
        <w:rPr>
          <w:rFonts w:ascii="Arial" w:eastAsia="Arial" w:hAnsi="Arial" w:cs="Arial"/>
          <w:sz w:val="20"/>
          <w:szCs w:val="20"/>
          <w:lang w:val="en-US"/>
        </w:rPr>
      </w:pPr>
    </w:p>
    <w:p w14:paraId="651127B9" w14:textId="5E2DDC9E"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0756F45" w14:textId="543A63AF"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F0F2490" w14:textId="62FA890B"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406857F1" w14:textId="7E02966F"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44521104" w14:textId="1B63A77D"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91D2280" w14:textId="4DC17C44"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2C90889" w14:textId="45591C5A"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06A18576" w14:textId="7D89AE65"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5F4512E" w14:textId="28DB0830"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5D5CEEF" w14:textId="26709B31"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48FE5DB9" w14:textId="615E6184"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CCFE096" w14:textId="4DE7E050"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39546C9" w14:textId="788F1384"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3ECB633" w14:textId="4B16971F"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3CB05CE0" w14:textId="54E7C455"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A63CB3E" w14:textId="4178E59C"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60D7494" w14:textId="5D3E229D"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33C2BA80" w14:textId="507995B1"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6370954B" w14:textId="711C50F5"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0AB4718" w14:textId="65D314F2" w:rsidR="00DF6069" w:rsidRDefault="00DF6069" w:rsidP="003F2303">
      <w:pPr>
        <w:widowControl w:val="0"/>
        <w:autoSpaceDE w:val="0"/>
        <w:autoSpaceDN w:val="0"/>
        <w:spacing w:after="0" w:line="360" w:lineRule="auto"/>
        <w:ind w:right="224"/>
        <w:jc w:val="both"/>
        <w:rPr>
          <w:rFonts w:ascii="Arial" w:eastAsia="Arial" w:hAnsi="Arial" w:cs="Arial"/>
          <w:sz w:val="20"/>
          <w:szCs w:val="20"/>
          <w:lang w:val="en-US"/>
        </w:rPr>
      </w:pPr>
    </w:p>
    <w:p w14:paraId="6DD76EB7" w14:textId="7CBF4469" w:rsidR="00DF6069" w:rsidRPr="00DF6069" w:rsidRDefault="00DF6069" w:rsidP="001F452C">
      <w:pPr>
        <w:widowControl w:val="0"/>
        <w:autoSpaceDE w:val="0"/>
        <w:autoSpaceDN w:val="0"/>
        <w:spacing w:after="0" w:line="360" w:lineRule="auto"/>
        <w:ind w:left="187" w:right="224" w:firstLine="2"/>
        <w:jc w:val="both"/>
        <w:rPr>
          <w:rFonts w:ascii="Arial" w:eastAsia="Arial" w:hAnsi="Arial" w:cs="Arial"/>
          <w:sz w:val="36"/>
          <w:szCs w:val="36"/>
          <w:lang w:val="en-US"/>
        </w:rPr>
      </w:pPr>
    </w:p>
    <w:p w14:paraId="50B05991" w14:textId="6F42E157" w:rsidR="00DF6069" w:rsidRDefault="00DF6069" w:rsidP="003F2303">
      <w:pPr>
        <w:widowControl w:val="0"/>
        <w:autoSpaceDE w:val="0"/>
        <w:autoSpaceDN w:val="0"/>
        <w:spacing w:after="0" w:line="360" w:lineRule="auto"/>
        <w:ind w:left="187" w:right="224" w:firstLine="2"/>
        <w:jc w:val="both"/>
        <w:rPr>
          <w:rFonts w:ascii="Arial" w:eastAsia="Arial" w:hAnsi="Arial" w:cs="Arial"/>
          <w:sz w:val="20"/>
          <w:szCs w:val="20"/>
          <w:lang w:val="en-US"/>
        </w:rPr>
      </w:pPr>
      <w:r>
        <w:rPr>
          <w:rFonts w:ascii="Arial" w:eastAsia="Arial" w:hAnsi="Arial" w:cs="Arial"/>
          <w:sz w:val="36"/>
          <w:szCs w:val="36"/>
          <w:lang w:val="en-US"/>
        </w:rPr>
        <w:t>3.24 Manual Handling Assessment</w:t>
      </w:r>
    </w:p>
    <w:p w14:paraId="5154849C" w14:textId="612A2AA9" w:rsidR="00DF6069" w:rsidRPr="00DF6069" w:rsidRDefault="00DF6069" w:rsidP="00DF6069">
      <w:pPr>
        <w:widowControl w:val="0"/>
        <w:autoSpaceDE w:val="0"/>
        <w:autoSpaceDN w:val="0"/>
        <w:spacing w:before="1" w:after="0" w:line="228" w:lineRule="auto"/>
        <w:ind w:left="187" w:right="184" w:firstLine="2"/>
        <w:jc w:val="both"/>
        <w:rPr>
          <w:rFonts w:ascii="Arial" w:eastAsia="Arial" w:hAnsi="Arial" w:cs="Arial"/>
          <w:sz w:val="20"/>
          <w:szCs w:val="20"/>
          <w:lang w:val="en-US"/>
        </w:rPr>
      </w:pPr>
      <w:r w:rsidRPr="00DF6069">
        <w:rPr>
          <w:rFonts w:ascii="Arial" w:eastAsia="Arial" w:hAnsi="Arial" w:cs="Arial"/>
          <w:sz w:val="20"/>
          <w:szCs w:val="20"/>
          <w:lang w:val="en-US"/>
        </w:rPr>
        <w:t>The objective of this procedure is to ensure that any tasks involving manual handling, where there is a risk of injury, are thoroughly examined to reduce the risk to as low as reasonably practicable, in line with the Manual Handling Operations Regulations 1992 (amended 2002).</w:t>
      </w:r>
    </w:p>
    <w:p w14:paraId="32703CF9" w14:textId="77777777" w:rsidR="00DF6069" w:rsidRPr="00DF6069" w:rsidRDefault="00DF6069" w:rsidP="00DF6069">
      <w:pPr>
        <w:widowControl w:val="0"/>
        <w:autoSpaceDE w:val="0"/>
        <w:autoSpaceDN w:val="0"/>
        <w:spacing w:before="9" w:after="0" w:line="240" w:lineRule="auto"/>
        <w:rPr>
          <w:rFonts w:ascii="Arial" w:eastAsia="Arial" w:hAnsi="Arial" w:cs="Arial"/>
          <w:sz w:val="20"/>
          <w:szCs w:val="20"/>
          <w:lang w:val="en-US"/>
        </w:rPr>
      </w:pPr>
    </w:p>
    <w:p w14:paraId="16DFF04E" w14:textId="536DD0F8" w:rsidR="00DF6069" w:rsidRPr="00DF6069" w:rsidRDefault="00DF6069" w:rsidP="00DF6069">
      <w:pPr>
        <w:widowControl w:val="0"/>
        <w:autoSpaceDE w:val="0"/>
        <w:autoSpaceDN w:val="0"/>
        <w:spacing w:before="1" w:after="0" w:line="228" w:lineRule="auto"/>
        <w:ind w:left="187" w:right="183" w:firstLine="2"/>
        <w:jc w:val="both"/>
        <w:rPr>
          <w:rFonts w:ascii="Arial" w:eastAsia="Arial" w:hAnsi="Arial" w:cs="Arial"/>
          <w:sz w:val="20"/>
          <w:szCs w:val="20"/>
          <w:lang w:val="en-US"/>
        </w:rPr>
      </w:pPr>
      <w:r w:rsidRPr="00DF6069">
        <w:rPr>
          <w:rFonts w:ascii="Arial" w:eastAsia="Arial" w:hAnsi="Arial" w:cs="Arial"/>
          <w:sz w:val="20"/>
          <w:szCs w:val="20"/>
          <w:lang w:val="en-US"/>
        </w:rPr>
        <w:t xml:space="preserve">The Unit Manager shall be responsible for completing the assessment, including a practical </w:t>
      </w:r>
      <w:r w:rsidR="00560448" w:rsidRPr="00DF6069">
        <w:rPr>
          <w:rFonts w:ascii="Arial" w:eastAsia="Arial" w:hAnsi="Arial" w:cs="Arial"/>
          <w:sz w:val="20"/>
          <w:szCs w:val="20"/>
          <w:lang w:val="en-US"/>
        </w:rPr>
        <w:t>lifting,</w:t>
      </w:r>
      <w:r w:rsidRPr="00DF6069">
        <w:rPr>
          <w:rFonts w:ascii="Arial" w:eastAsia="Arial" w:hAnsi="Arial" w:cs="Arial"/>
          <w:sz w:val="20"/>
          <w:szCs w:val="20"/>
          <w:lang w:val="en-US"/>
        </w:rPr>
        <w:t xml:space="preserve"> and handling exercise, the manager shall review the listed manual handling tasks to ensure that they are relevant to his/her unit, deleting or adding tasks as</w:t>
      </w:r>
      <w:r w:rsidRPr="00DF6069">
        <w:rPr>
          <w:rFonts w:ascii="Arial" w:eastAsia="Arial" w:hAnsi="Arial" w:cs="Arial"/>
          <w:spacing w:val="-27"/>
          <w:sz w:val="20"/>
          <w:szCs w:val="20"/>
          <w:lang w:val="en-US"/>
        </w:rPr>
        <w:t xml:space="preserve"> </w:t>
      </w:r>
      <w:r w:rsidRPr="00DF6069">
        <w:rPr>
          <w:rFonts w:ascii="Arial" w:eastAsia="Arial" w:hAnsi="Arial" w:cs="Arial"/>
          <w:sz w:val="20"/>
          <w:szCs w:val="20"/>
          <w:lang w:val="en-US"/>
        </w:rPr>
        <w:t>necessary.</w:t>
      </w:r>
    </w:p>
    <w:p w14:paraId="28129DA1" w14:textId="77777777" w:rsidR="00DF6069" w:rsidRPr="00DF6069" w:rsidRDefault="00DF6069" w:rsidP="00DF6069">
      <w:pPr>
        <w:widowControl w:val="0"/>
        <w:autoSpaceDE w:val="0"/>
        <w:autoSpaceDN w:val="0"/>
        <w:spacing w:before="11" w:after="0" w:line="240" w:lineRule="auto"/>
        <w:rPr>
          <w:rFonts w:ascii="Arial" w:eastAsia="Arial" w:hAnsi="Arial" w:cs="Arial"/>
          <w:sz w:val="20"/>
          <w:szCs w:val="20"/>
          <w:lang w:val="en-US"/>
        </w:rPr>
      </w:pPr>
    </w:p>
    <w:p w14:paraId="6D35F34A" w14:textId="77777777" w:rsidR="00DF6069" w:rsidRPr="00DF6069" w:rsidRDefault="00DF6069" w:rsidP="00DF6069">
      <w:pPr>
        <w:widowControl w:val="0"/>
        <w:autoSpaceDE w:val="0"/>
        <w:autoSpaceDN w:val="0"/>
        <w:spacing w:after="0" w:line="240" w:lineRule="auto"/>
        <w:ind w:left="190"/>
        <w:jc w:val="both"/>
        <w:rPr>
          <w:rFonts w:ascii="Arial" w:eastAsia="Arial" w:hAnsi="Arial" w:cs="Arial"/>
          <w:sz w:val="20"/>
          <w:szCs w:val="20"/>
          <w:lang w:val="en-US"/>
        </w:rPr>
      </w:pPr>
      <w:r w:rsidRPr="00DF6069">
        <w:rPr>
          <w:rFonts w:ascii="Arial" w:eastAsia="Arial" w:hAnsi="Arial" w:cs="Arial"/>
          <w:sz w:val="20"/>
          <w:szCs w:val="20"/>
          <w:lang w:val="en-US"/>
        </w:rPr>
        <w:t>The Unit Manager shall ensure that identified action is pursued without delay.</w:t>
      </w:r>
    </w:p>
    <w:p w14:paraId="49C35ADD" w14:textId="77777777" w:rsidR="00DF6069" w:rsidRPr="00DF6069" w:rsidRDefault="00DF6069" w:rsidP="00DF6069">
      <w:pPr>
        <w:widowControl w:val="0"/>
        <w:autoSpaceDE w:val="0"/>
        <w:autoSpaceDN w:val="0"/>
        <w:spacing w:after="0" w:line="240" w:lineRule="auto"/>
        <w:rPr>
          <w:rFonts w:ascii="Arial" w:eastAsia="Arial" w:hAnsi="Arial" w:cs="Arial"/>
          <w:sz w:val="20"/>
          <w:szCs w:val="20"/>
          <w:lang w:val="en-US"/>
        </w:rPr>
      </w:pPr>
    </w:p>
    <w:p w14:paraId="6681A939" w14:textId="77777777" w:rsidR="00DF6069" w:rsidRPr="00DF6069" w:rsidRDefault="00DF6069" w:rsidP="00DF6069">
      <w:pPr>
        <w:widowControl w:val="0"/>
        <w:autoSpaceDE w:val="0"/>
        <w:autoSpaceDN w:val="0"/>
        <w:spacing w:after="0" w:line="228" w:lineRule="auto"/>
        <w:ind w:left="187" w:right="183" w:firstLine="2"/>
        <w:jc w:val="both"/>
        <w:rPr>
          <w:rFonts w:ascii="Arial" w:eastAsia="Arial" w:hAnsi="Arial" w:cs="Arial"/>
          <w:sz w:val="20"/>
          <w:szCs w:val="20"/>
          <w:lang w:val="en-US"/>
        </w:rPr>
      </w:pPr>
      <w:r w:rsidRPr="00DF6069">
        <w:rPr>
          <w:rFonts w:ascii="Arial" w:eastAsia="Arial" w:hAnsi="Arial" w:cs="Arial"/>
          <w:sz w:val="20"/>
          <w:szCs w:val="20"/>
          <w:lang w:val="en-US"/>
        </w:rPr>
        <w:t>Where the action is not within the scope of the Unit Manager, notification shall be made in writing to the Operations Director and/or client as appropriate.</w:t>
      </w:r>
    </w:p>
    <w:p w14:paraId="1745E0DA" w14:textId="77777777" w:rsidR="00DF6069" w:rsidRPr="00DF6069" w:rsidRDefault="00DF6069" w:rsidP="00DF6069">
      <w:pPr>
        <w:widowControl w:val="0"/>
        <w:autoSpaceDE w:val="0"/>
        <w:autoSpaceDN w:val="0"/>
        <w:spacing w:after="0" w:line="240" w:lineRule="auto"/>
        <w:rPr>
          <w:rFonts w:ascii="Arial" w:eastAsia="Arial" w:hAnsi="Arial" w:cs="Arial"/>
          <w:sz w:val="20"/>
          <w:szCs w:val="20"/>
          <w:lang w:val="en-US"/>
        </w:rPr>
      </w:pPr>
    </w:p>
    <w:p w14:paraId="6ECFC94F" w14:textId="77777777" w:rsidR="00DF6069" w:rsidRPr="00DF6069" w:rsidRDefault="00DF6069" w:rsidP="00DF6069">
      <w:pPr>
        <w:widowControl w:val="0"/>
        <w:autoSpaceDE w:val="0"/>
        <w:autoSpaceDN w:val="0"/>
        <w:spacing w:after="0" w:line="228" w:lineRule="auto"/>
        <w:ind w:left="187" w:right="183" w:firstLine="2"/>
        <w:jc w:val="both"/>
        <w:rPr>
          <w:rFonts w:ascii="Arial" w:eastAsia="Arial" w:hAnsi="Arial" w:cs="Arial"/>
          <w:sz w:val="20"/>
          <w:szCs w:val="20"/>
          <w:lang w:val="en-US"/>
        </w:rPr>
      </w:pPr>
      <w:r w:rsidRPr="00DF6069">
        <w:rPr>
          <w:rFonts w:ascii="Arial" w:eastAsia="Arial" w:hAnsi="Arial" w:cs="Arial"/>
          <w:sz w:val="20"/>
          <w:szCs w:val="20"/>
          <w:lang w:val="en-US"/>
        </w:rPr>
        <w:t xml:space="preserve">On completing the generic assessment, the final column of Part B, </w:t>
      </w:r>
      <w:r w:rsidRPr="00DF6069">
        <w:rPr>
          <w:rFonts w:ascii="Arial" w:eastAsia="Arial" w:hAnsi="Arial" w:cs="Arial"/>
          <w:i/>
          <w:sz w:val="20"/>
          <w:szCs w:val="20"/>
          <w:lang w:val="en-US"/>
        </w:rPr>
        <w:t xml:space="preserve">Action Completed </w:t>
      </w:r>
      <w:r w:rsidRPr="00DF6069">
        <w:rPr>
          <w:rFonts w:ascii="Arial" w:eastAsia="Arial" w:hAnsi="Arial" w:cs="Arial"/>
          <w:sz w:val="20"/>
          <w:szCs w:val="20"/>
          <w:lang w:val="en-US"/>
        </w:rPr>
        <w:t xml:space="preserve">shall be filled in, and the </w:t>
      </w:r>
      <w:r w:rsidRPr="00DF6069">
        <w:rPr>
          <w:rFonts w:ascii="Arial" w:eastAsia="Arial" w:hAnsi="Arial" w:cs="Arial"/>
          <w:i/>
          <w:sz w:val="20"/>
          <w:szCs w:val="20"/>
          <w:lang w:val="en-US"/>
        </w:rPr>
        <w:t xml:space="preserve">Check </w:t>
      </w:r>
      <w:r w:rsidRPr="00DF6069">
        <w:rPr>
          <w:rFonts w:ascii="Arial" w:eastAsia="Arial" w:hAnsi="Arial" w:cs="Arial"/>
          <w:sz w:val="20"/>
          <w:szCs w:val="20"/>
          <w:lang w:val="en-US"/>
        </w:rPr>
        <w:t>section on Part A shall be signed and</w:t>
      </w:r>
      <w:r w:rsidRPr="00DF6069">
        <w:rPr>
          <w:rFonts w:ascii="Arial" w:eastAsia="Arial" w:hAnsi="Arial" w:cs="Arial"/>
          <w:spacing w:val="-24"/>
          <w:sz w:val="20"/>
          <w:szCs w:val="20"/>
          <w:lang w:val="en-US"/>
        </w:rPr>
        <w:t xml:space="preserve"> </w:t>
      </w:r>
      <w:r w:rsidRPr="00DF6069">
        <w:rPr>
          <w:rFonts w:ascii="Arial" w:eastAsia="Arial" w:hAnsi="Arial" w:cs="Arial"/>
          <w:sz w:val="20"/>
          <w:szCs w:val="20"/>
          <w:lang w:val="en-US"/>
        </w:rPr>
        <w:t>dated.</w:t>
      </w:r>
    </w:p>
    <w:p w14:paraId="346ACBCB" w14:textId="77777777" w:rsidR="00DF6069" w:rsidRPr="00DF6069" w:rsidRDefault="00DF6069" w:rsidP="00DF6069">
      <w:pPr>
        <w:widowControl w:val="0"/>
        <w:autoSpaceDE w:val="0"/>
        <w:autoSpaceDN w:val="0"/>
        <w:spacing w:after="0" w:line="240" w:lineRule="auto"/>
        <w:rPr>
          <w:rFonts w:ascii="Arial" w:eastAsia="Arial" w:hAnsi="Arial" w:cs="Arial"/>
          <w:sz w:val="20"/>
          <w:szCs w:val="20"/>
          <w:lang w:val="en-US"/>
        </w:rPr>
      </w:pPr>
    </w:p>
    <w:p w14:paraId="0018FA66" w14:textId="77777777" w:rsidR="00DF6069" w:rsidRPr="00DF6069" w:rsidRDefault="00DF6069" w:rsidP="00DF6069">
      <w:pPr>
        <w:widowControl w:val="0"/>
        <w:autoSpaceDE w:val="0"/>
        <w:autoSpaceDN w:val="0"/>
        <w:spacing w:after="0" w:line="228" w:lineRule="auto"/>
        <w:ind w:left="187" w:right="185" w:firstLine="2"/>
        <w:jc w:val="both"/>
        <w:rPr>
          <w:rFonts w:ascii="Arial" w:eastAsia="Arial" w:hAnsi="Arial" w:cs="Arial"/>
          <w:sz w:val="20"/>
          <w:szCs w:val="20"/>
          <w:lang w:val="en-US"/>
        </w:rPr>
      </w:pPr>
      <w:r w:rsidRPr="00DF6069">
        <w:rPr>
          <w:rFonts w:ascii="Arial" w:eastAsia="Arial" w:hAnsi="Arial" w:cs="Arial"/>
          <w:sz w:val="20"/>
          <w:szCs w:val="20"/>
          <w:lang w:val="en-US"/>
        </w:rPr>
        <w:t>The Manual Handling Assessment shall be kept on file for future reference or use and shall be made available to an inspector if questioned about your precautions.</w:t>
      </w:r>
    </w:p>
    <w:p w14:paraId="594AD1C0" w14:textId="77777777" w:rsidR="00DF6069" w:rsidRPr="00DF6069" w:rsidRDefault="00DF6069" w:rsidP="00DF6069">
      <w:pPr>
        <w:widowControl w:val="0"/>
        <w:autoSpaceDE w:val="0"/>
        <w:autoSpaceDN w:val="0"/>
        <w:spacing w:after="0" w:line="240" w:lineRule="auto"/>
        <w:rPr>
          <w:rFonts w:ascii="Arial" w:eastAsia="Arial" w:hAnsi="Arial" w:cs="Arial"/>
          <w:sz w:val="20"/>
          <w:szCs w:val="20"/>
          <w:lang w:val="en-US"/>
        </w:rPr>
      </w:pPr>
    </w:p>
    <w:p w14:paraId="265DA385" w14:textId="77777777" w:rsidR="00DF6069" w:rsidRPr="00DF6069" w:rsidRDefault="00DF6069" w:rsidP="00DF6069">
      <w:pPr>
        <w:widowControl w:val="0"/>
        <w:autoSpaceDE w:val="0"/>
        <w:autoSpaceDN w:val="0"/>
        <w:spacing w:after="0" w:line="228" w:lineRule="auto"/>
        <w:ind w:left="187" w:right="183" w:firstLine="2"/>
        <w:jc w:val="both"/>
        <w:rPr>
          <w:rFonts w:ascii="Arial" w:eastAsia="Arial" w:hAnsi="Arial" w:cs="Arial"/>
          <w:sz w:val="20"/>
          <w:szCs w:val="20"/>
          <w:lang w:val="en-US"/>
        </w:rPr>
      </w:pPr>
      <w:r w:rsidRPr="00DF6069">
        <w:rPr>
          <w:rFonts w:ascii="Arial" w:eastAsia="Arial" w:hAnsi="Arial" w:cs="Arial"/>
          <w:sz w:val="20"/>
          <w:szCs w:val="20"/>
          <w:lang w:val="en-US"/>
        </w:rPr>
        <w:t>Manual Handling Assessments shall be reviewed annually and when circumstances change, in line with the Risk Assessment Procedure 3.21.</w:t>
      </w:r>
    </w:p>
    <w:p w14:paraId="0F1A98DD" w14:textId="0A672197"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31806663" w14:textId="25E4B736"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25564E3" w14:textId="310C433D"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3E7C4EC8" w14:textId="41E71D68"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A5FF4F3" w14:textId="2E44E3C6"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3E2E013" w14:textId="51BAF4C5"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0C4D086E" w14:textId="024915CB"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48D5B834" w14:textId="77777777"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6B2DE410" w14:textId="1F528F4F" w:rsidR="00E00F13" w:rsidRDefault="00E00F13"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3D5085DE" w14:textId="552C6A04"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3EC0986" w14:textId="31362D00"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0669323E" w14:textId="0CB934D1"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382BE38F" w14:textId="06C5B02E"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69049645" w14:textId="7005D2CB"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A74AE02" w14:textId="59444ABB"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BF3D721" w14:textId="4490D5BE"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0364C22E" w14:textId="4B79FE41"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21BEF83" w14:textId="24C03DA6"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E09C099" w14:textId="572EAFBB"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35188668" w14:textId="08E905B9"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6E8D37B0" w14:textId="3A9E3E98"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63D4172C" w14:textId="5A89D789"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51E99D4" w14:textId="32004BE8" w:rsidR="00DF6069" w:rsidRPr="00DF6069" w:rsidRDefault="00DF6069" w:rsidP="001F452C">
      <w:pPr>
        <w:widowControl w:val="0"/>
        <w:autoSpaceDE w:val="0"/>
        <w:autoSpaceDN w:val="0"/>
        <w:spacing w:after="0" w:line="360" w:lineRule="auto"/>
        <w:ind w:left="187" w:right="224" w:firstLine="2"/>
        <w:jc w:val="both"/>
        <w:rPr>
          <w:rFonts w:ascii="Arial" w:eastAsia="Arial" w:hAnsi="Arial" w:cs="Arial"/>
          <w:sz w:val="36"/>
          <w:szCs w:val="36"/>
          <w:lang w:val="en-US"/>
        </w:rPr>
      </w:pPr>
    </w:p>
    <w:p w14:paraId="679D3E44" w14:textId="77777777" w:rsidR="003F2303" w:rsidRDefault="003F2303" w:rsidP="00DF6069">
      <w:pPr>
        <w:widowControl w:val="0"/>
        <w:autoSpaceDE w:val="0"/>
        <w:autoSpaceDN w:val="0"/>
        <w:spacing w:after="0" w:line="360" w:lineRule="auto"/>
        <w:ind w:left="187" w:right="224" w:firstLine="2"/>
        <w:jc w:val="both"/>
        <w:rPr>
          <w:rFonts w:ascii="Arial" w:eastAsia="Arial" w:hAnsi="Arial" w:cs="Arial"/>
          <w:sz w:val="36"/>
          <w:szCs w:val="36"/>
          <w:lang w:val="en-US"/>
        </w:rPr>
      </w:pPr>
      <w:bookmarkStart w:id="13" w:name="_Hlk83133926"/>
    </w:p>
    <w:p w14:paraId="506CE0B7" w14:textId="166A9724" w:rsidR="00DF6069" w:rsidRDefault="00DF6069" w:rsidP="003F2303">
      <w:pPr>
        <w:widowControl w:val="0"/>
        <w:autoSpaceDE w:val="0"/>
        <w:autoSpaceDN w:val="0"/>
        <w:spacing w:after="0" w:line="360" w:lineRule="auto"/>
        <w:ind w:left="187" w:right="224" w:firstLine="2"/>
        <w:jc w:val="both"/>
        <w:rPr>
          <w:rFonts w:ascii="Arial" w:eastAsia="Arial" w:hAnsi="Arial" w:cs="Arial"/>
          <w:sz w:val="20"/>
          <w:szCs w:val="20"/>
          <w:lang w:val="en-US"/>
        </w:rPr>
      </w:pPr>
      <w:r>
        <w:rPr>
          <w:rFonts w:ascii="Arial" w:eastAsia="Arial" w:hAnsi="Arial" w:cs="Arial"/>
          <w:sz w:val="36"/>
          <w:szCs w:val="36"/>
          <w:lang w:val="en-US"/>
        </w:rPr>
        <w:t>3.25 Display Screen Equipment</w:t>
      </w:r>
      <w:bookmarkEnd w:id="13"/>
    </w:p>
    <w:p w14:paraId="6F9D0F69" w14:textId="0AFE3EF4" w:rsidR="00DF6069" w:rsidRPr="00DF6069" w:rsidRDefault="00DF6069" w:rsidP="00DF6069">
      <w:pPr>
        <w:widowControl w:val="0"/>
        <w:autoSpaceDE w:val="0"/>
        <w:autoSpaceDN w:val="0"/>
        <w:spacing w:before="107" w:after="0" w:line="228" w:lineRule="auto"/>
        <w:ind w:left="187" w:right="183" w:firstLine="2"/>
        <w:jc w:val="both"/>
        <w:rPr>
          <w:rFonts w:ascii="Arial" w:eastAsia="Arial" w:hAnsi="Arial" w:cs="Arial"/>
          <w:sz w:val="20"/>
          <w:szCs w:val="20"/>
          <w:lang w:val="en-US"/>
        </w:rPr>
      </w:pPr>
      <w:r w:rsidRPr="00DF6069">
        <w:rPr>
          <w:rFonts w:ascii="Arial" w:eastAsia="Arial" w:hAnsi="Arial" w:cs="Arial"/>
          <w:sz w:val="20"/>
          <w:szCs w:val="20"/>
          <w:lang w:val="en-US"/>
        </w:rPr>
        <w:t>The objective of this procedure is to ensure the assessment of the health and safety risks to users of display screen equipment (</w:t>
      </w:r>
      <w:r w:rsidR="00560448" w:rsidRPr="00DF6069">
        <w:rPr>
          <w:rFonts w:ascii="Arial" w:eastAsia="Arial" w:hAnsi="Arial" w:cs="Arial"/>
          <w:sz w:val="20"/>
          <w:szCs w:val="20"/>
          <w:lang w:val="en-US"/>
        </w:rPr>
        <w:t>e.g.,</w:t>
      </w:r>
      <w:r w:rsidRPr="00DF6069">
        <w:rPr>
          <w:rFonts w:ascii="Arial" w:eastAsia="Arial" w:hAnsi="Arial" w:cs="Arial"/>
          <w:sz w:val="20"/>
          <w:szCs w:val="20"/>
          <w:lang w:val="en-US"/>
        </w:rPr>
        <w:t xml:space="preserve"> visual display units) and the reduction of such risks to as low as reasonably practicable in line with the Health &amp; Safety Display Screen Equipment Regulations 1992 (amended 2002).</w:t>
      </w:r>
    </w:p>
    <w:p w14:paraId="776515A5" w14:textId="77777777" w:rsidR="00DF6069" w:rsidRPr="00DF6069" w:rsidRDefault="00DF6069" w:rsidP="00DF6069">
      <w:pPr>
        <w:widowControl w:val="0"/>
        <w:autoSpaceDE w:val="0"/>
        <w:autoSpaceDN w:val="0"/>
        <w:spacing w:after="0" w:line="240" w:lineRule="auto"/>
        <w:rPr>
          <w:rFonts w:ascii="Arial" w:eastAsia="Arial" w:hAnsi="Arial" w:cs="Arial"/>
          <w:sz w:val="20"/>
          <w:szCs w:val="20"/>
          <w:lang w:val="en-US"/>
        </w:rPr>
      </w:pPr>
    </w:p>
    <w:p w14:paraId="7BFC475C" w14:textId="649325A3" w:rsidR="00DF6069" w:rsidRPr="00DF6069" w:rsidRDefault="00DF6069" w:rsidP="00DF6069">
      <w:pPr>
        <w:widowControl w:val="0"/>
        <w:autoSpaceDE w:val="0"/>
        <w:autoSpaceDN w:val="0"/>
        <w:spacing w:after="0" w:line="228" w:lineRule="auto"/>
        <w:ind w:left="187" w:right="184" w:firstLine="2"/>
        <w:jc w:val="both"/>
        <w:rPr>
          <w:rFonts w:ascii="Arial" w:eastAsia="Arial" w:hAnsi="Arial" w:cs="Arial"/>
          <w:sz w:val="20"/>
          <w:szCs w:val="20"/>
          <w:lang w:val="en-US"/>
        </w:rPr>
      </w:pPr>
      <w:r w:rsidRPr="00DF6069">
        <w:rPr>
          <w:rFonts w:ascii="Arial" w:eastAsia="Arial" w:hAnsi="Arial" w:cs="Arial"/>
          <w:sz w:val="20"/>
          <w:szCs w:val="20"/>
          <w:lang w:val="en-US"/>
        </w:rPr>
        <w:t xml:space="preserve">Each Unit Manager shall complete a risk assessment of his/her </w:t>
      </w:r>
      <w:r w:rsidR="00560448" w:rsidRPr="00DF6069">
        <w:rPr>
          <w:rFonts w:ascii="Arial" w:eastAsia="Arial" w:hAnsi="Arial" w:cs="Arial"/>
          <w:sz w:val="20"/>
          <w:szCs w:val="20"/>
          <w:lang w:val="en-US"/>
        </w:rPr>
        <w:t>workstation</w:t>
      </w:r>
      <w:r w:rsidRPr="00DF6069">
        <w:rPr>
          <w:rFonts w:ascii="Arial" w:eastAsia="Arial" w:hAnsi="Arial" w:cs="Arial"/>
          <w:sz w:val="20"/>
          <w:szCs w:val="20"/>
          <w:lang w:val="en-US"/>
        </w:rPr>
        <w:t xml:space="preserve"> and record the assessment on Display Screen Equipment Risk Assessment questionnaire. The second page of the assessment is in the form of an action plan. Record the action necessary to address any 'NO' answers in the risk assessment, set a target date and record when the action is closed out.</w:t>
      </w:r>
    </w:p>
    <w:p w14:paraId="184A8E55" w14:textId="77777777" w:rsidR="00DF6069" w:rsidRPr="00DF6069" w:rsidRDefault="00DF6069" w:rsidP="00DF6069">
      <w:pPr>
        <w:widowControl w:val="0"/>
        <w:autoSpaceDE w:val="0"/>
        <w:autoSpaceDN w:val="0"/>
        <w:spacing w:after="0" w:line="240" w:lineRule="auto"/>
        <w:rPr>
          <w:rFonts w:ascii="Arial" w:eastAsia="Arial" w:hAnsi="Arial" w:cs="Arial"/>
          <w:sz w:val="20"/>
          <w:szCs w:val="20"/>
          <w:lang w:val="en-US"/>
        </w:rPr>
      </w:pPr>
    </w:p>
    <w:p w14:paraId="7F431ABB" w14:textId="77777777" w:rsidR="00DF6069" w:rsidRPr="00DF6069" w:rsidRDefault="00DF6069" w:rsidP="00DF6069">
      <w:pPr>
        <w:widowControl w:val="0"/>
        <w:autoSpaceDE w:val="0"/>
        <w:autoSpaceDN w:val="0"/>
        <w:spacing w:after="0" w:line="228" w:lineRule="auto"/>
        <w:ind w:left="187" w:right="183" w:firstLine="2"/>
        <w:jc w:val="both"/>
        <w:rPr>
          <w:rFonts w:ascii="Arial" w:eastAsia="Arial" w:hAnsi="Arial" w:cs="Arial"/>
          <w:sz w:val="20"/>
          <w:szCs w:val="20"/>
          <w:lang w:val="en-US"/>
        </w:rPr>
      </w:pPr>
      <w:r w:rsidRPr="00DF6069">
        <w:rPr>
          <w:rFonts w:ascii="Arial" w:eastAsia="Arial" w:hAnsi="Arial" w:cs="Arial"/>
          <w:sz w:val="20"/>
          <w:szCs w:val="20"/>
          <w:lang w:val="en-US"/>
        </w:rPr>
        <w:t>Where further assistance is identified as necessary, the HSEQ department shall provide information and guidance on assessment.</w:t>
      </w:r>
    </w:p>
    <w:p w14:paraId="4C657F8E" w14:textId="77777777" w:rsidR="00DF6069" w:rsidRPr="00DF6069" w:rsidRDefault="00DF6069" w:rsidP="00DF6069">
      <w:pPr>
        <w:widowControl w:val="0"/>
        <w:autoSpaceDE w:val="0"/>
        <w:autoSpaceDN w:val="0"/>
        <w:spacing w:after="0" w:line="240" w:lineRule="auto"/>
        <w:rPr>
          <w:rFonts w:ascii="Arial" w:eastAsia="Arial" w:hAnsi="Arial" w:cs="Arial"/>
          <w:sz w:val="20"/>
          <w:szCs w:val="20"/>
          <w:lang w:val="en-US"/>
        </w:rPr>
      </w:pPr>
    </w:p>
    <w:p w14:paraId="6CDB3BBB" w14:textId="77777777" w:rsidR="00DF6069" w:rsidRPr="00DF6069" w:rsidRDefault="00DF6069" w:rsidP="00DF6069">
      <w:pPr>
        <w:widowControl w:val="0"/>
        <w:autoSpaceDE w:val="0"/>
        <w:autoSpaceDN w:val="0"/>
        <w:spacing w:after="0" w:line="228" w:lineRule="auto"/>
        <w:ind w:left="187" w:right="186" w:firstLine="2"/>
        <w:jc w:val="both"/>
        <w:rPr>
          <w:rFonts w:ascii="Arial" w:eastAsia="Arial" w:hAnsi="Arial" w:cs="Arial"/>
          <w:sz w:val="20"/>
          <w:szCs w:val="20"/>
          <w:lang w:val="en-US"/>
        </w:rPr>
      </w:pPr>
      <w:r w:rsidRPr="00DF6069">
        <w:rPr>
          <w:rFonts w:ascii="Arial" w:eastAsia="Arial" w:hAnsi="Arial" w:cs="Arial"/>
          <w:sz w:val="20"/>
          <w:szCs w:val="20"/>
          <w:lang w:val="en-US"/>
        </w:rPr>
        <w:t>Completed assessments shall be kept on file for future reference or use and shall be made available for inspection if required.</w:t>
      </w:r>
    </w:p>
    <w:p w14:paraId="1CE2E7F8" w14:textId="47E9CF03"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6FB78F96" w14:textId="700C641A"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66927F7" w14:textId="2B2F0593"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45F59FE2" w14:textId="7B0385E0"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133EE57" w14:textId="504B6522"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773A7E8" w14:textId="2AFD7854"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8FDEA88" w14:textId="201B5034"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2E0AAD7" w14:textId="1006CCAE"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6FE6E921" w14:textId="088A807E"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44700BA9" w14:textId="197C1A7A"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49108A1E" w14:textId="1A8F8BE6"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0FF6B8B8" w14:textId="07192D3C"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6BE907B9" w14:textId="65DA357F"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F433B8C" w14:textId="51507813"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71B4174" w14:textId="1DB3496E"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0214BE42" w14:textId="70D38D6A"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EE5187D" w14:textId="35E9636E"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5983BB7" w14:textId="4C37C3A1"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258E3C3" w14:textId="7726755F"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971ACEF" w14:textId="39040432"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6A21D4EB" w14:textId="2EF224A6"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A74AFA7" w14:textId="098347C1"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0C645F6E" w14:textId="01ADA7CD"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E0B16B8" w14:textId="0A739A58"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0FF4D200" w14:textId="3E290E09"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480C4669" w14:textId="19F60D81"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0F70BBCC" w14:textId="72E141D8" w:rsidR="00DF6069" w:rsidRPr="00DF6069" w:rsidRDefault="00DF6069" w:rsidP="001F452C">
      <w:pPr>
        <w:widowControl w:val="0"/>
        <w:autoSpaceDE w:val="0"/>
        <w:autoSpaceDN w:val="0"/>
        <w:spacing w:after="0" w:line="360" w:lineRule="auto"/>
        <w:ind w:left="187" w:right="224" w:firstLine="2"/>
        <w:jc w:val="both"/>
        <w:rPr>
          <w:rFonts w:ascii="Arial" w:eastAsia="Arial" w:hAnsi="Arial" w:cs="Arial"/>
          <w:sz w:val="36"/>
          <w:szCs w:val="36"/>
          <w:lang w:val="en-US"/>
        </w:rPr>
      </w:pPr>
    </w:p>
    <w:p w14:paraId="4F1FC430" w14:textId="4BB83CA6" w:rsidR="00DF6069" w:rsidRDefault="00DF6069" w:rsidP="00DF6069">
      <w:pPr>
        <w:widowControl w:val="0"/>
        <w:autoSpaceDE w:val="0"/>
        <w:autoSpaceDN w:val="0"/>
        <w:spacing w:after="0" w:line="360" w:lineRule="auto"/>
        <w:ind w:left="187" w:right="224" w:firstLine="2"/>
        <w:jc w:val="both"/>
        <w:rPr>
          <w:rFonts w:ascii="Arial" w:eastAsia="Arial" w:hAnsi="Arial" w:cs="Arial"/>
          <w:sz w:val="20"/>
          <w:szCs w:val="20"/>
          <w:lang w:val="en-US"/>
        </w:rPr>
      </w:pPr>
      <w:bookmarkStart w:id="14" w:name="_Hlk83134042"/>
      <w:r>
        <w:rPr>
          <w:rFonts w:ascii="Arial" w:eastAsia="Arial" w:hAnsi="Arial" w:cs="Arial"/>
          <w:sz w:val="36"/>
          <w:szCs w:val="36"/>
          <w:lang w:val="en-US"/>
        </w:rPr>
        <w:t>3.26 Working Beyond Tour of Duty</w:t>
      </w:r>
    </w:p>
    <w:bookmarkEnd w:id="14"/>
    <w:p w14:paraId="46A7F946" w14:textId="3512CB5F"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6933D3BE" w14:textId="3666F277"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r w:rsidRPr="00D543D8">
        <w:rPr>
          <w:rFonts w:ascii="Arial" w:eastAsia="Arial" w:hAnsi="Arial" w:cs="Arial"/>
          <w:sz w:val="20"/>
          <w:szCs w:val="20"/>
          <w:lang w:val="en-US"/>
        </w:rPr>
        <w:t xml:space="preserve">The objective of this procedure is to ensure that any employee who </w:t>
      </w:r>
      <w:r w:rsidR="00560448" w:rsidRPr="00D543D8">
        <w:rPr>
          <w:rFonts w:ascii="Arial" w:eastAsia="Arial" w:hAnsi="Arial" w:cs="Arial"/>
          <w:sz w:val="20"/>
          <w:szCs w:val="20"/>
          <w:lang w:val="en-US"/>
        </w:rPr>
        <w:t>must</w:t>
      </w:r>
      <w:r w:rsidRPr="00D543D8">
        <w:rPr>
          <w:rFonts w:ascii="Arial" w:eastAsia="Arial" w:hAnsi="Arial" w:cs="Arial"/>
          <w:sz w:val="20"/>
          <w:szCs w:val="20"/>
          <w:lang w:val="en-US"/>
        </w:rPr>
        <w:t xml:space="preserve"> work beyond their normal tour of duty does not cause or incur any additional risk to health and safety or undue stress in fulfilling their role.</w:t>
      </w:r>
    </w:p>
    <w:p w14:paraId="044F11C5" w14:textId="77777777"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p>
    <w:p w14:paraId="68695BB3" w14:textId="45883D6C"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r w:rsidRPr="00D543D8">
        <w:rPr>
          <w:rFonts w:ascii="Arial" w:eastAsia="Arial" w:hAnsi="Arial" w:cs="Arial"/>
          <w:sz w:val="20"/>
          <w:szCs w:val="20"/>
          <w:lang w:val="en-US"/>
        </w:rPr>
        <w:t>Working beyond the normal tour of duty shall be the exception not the rule but will occasionally be required due to being weather bound or a 'no show' by one's '</w:t>
      </w:r>
      <w:r w:rsidR="00560448" w:rsidRPr="00D543D8">
        <w:rPr>
          <w:rFonts w:ascii="Arial" w:eastAsia="Arial" w:hAnsi="Arial" w:cs="Arial"/>
          <w:sz w:val="20"/>
          <w:szCs w:val="20"/>
          <w:lang w:val="en-US"/>
        </w:rPr>
        <w:t>back-to-back</w:t>
      </w:r>
      <w:r w:rsidRPr="00D543D8">
        <w:rPr>
          <w:rFonts w:ascii="Arial" w:eastAsia="Arial" w:hAnsi="Arial" w:cs="Arial"/>
          <w:sz w:val="20"/>
          <w:szCs w:val="20"/>
          <w:lang w:val="en-US"/>
        </w:rPr>
        <w:t>'.</w:t>
      </w:r>
    </w:p>
    <w:p w14:paraId="2CEFD784" w14:textId="77777777"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p>
    <w:p w14:paraId="082BB59A" w14:textId="6B2BF512"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r w:rsidRPr="00D543D8">
        <w:rPr>
          <w:rFonts w:ascii="Arial" w:eastAsia="Arial" w:hAnsi="Arial" w:cs="Arial"/>
          <w:sz w:val="20"/>
          <w:szCs w:val="20"/>
          <w:lang w:val="en-US"/>
        </w:rPr>
        <w:t xml:space="preserve">It is important that appropriate consideration of the pressures and distractions that may affect the person are identified, </w:t>
      </w:r>
      <w:r w:rsidR="00560448" w:rsidRPr="00D543D8">
        <w:rPr>
          <w:rFonts w:ascii="Arial" w:eastAsia="Arial" w:hAnsi="Arial" w:cs="Arial"/>
          <w:sz w:val="20"/>
          <w:szCs w:val="20"/>
          <w:lang w:val="en-US"/>
        </w:rPr>
        <w:t>understood,</w:t>
      </w:r>
      <w:r w:rsidRPr="00D543D8">
        <w:rPr>
          <w:rFonts w:ascii="Arial" w:eastAsia="Arial" w:hAnsi="Arial" w:cs="Arial"/>
          <w:sz w:val="20"/>
          <w:szCs w:val="20"/>
          <w:lang w:val="en-US"/>
        </w:rPr>
        <w:t xml:space="preserve"> and controlled.</w:t>
      </w:r>
    </w:p>
    <w:p w14:paraId="0FE295D6" w14:textId="77777777"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p>
    <w:p w14:paraId="029AF1C3" w14:textId="77777777"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r w:rsidRPr="00D543D8">
        <w:rPr>
          <w:rFonts w:ascii="Arial" w:eastAsia="Arial" w:hAnsi="Arial" w:cs="Arial"/>
          <w:sz w:val="20"/>
          <w:szCs w:val="20"/>
          <w:lang w:val="en-US"/>
        </w:rPr>
        <w:t>The Unit Manager shall be responsible for completing the risk assessment for any member of his/her crew in the above position at the earliest time after the requirement for extending the tour is identified.</w:t>
      </w:r>
    </w:p>
    <w:p w14:paraId="0D39701A" w14:textId="77777777"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p>
    <w:p w14:paraId="6F8E5A01" w14:textId="77777777" w:rsidR="00D543D8" w:rsidRPr="00A307F5" w:rsidRDefault="00D543D8" w:rsidP="00526C31">
      <w:pPr>
        <w:pStyle w:val="ListParagraph"/>
        <w:numPr>
          <w:ilvl w:val="0"/>
          <w:numId w:val="21"/>
        </w:numPr>
        <w:spacing w:before="107" w:line="228" w:lineRule="auto"/>
        <w:ind w:right="183"/>
        <w:jc w:val="both"/>
        <w:rPr>
          <w:sz w:val="20"/>
          <w:szCs w:val="20"/>
        </w:rPr>
      </w:pPr>
      <w:r w:rsidRPr="00A307F5">
        <w:rPr>
          <w:sz w:val="20"/>
          <w:szCs w:val="20"/>
        </w:rPr>
        <w:t>A copy of the generic risk assessment form should be completed for the person(s) working be- yond their tour of duty.</w:t>
      </w:r>
    </w:p>
    <w:p w14:paraId="431FD0EA" w14:textId="77777777"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p>
    <w:p w14:paraId="369E759A" w14:textId="77777777" w:rsidR="00D543D8" w:rsidRPr="00A307F5" w:rsidRDefault="00D543D8" w:rsidP="00526C31">
      <w:pPr>
        <w:pStyle w:val="ListParagraph"/>
        <w:numPr>
          <w:ilvl w:val="0"/>
          <w:numId w:val="21"/>
        </w:numPr>
        <w:spacing w:before="107" w:line="228" w:lineRule="auto"/>
        <w:ind w:right="183"/>
        <w:jc w:val="both"/>
        <w:rPr>
          <w:sz w:val="20"/>
          <w:szCs w:val="20"/>
        </w:rPr>
      </w:pPr>
      <w:r w:rsidRPr="00A307F5">
        <w:rPr>
          <w:sz w:val="20"/>
          <w:szCs w:val="20"/>
        </w:rPr>
        <w:t>Completion should be done jointly with the person. This is to ensure that they understand the possible additional risks and their part in preventing them.</w:t>
      </w:r>
    </w:p>
    <w:p w14:paraId="7812718E" w14:textId="77777777"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p>
    <w:p w14:paraId="769B41E7" w14:textId="77777777" w:rsidR="00D543D8" w:rsidRPr="00A307F5" w:rsidRDefault="00D543D8" w:rsidP="00526C31">
      <w:pPr>
        <w:pStyle w:val="ListParagraph"/>
        <w:numPr>
          <w:ilvl w:val="0"/>
          <w:numId w:val="21"/>
        </w:numPr>
        <w:spacing w:before="107" w:line="228" w:lineRule="auto"/>
        <w:ind w:right="183"/>
        <w:jc w:val="both"/>
        <w:rPr>
          <w:sz w:val="20"/>
          <w:szCs w:val="20"/>
        </w:rPr>
      </w:pPr>
      <w:r w:rsidRPr="00A307F5">
        <w:rPr>
          <w:sz w:val="20"/>
          <w:szCs w:val="20"/>
        </w:rPr>
        <w:t>At the beginning of each further additional shift (day), the Unit Manager and the person shall meet to review the status and to refresh the need to continue to work safely.</w:t>
      </w:r>
    </w:p>
    <w:p w14:paraId="3D3C3BB8" w14:textId="77777777"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p>
    <w:p w14:paraId="4ACBE4F9" w14:textId="77777777" w:rsidR="00D543D8" w:rsidRPr="00A307F5" w:rsidRDefault="00D543D8" w:rsidP="00526C31">
      <w:pPr>
        <w:pStyle w:val="ListParagraph"/>
        <w:numPr>
          <w:ilvl w:val="0"/>
          <w:numId w:val="21"/>
        </w:numPr>
        <w:spacing w:before="107" w:line="228" w:lineRule="auto"/>
        <w:ind w:right="183"/>
        <w:jc w:val="both"/>
        <w:rPr>
          <w:sz w:val="20"/>
          <w:szCs w:val="20"/>
        </w:rPr>
      </w:pPr>
      <w:r w:rsidRPr="00A307F5">
        <w:rPr>
          <w:sz w:val="20"/>
          <w:szCs w:val="20"/>
        </w:rPr>
        <w:t xml:space="preserve">If, despite having </w:t>
      </w:r>
      <w:proofErr w:type="spellStart"/>
      <w:r w:rsidRPr="00A307F5">
        <w:rPr>
          <w:sz w:val="20"/>
          <w:szCs w:val="20"/>
        </w:rPr>
        <w:t>utilised</w:t>
      </w:r>
      <w:proofErr w:type="spellEnd"/>
      <w:r w:rsidRPr="00A307F5">
        <w:rPr>
          <w:sz w:val="20"/>
          <w:szCs w:val="20"/>
        </w:rPr>
        <w:t xml:space="preserve"> the risk assessment, the Unit Manager feels there is still an unacceptable risk to health and safety he/she shall take advice from their Operations Director the installation medic and act accordingly.</w:t>
      </w:r>
    </w:p>
    <w:p w14:paraId="0B1C0A37" w14:textId="77777777"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p>
    <w:p w14:paraId="4DC086B8" w14:textId="77777777" w:rsidR="00D543D8" w:rsidRPr="00A307F5" w:rsidRDefault="00D543D8" w:rsidP="00526C31">
      <w:pPr>
        <w:pStyle w:val="ListParagraph"/>
        <w:numPr>
          <w:ilvl w:val="0"/>
          <w:numId w:val="21"/>
        </w:numPr>
        <w:spacing w:before="107" w:line="228" w:lineRule="auto"/>
        <w:ind w:right="183"/>
        <w:jc w:val="both"/>
        <w:rPr>
          <w:sz w:val="20"/>
          <w:szCs w:val="20"/>
        </w:rPr>
      </w:pPr>
      <w:r w:rsidRPr="00A307F5">
        <w:rPr>
          <w:sz w:val="20"/>
          <w:szCs w:val="20"/>
        </w:rPr>
        <w:t>If the person working the extended tour is the Unit Manager, the Operations Director or deputy shall carry out the procedure by telephone.</w:t>
      </w:r>
    </w:p>
    <w:p w14:paraId="2D10C64B" w14:textId="7793E95C"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006C5E85" w14:textId="5872BD9A"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44E09A02" w14:textId="77811497"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DFFEB34" w14:textId="4DEEF797"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639D438E" w14:textId="2335876A"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798A567" w14:textId="160E4D97"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3DC36648" w14:textId="0C37BC7D"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146C334" w14:textId="22BB79C9"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0D3BC9F9" w14:textId="49C0008A"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65E198FB" w14:textId="1AB6AFC6"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6D82098E" w14:textId="30B5897E" w:rsidR="00DF6069"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031E977" w14:textId="65D6319A" w:rsidR="00D543D8" w:rsidRDefault="00D543D8" w:rsidP="00A307F5">
      <w:pPr>
        <w:widowControl w:val="0"/>
        <w:autoSpaceDE w:val="0"/>
        <w:autoSpaceDN w:val="0"/>
        <w:spacing w:after="0" w:line="360" w:lineRule="auto"/>
        <w:ind w:right="224"/>
        <w:jc w:val="both"/>
        <w:rPr>
          <w:rFonts w:ascii="Arial" w:eastAsia="Arial" w:hAnsi="Arial" w:cs="Arial"/>
          <w:sz w:val="20"/>
          <w:szCs w:val="20"/>
          <w:lang w:val="en-US"/>
        </w:rPr>
      </w:pPr>
    </w:p>
    <w:p w14:paraId="6539D15B" w14:textId="762173B6" w:rsidR="00D543D8" w:rsidRPr="00D543D8" w:rsidRDefault="00D543D8" w:rsidP="001F452C">
      <w:pPr>
        <w:widowControl w:val="0"/>
        <w:autoSpaceDE w:val="0"/>
        <w:autoSpaceDN w:val="0"/>
        <w:spacing w:after="0" w:line="360" w:lineRule="auto"/>
        <w:ind w:left="187" w:right="224" w:firstLine="2"/>
        <w:jc w:val="both"/>
        <w:rPr>
          <w:rFonts w:ascii="Arial" w:eastAsia="Arial" w:hAnsi="Arial" w:cs="Arial"/>
          <w:sz w:val="36"/>
          <w:szCs w:val="36"/>
          <w:lang w:val="en-US"/>
        </w:rPr>
      </w:pPr>
    </w:p>
    <w:p w14:paraId="7C60FD48" w14:textId="73A645A6" w:rsidR="00D543D8" w:rsidRPr="00D543D8" w:rsidRDefault="00D543D8" w:rsidP="003F2303">
      <w:pPr>
        <w:widowControl w:val="0"/>
        <w:autoSpaceDE w:val="0"/>
        <w:autoSpaceDN w:val="0"/>
        <w:spacing w:after="0" w:line="360" w:lineRule="auto"/>
        <w:ind w:left="187" w:right="224" w:firstLine="2"/>
        <w:jc w:val="both"/>
        <w:rPr>
          <w:rFonts w:ascii="Arial" w:eastAsia="Arial" w:hAnsi="Arial" w:cs="Arial"/>
          <w:sz w:val="20"/>
          <w:szCs w:val="20"/>
          <w:lang w:val="en-US"/>
        </w:rPr>
      </w:pPr>
      <w:r>
        <w:rPr>
          <w:rFonts w:ascii="Arial" w:eastAsia="Arial" w:hAnsi="Arial" w:cs="Arial"/>
          <w:sz w:val="36"/>
          <w:szCs w:val="36"/>
          <w:lang w:val="en-US"/>
        </w:rPr>
        <w:t>3.27 Knife Safety</w:t>
      </w:r>
    </w:p>
    <w:p w14:paraId="413BEB12" w14:textId="2A90E4E3"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r w:rsidRPr="00D543D8">
        <w:rPr>
          <w:rFonts w:ascii="Arial" w:eastAsia="Arial" w:hAnsi="Arial" w:cs="Arial"/>
          <w:sz w:val="20"/>
          <w:szCs w:val="20"/>
          <w:lang w:val="en-US"/>
        </w:rPr>
        <w:t>The Unit Manager shall ensure that any knives used in our activities, whether provided by the company or employee, are safe and suitable for their purpose.</w:t>
      </w:r>
    </w:p>
    <w:p w14:paraId="32B5D833" w14:textId="77777777"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p>
    <w:p w14:paraId="0533DB05" w14:textId="77777777"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r w:rsidRPr="00D543D8">
        <w:rPr>
          <w:rFonts w:ascii="Arial" w:eastAsia="Arial" w:hAnsi="Arial" w:cs="Arial"/>
          <w:sz w:val="20"/>
          <w:szCs w:val="20"/>
          <w:lang w:val="en-US"/>
        </w:rPr>
        <w:t>Galley knife use shall be in accordance with the Galley Knife Policy.</w:t>
      </w:r>
    </w:p>
    <w:p w14:paraId="31661507" w14:textId="77777777"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p>
    <w:p w14:paraId="34416896" w14:textId="77777777"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r w:rsidRPr="00D543D8">
        <w:rPr>
          <w:rFonts w:ascii="Arial" w:eastAsia="Arial" w:hAnsi="Arial" w:cs="Arial"/>
          <w:sz w:val="20"/>
          <w:szCs w:val="20"/>
          <w:lang w:val="en-US"/>
        </w:rPr>
        <w:t>Knife training and competence assessment standards are detailed in Procedure 4.5.1. Galley knives must not be used for anything other than their intended purpose.</w:t>
      </w:r>
    </w:p>
    <w:p w14:paraId="4C56216D" w14:textId="77777777"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r w:rsidRPr="00D543D8">
        <w:rPr>
          <w:rFonts w:ascii="Arial" w:eastAsia="Arial" w:hAnsi="Arial" w:cs="Arial"/>
          <w:sz w:val="20"/>
          <w:szCs w:val="20"/>
          <w:lang w:val="en-US"/>
        </w:rPr>
        <w:t>A risk assessment must be completed for any non-routine galley knife tasks and any other knife use in other aspects of our activities.</w:t>
      </w:r>
    </w:p>
    <w:p w14:paraId="1F4D31C2" w14:textId="77777777"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p>
    <w:p w14:paraId="50527F0C" w14:textId="4BF4A62B"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r w:rsidRPr="00D543D8">
        <w:rPr>
          <w:rFonts w:ascii="Arial" w:eastAsia="Arial" w:hAnsi="Arial" w:cs="Arial"/>
          <w:sz w:val="20"/>
          <w:szCs w:val="20"/>
          <w:lang w:val="en-US"/>
        </w:rPr>
        <w:t>CUT PROTECTION</w:t>
      </w:r>
    </w:p>
    <w:p w14:paraId="57D26155" w14:textId="0BA0A386" w:rsidR="00D543D8" w:rsidRPr="00A307F5" w:rsidRDefault="00D543D8" w:rsidP="00526C31">
      <w:pPr>
        <w:pStyle w:val="ListParagraph"/>
        <w:numPr>
          <w:ilvl w:val="0"/>
          <w:numId w:val="22"/>
        </w:numPr>
        <w:spacing w:before="107" w:line="228" w:lineRule="auto"/>
        <w:ind w:right="183"/>
        <w:jc w:val="both"/>
        <w:rPr>
          <w:sz w:val="20"/>
          <w:szCs w:val="20"/>
        </w:rPr>
      </w:pPr>
      <w:r w:rsidRPr="00A307F5">
        <w:rPr>
          <w:sz w:val="20"/>
          <w:szCs w:val="20"/>
        </w:rPr>
        <w:t>Chain mail gloves must be worn for butchery work.</w:t>
      </w:r>
    </w:p>
    <w:p w14:paraId="6768AA26" w14:textId="28DB4FB4" w:rsidR="00D543D8" w:rsidRPr="00A307F5" w:rsidRDefault="00D543D8" w:rsidP="00526C31">
      <w:pPr>
        <w:pStyle w:val="ListParagraph"/>
        <w:numPr>
          <w:ilvl w:val="0"/>
          <w:numId w:val="22"/>
        </w:numPr>
        <w:spacing w:before="107" w:line="228" w:lineRule="auto"/>
        <w:ind w:right="183"/>
        <w:jc w:val="both"/>
        <w:rPr>
          <w:sz w:val="20"/>
          <w:szCs w:val="20"/>
        </w:rPr>
      </w:pPr>
      <w:r w:rsidRPr="00A307F5">
        <w:rPr>
          <w:sz w:val="20"/>
          <w:szCs w:val="20"/>
        </w:rPr>
        <w:t xml:space="preserve">A chain mail or cut-resistant glove must be worn on the </w:t>
      </w:r>
      <w:r w:rsidR="00560448" w:rsidRPr="00A307F5">
        <w:rPr>
          <w:sz w:val="20"/>
          <w:szCs w:val="20"/>
        </w:rPr>
        <w:t>at-risk</w:t>
      </w:r>
      <w:r w:rsidRPr="00A307F5">
        <w:rPr>
          <w:sz w:val="20"/>
          <w:szCs w:val="20"/>
        </w:rPr>
        <w:t xml:space="preserve"> hand when sharpening knives, whether by steel or using any other sharpening device.</w:t>
      </w:r>
    </w:p>
    <w:p w14:paraId="7FC5F281" w14:textId="4D3B9B72" w:rsidR="00D543D8" w:rsidRPr="00A307F5" w:rsidRDefault="00D543D8" w:rsidP="00526C31">
      <w:pPr>
        <w:pStyle w:val="ListParagraph"/>
        <w:numPr>
          <w:ilvl w:val="0"/>
          <w:numId w:val="22"/>
        </w:numPr>
        <w:spacing w:before="107" w:line="228" w:lineRule="auto"/>
        <w:ind w:right="183"/>
        <w:jc w:val="both"/>
        <w:rPr>
          <w:sz w:val="20"/>
          <w:szCs w:val="20"/>
        </w:rPr>
      </w:pPr>
      <w:r w:rsidRPr="00A307F5">
        <w:rPr>
          <w:sz w:val="20"/>
          <w:szCs w:val="20"/>
        </w:rPr>
        <w:t xml:space="preserve">A cut-resistant glove of the appropriate gauge must be </w:t>
      </w:r>
      <w:r w:rsidR="00560448" w:rsidRPr="00A307F5">
        <w:rPr>
          <w:sz w:val="20"/>
          <w:szCs w:val="20"/>
        </w:rPr>
        <w:t>always worn</w:t>
      </w:r>
      <w:r w:rsidRPr="00A307F5">
        <w:rPr>
          <w:sz w:val="20"/>
          <w:szCs w:val="20"/>
        </w:rPr>
        <w:t>.</w:t>
      </w:r>
    </w:p>
    <w:p w14:paraId="67F53D1E" w14:textId="77777777" w:rsidR="00D543D8" w:rsidRPr="00A307F5" w:rsidRDefault="00D543D8" w:rsidP="00526C31">
      <w:pPr>
        <w:pStyle w:val="ListParagraph"/>
        <w:numPr>
          <w:ilvl w:val="0"/>
          <w:numId w:val="22"/>
        </w:numPr>
        <w:spacing w:before="107" w:line="228" w:lineRule="auto"/>
        <w:ind w:right="183"/>
        <w:jc w:val="both"/>
        <w:rPr>
          <w:sz w:val="20"/>
          <w:szCs w:val="20"/>
        </w:rPr>
      </w:pPr>
      <w:r w:rsidRPr="00A307F5">
        <w:rPr>
          <w:sz w:val="20"/>
          <w:szCs w:val="20"/>
        </w:rPr>
        <w:t>Stewards must wear a cut-resistant glove for all tasks and must not undertake higher risk tasks including cutting cabbage or swede / turnip.</w:t>
      </w:r>
    </w:p>
    <w:p w14:paraId="46368449" w14:textId="77777777"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p>
    <w:p w14:paraId="347DBCF0" w14:textId="77777777"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r w:rsidRPr="00D543D8">
        <w:rPr>
          <w:rFonts w:ascii="Arial" w:eastAsia="Arial" w:hAnsi="Arial" w:cs="Arial"/>
          <w:sz w:val="20"/>
          <w:szCs w:val="20"/>
          <w:lang w:val="en-US"/>
        </w:rPr>
        <w:t>ELIMINATING UNECESSARY USE OF KNIVES</w:t>
      </w:r>
    </w:p>
    <w:p w14:paraId="56C6038D" w14:textId="77777777"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p>
    <w:p w14:paraId="05831331" w14:textId="77777777"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r w:rsidRPr="00D543D8">
        <w:rPr>
          <w:rFonts w:ascii="Arial" w:eastAsia="Arial" w:hAnsi="Arial" w:cs="Arial"/>
          <w:sz w:val="20"/>
          <w:szCs w:val="20"/>
          <w:lang w:val="en-US"/>
        </w:rPr>
        <w:t>Where possible the use of knives shall be eliminated or substituted by scissors or safety knives. This should include cutting tasks in storerooms and tasks in areas other than the galley.</w:t>
      </w:r>
    </w:p>
    <w:p w14:paraId="1083DF8C" w14:textId="77777777"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p>
    <w:p w14:paraId="2C81C8F5" w14:textId="2085029D"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r w:rsidRPr="00D543D8">
        <w:rPr>
          <w:rFonts w:ascii="Arial" w:eastAsia="Arial" w:hAnsi="Arial" w:cs="Arial"/>
          <w:sz w:val="20"/>
          <w:szCs w:val="20"/>
          <w:lang w:val="en-US"/>
        </w:rPr>
        <w:t>Examples:</w:t>
      </w:r>
    </w:p>
    <w:p w14:paraId="4DD5596A" w14:textId="47785A65" w:rsidR="00D543D8" w:rsidRPr="00A307F5" w:rsidRDefault="00D543D8" w:rsidP="00526C31">
      <w:pPr>
        <w:pStyle w:val="ListParagraph"/>
        <w:numPr>
          <w:ilvl w:val="0"/>
          <w:numId w:val="23"/>
        </w:numPr>
        <w:spacing w:before="107" w:line="228" w:lineRule="auto"/>
        <w:ind w:right="183"/>
        <w:jc w:val="both"/>
        <w:rPr>
          <w:sz w:val="20"/>
          <w:szCs w:val="20"/>
        </w:rPr>
      </w:pPr>
      <w:r w:rsidRPr="00A307F5">
        <w:rPr>
          <w:sz w:val="20"/>
          <w:szCs w:val="20"/>
        </w:rPr>
        <w:t>Galley chopping and shredding tasks may be completed using a food processor instead of cutting by hand.</w:t>
      </w:r>
    </w:p>
    <w:p w14:paraId="3E2EBA91" w14:textId="7CFBF0A0" w:rsidR="00D543D8" w:rsidRPr="00A307F5" w:rsidRDefault="00D543D8" w:rsidP="00526C31">
      <w:pPr>
        <w:pStyle w:val="ListParagraph"/>
        <w:numPr>
          <w:ilvl w:val="0"/>
          <w:numId w:val="23"/>
        </w:numPr>
        <w:spacing w:before="107" w:line="228" w:lineRule="auto"/>
        <w:ind w:right="183"/>
        <w:jc w:val="both"/>
        <w:rPr>
          <w:sz w:val="20"/>
          <w:szCs w:val="20"/>
        </w:rPr>
      </w:pPr>
      <w:r w:rsidRPr="00A307F5">
        <w:rPr>
          <w:sz w:val="20"/>
          <w:szCs w:val="20"/>
        </w:rPr>
        <w:t>Please note it is mandatory that cut-resistant gloves are worn when handling food processor/ food slicing blades.</w:t>
      </w:r>
    </w:p>
    <w:p w14:paraId="2E68A19F" w14:textId="55D9A0FB" w:rsidR="00D543D8" w:rsidRPr="00A307F5" w:rsidRDefault="00D543D8" w:rsidP="00526C31">
      <w:pPr>
        <w:pStyle w:val="ListParagraph"/>
        <w:numPr>
          <w:ilvl w:val="0"/>
          <w:numId w:val="23"/>
        </w:numPr>
        <w:spacing w:before="107" w:line="228" w:lineRule="auto"/>
        <w:ind w:right="183"/>
        <w:jc w:val="both"/>
        <w:rPr>
          <w:sz w:val="20"/>
          <w:szCs w:val="20"/>
        </w:rPr>
      </w:pPr>
      <w:r w:rsidRPr="00A307F5">
        <w:rPr>
          <w:sz w:val="20"/>
          <w:szCs w:val="20"/>
        </w:rPr>
        <w:t xml:space="preserve">Scissors should be used for cutting </w:t>
      </w:r>
      <w:proofErr w:type="spellStart"/>
      <w:r w:rsidRPr="00A307F5">
        <w:rPr>
          <w:sz w:val="20"/>
          <w:szCs w:val="20"/>
        </w:rPr>
        <w:t>pergal</w:t>
      </w:r>
      <w:proofErr w:type="spellEnd"/>
      <w:r w:rsidRPr="00A307F5">
        <w:rPr>
          <w:sz w:val="20"/>
          <w:szCs w:val="20"/>
        </w:rPr>
        <w:t xml:space="preserve"> nozzles, frozen vegetable packets, etc.</w:t>
      </w:r>
    </w:p>
    <w:p w14:paraId="7F0D1A7D" w14:textId="77777777" w:rsidR="00D543D8" w:rsidRPr="00A307F5" w:rsidRDefault="00D543D8" w:rsidP="00526C31">
      <w:pPr>
        <w:pStyle w:val="ListParagraph"/>
        <w:numPr>
          <w:ilvl w:val="0"/>
          <w:numId w:val="23"/>
        </w:numPr>
        <w:spacing w:before="107" w:line="228" w:lineRule="auto"/>
        <w:ind w:right="183"/>
        <w:jc w:val="both"/>
        <w:rPr>
          <w:sz w:val="20"/>
          <w:szCs w:val="20"/>
        </w:rPr>
      </w:pPr>
      <w:r w:rsidRPr="00A307F5">
        <w:rPr>
          <w:sz w:val="20"/>
          <w:szCs w:val="20"/>
        </w:rPr>
        <w:t>Safety knives should be readily available in the stores for cutting tape and opening cardboard boxes, etc.</w:t>
      </w:r>
    </w:p>
    <w:p w14:paraId="0031E79B" w14:textId="158ECC93" w:rsidR="00D543D8" w:rsidRP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p>
    <w:p w14:paraId="224ADDC6" w14:textId="53EEE4C8" w:rsid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r>
        <w:rPr>
          <w:rFonts w:ascii="Arial" w:eastAsia="Arial" w:hAnsi="Arial" w:cs="Arial"/>
          <w:sz w:val="20"/>
          <w:szCs w:val="20"/>
          <w:lang w:val="en-US"/>
        </w:rPr>
        <w:t xml:space="preserve">On job training, </w:t>
      </w:r>
      <w:proofErr w:type="spellStart"/>
      <w:r>
        <w:rPr>
          <w:rFonts w:ascii="Arial" w:eastAsia="Arial" w:hAnsi="Arial" w:cs="Arial"/>
          <w:sz w:val="20"/>
          <w:szCs w:val="20"/>
          <w:lang w:val="en-US"/>
        </w:rPr>
        <w:t>utilising</w:t>
      </w:r>
      <w:proofErr w:type="spellEnd"/>
      <w:r>
        <w:rPr>
          <w:rFonts w:ascii="Arial" w:eastAsia="Arial" w:hAnsi="Arial" w:cs="Arial"/>
          <w:sz w:val="20"/>
          <w:szCs w:val="20"/>
          <w:lang w:val="en-US"/>
        </w:rPr>
        <w:t xml:space="preserve"> the Hand Protection Toolkit, should be carried out with all knife handlers annually.</w:t>
      </w:r>
    </w:p>
    <w:p w14:paraId="5D8F9DB2" w14:textId="69A19126" w:rsidR="00D543D8" w:rsidRDefault="00D543D8" w:rsidP="00A307F5">
      <w:pPr>
        <w:widowControl w:val="0"/>
        <w:autoSpaceDE w:val="0"/>
        <w:autoSpaceDN w:val="0"/>
        <w:spacing w:before="107" w:after="0" w:line="228" w:lineRule="auto"/>
        <w:ind w:left="187" w:right="183" w:firstLine="2"/>
        <w:jc w:val="both"/>
        <w:rPr>
          <w:rFonts w:ascii="Arial" w:eastAsia="Arial" w:hAnsi="Arial" w:cs="Arial"/>
          <w:sz w:val="20"/>
          <w:szCs w:val="20"/>
          <w:lang w:val="en-US"/>
        </w:rPr>
      </w:pPr>
    </w:p>
    <w:p w14:paraId="764A56B0" w14:textId="1CEC8FC2" w:rsidR="00D543D8" w:rsidRDefault="00D543D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3A53B5A8" w14:textId="386CC001" w:rsidR="00D543D8" w:rsidRDefault="00D543D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3F0EB543" w14:textId="324CAF72" w:rsidR="00D543D8" w:rsidRDefault="00D543D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699C76C5" w14:textId="058FEEB9" w:rsidR="00D543D8" w:rsidRDefault="00D543D8" w:rsidP="00A307F5">
      <w:pPr>
        <w:widowControl w:val="0"/>
        <w:autoSpaceDE w:val="0"/>
        <w:autoSpaceDN w:val="0"/>
        <w:spacing w:after="0" w:line="360" w:lineRule="auto"/>
        <w:ind w:left="187" w:right="224" w:firstLine="2"/>
        <w:jc w:val="both"/>
        <w:rPr>
          <w:rFonts w:ascii="Arial" w:eastAsia="Arial" w:hAnsi="Arial" w:cs="Arial"/>
          <w:sz w:val="20"/>
          <w:szCs w:val="20"/>
          <w:lang w:val="en-US"/>
        </w:rPr>
      </w:pPr>
    </w:p>
    <w:p w14:paraId="7DC5E8D3" w14:textId="77777777" w:rsidR="00A307F5" w:rsidRDefault="00A307F5" w:rsidP="00A307F5">
      <w:pPr>
        <w:widowControl w:val="0"/>
        <w:autoSpaceDE w:val="0"/>
        <w:autoSpaceDN w:val="0"/>
        <w:spacing w:after="0" w:line="360" w:lineRule="auto"/>
        <w:ind w:left="187" w:right="224" w:firstLine="2"/>
        <w:jc w:val="both"/>
        <w:rPr>
          <w:rFonts w:ascii="Arial" w:eastAsia="Arial" w:hAnsi="Arial" w:cs="Arial"/>
          <w:sz w:val="20"/>
          <w:szCs w:val="20"/>
          <w:lang w:val="en-US"/>
        </w:rPr>
      </w:pPr>
    </w:p>
    <w:p w14:paraId="419676A5" w14:textId="445270A8" w:rsidR="00D543D8" w:rsidRPr="00D543D8" w:rsidRDefault="00D543D8" w:rsidP="001F452C">
      <w:pPr>
        <w:widowControl w:val="0"/>
        <w:autoSpaceDE w:val="0"/>
        <w:autoSpaceDN w:val="0"/>
        <w:spacing w:after="0" w:line="360" w:lineRule="auto"/>
        <w:ind w:left="187" w:right="224" w:firstLine="2"/>
        <w:jc w:val="both"/>
        <w:rPr>
          <w:rFonts w:ascii="Arial" w:eastAsia="Arial" w:hAnsi="Arial" w:cs="Arial"/>
          <w:sz w:val="36"/>
          <w:szCs w:val="36"/>
          <w:lang w:val="en-US"/>
        </w:rPr>
      </w:pPr>
    </w:p>
    <w:p w14:paraId="0976FB63" w14:textId="77777777" w:rsidR="009F68CC" w:rsidRDefault="009F68CC" w:rsidP="00D543D8">
      <w:pPr>
        <w:widowControl w:val="0"/>
        <w:autoSpaceDE w:val="0"/>
        <w:autoSpaceDN w:val="0"/>
        <w:spacing w:after="0" w:line="360" w:lineRule="auto"/>
        <w:ind w:left="187" w:right="224" w:firstLine="2"/>
        <w:jc w:val="both"/>
        <w:rPr>
          <w:rFonts w:ascii="Arial" w:eastAsia="Arial" w:hAnsi="Arial" w:cs="Arial"/>
          <w:sz w:val="36"/>
          <w:szCs w:val="36"/>
          <w:lang w:val="en-US"/>
        </w:rPr>
      </w:pPr>
    </w:p>
    <w:p w14:paraId="1994F68E" w14:textId="282408EC" w:rsidR="00D543D8" w:rsidRDefault="00D543D8" w:rsidP="00D543D8">
      <w:pPr>
        <w:widowControl w:val="0"/>
        <w:autoSpaceDE w:val="0"/>
        <w:autoSpaceDN w:val="0"/>
        <w:spacing w:after="0" w:line="360" w:lineRule="auto"/>
        <w:ind w:left="187" w:right="224" w:firstLine="2"/>
        <w:jc w:val="both"/>
        <w:rPr>
          <w:rFonts w:ascii="Arial" w:eastAsia="Arial" w:hAnsi="Arial" w:cs="Arial"/>
          <w:sz w:val="20"/>
          <w:szCs w:val="20"/>
          <w:lang w:val="en-US"/>
        </w:rPr>
      </w:pPr>
      <w:r>
        <w:rPr>
          <w:rFonts w:ascii="Arial" w:eastAsia="Arial" w:hAnsi="Arial" w:cs="Arial"/>
          <w:sz w:val="36"/>
          <w:szCs w:val="36"/>
          <w:lang w:val="en-US"/>
        </w:rPr>
        <w:t>3.28 Assessing Unit Safety Performance</w:t>
      </w:r>
    </w:p>
    <w:p w14:paraId="29B8B945" w14:textId="2EA8568C" w:rsidR="00D543D8" w:rsidRDefault="00D543D8" w:rsidP="00A307F5">
      <w:pPr>
        <w:widowControl w:val="0"/>
        <w:autoSpaceDE w:val="0"/>
        <w:autoSpaceDN w:val="0"/>
        <w:spacing w:after="0" w:line="240" w:lineRule="auto"/>
        <w:ind w:left="187"/>
        <w:rPr>
          <w:rFonts w:ascii="Arial" w:eastAsia="Arial" w:hAnsi="Arial" w:cs="Arial"/>
          <w:sz w:val="20"/>
          <w:szCs w:val="20"/>
          <w:lang w:val="en-US"/>
        </w:rPr>
      </w:pPr>
    </w:p>
    <w:p w14:paraId="5BB345A5" w14:textId="2CEC0765" w:rsidR="00D543D8" w:rsidRPr="00D543D8" w:rsidRDefault="00D543D8" w:rsidP="00D543D8">
      <w:pPr>
        <w:widowControl w:val="0"/>
        <w:autoSpaceDE w:val="0"/>
        <w:autoSpaceDN w:val="0"/>
        <w:spacing w:before="106" w:after="0" w:line="228" w:lineRule="auto"/>
        <w:ind w:left="187" w:right="183"/>
        <w:jc w:val="both"/>
        <w:rPr>
          <w:rFonts w:ascii="Arial" w:eastAsia="Arial" w:hAnsi="Arial" w:cs="Arial"/>
          <w:sz w:val="20"/>
          <w:szCs w:val="20"/>
          <w:lang w:val="en-US"/>
        </w:rPr>
      </w:pPr>
      <w:r w:rsidRPr="00D543D8">
        <w:rPr>
          <w:rFonts w:ascii="Arial" w:eastAsia="Arial" w:hAnsi="Arial" w:cs="Arial"/>
          <w:sz w:val="20"/>
          <w:szCs w:val="20"/>
          <w:lang w:val="en-US"/>
        </w:rPr>
        <w:t xml:space="preserve">The objective of this procedure is to formally </w:t>
      </w:r>
      <w:proofErr w:type="spellStart"/>
      <w:r w:rsidRPr="00D543D8">
        <w:rPr>
          <w:rFonts w:ascii="Arial" w:eastAsia="Arial" w:hAnsi="Arial" w:cs="Arial"/>
          <w:sz w:val="20"/>
          <w:szCs w:val="20"/>
          <w:lang w:val="en-US"/>
        </w:rPr>
        <w:t>recognise</w:t>
      </w:r>
      <w:proofErr w:type="spellEnd"/>
      <w:r w:rsidRPr="00D543D8">
        <w:rPr>
          <w:rFonts w:ascii="Arial" w:eastAsia="Arial" w:hAnsi="Arial" w:cs="Arial"/>
          <w:sz w:val="20"/>
          <w:szCs w:val="20"/>
          <w:lang w:val="en-US"/>
        </w:rPr>
        <w:t xml:space="preserve"> units consistently meeting health, </w:t>
      </w:r>
      <w:r w:rsidR="00560448" w:rsidRPr="00D543D8">
        <w:rPr>
          <w:rFonts w:ascii="Arial" w:eastAsia="Arial" w:hAnsi="Arial" w:cs="Arial"/>
          <w:sz w:val="20"/>
          <w:szCs w:val="20"/>
          <w:lang w:val="en-US"/>
        </w:rPr>
        <w:t>safety,</w:t>
      </w:r>
      <w:r w:rsidRPr="00D543D8">
        <w:rPr>
          <w:rFonts w:ascii="Arial" w:eastAsia="Arial" w:hAnsi="Arial" w:cs="Arial"/>
          <w:sz w:val="20"/>
          <w:szCs w:val="20"/>
          <w:lang w:val="en-US"/>
        </w:rPr>
        <w:t xml:space="preserve"> and environmental requirements.</w:t>
      </w:r>
    </w:p>
    <w:p w14:paraId="0783B472" w14:textId="77777777" w:rsidR="00D543D8" w:rsidRPr="00D543D8" w:rsidRDefault="00D543D8" w:rsidP="00D543D8">
      <w:pPr>
        <w:widowControl w:val="0"/>
        <w:autoSpaceDE w:val="0"/>
        <w:autoSpaceDN w:val="0"/>
        <w:spacing w:before="106" w:after="0" w:line="228" w:lineRule="auto"/>
        <w:ind w:left="187" w:right="183"/>
        <w:jc w:val="both"/>
        <w:rPr>
          <w:rFonts w:ascii="Arial" w:eastAsia="Arial" w:hAnsi="Arial" w:cs="Arial"/>
          <w:sz w:val="20"/>
          <w:szCs w:val="20"/>
          <w:lang w:val="en-US"/>
        </w:rPr>
      </w:pPr>
    </w:p>
    <w:p w14:paraId="62AE234C" w14:textId="77777777" w:rsidR="00D543D8" w:rsidRPr="00D543D8" w:rsidRDefault="00D543D8" w:rsidP="00D543D8">
      <w:pPr>
        <w:widowControl w:val="0"/>
        <w:autoSpaceDE w:val="0"/>
        <w:autoSpaceDN w:val="0"/>
        <w:spacing w:before="106" w:after="0" w:line="228" w:lineRule="auto"/>
        <w:ind w:left="187" w:right="183"/>
        <w:jc w:val="both"/>
        <w:rPr>
          <w:rFonts w:ascii="Arial" w:eastAsia="Arial" w:hAnsi="Arial" w:cs="Arial"/>
          <w:sz w:val="20"/>
          <w:szCs w:val="20"/>
          <w:lang w:val="en-US"/>
        </w:rPr>
      </w:pPr>
      <w:r w:rsidRPr="00D543D8">
        <w:rPr>
          <w:rFonts w:ascii="Arial" w:eastAsia="Arial" w:hAnsi="Arial" w:cs="Arial"/>
          <w:sz w:val="20"/>
          <w:szCs w:val="20"/>
          <w:lang w:val="en-US"/>
        </w:rPr>
        <w:t>The assessment of performance will normally occur at the time of annual performance review.</w:t>
      </w:r>
    </w:p>
    <w:p w14:paraId="4D8D090E" w14:textId="77777777" w:rsidR="00D543D8" w:rsidRPr="00D543D8" w:rsidRDefault="00D543D8" w:rsidP="00D543D8">
      <w:pPr>
        <w:widowControl w:val="0"/>
        <w:autoSpaceDE w:val="0"/>
        <w:autoSpaceDN w:val="0"/>
        <w:spacing w:before="106" w:after="0" w:line="228" w:lineRule="auto"/>
        <w:ind w:left="187" w:right="183"/>
        <w:jc w:val="both"/>
        <w:rPr>
          <w:rFonts w:ascii="Arial" w:eastAsia="Arial" w:hAnsi="Arial" w:cs="Arial"/>
          <w:sz w:val="20"/>
          <w:szCs w:val="20"/>
          <w:lang w:val="en-US"/>
        </w:rPr>
      </w:pPr>
    </w:p>
    <w:p w14:paraId="36A12DE3" w14:textId="77777777" w:rsidR="00D543D8" w:rsidRPr="00D543D8" w:rsidRDefault="00D543D8" w:rsidP="00D543D8">
      <w:pPr>
        <w:widowControl w:val="0"/>
        <w:autoSpaceDE w:val="0"/>
        <w:autoSpaceDN w:val="0"/>
        <w:spacing w:before="106" w:after="0" w:line="228" w:lineRule="auto"/>
        <w:ind w:left="187" w:right="183"/>
        <w:jc w:val="both"/>
        <w:rPr>
          <w:rFonts w:ascii="Arial" w:eastAsia="Arial" w:hAnsi="Arial" w:cs="Arial"/>
          <w:sz w:val="20"/>
          <w:szCs w:val="20"/>
          <w:lang w:val="en-US"/>
        </w:rPr>
      </w:pPr>
      <w:r w:rsidRPr="00D543D8">
        <w:rPr>
          <w:rFonts w:ascii="Arial" w:eastAsia="Arial" w:hAnsi="Arial" w:cs="Arial"/>
          <w:sz w:val="20"/>
          <w:szCs w:val="20"/>
          <w:lang w:val="en-US"/>
        </w:rPr>
        <w:t>Performance is measured over the safety year by monitoring routine audits, implementation of HSE initiatives, and accident reports.</w:t>
      </w:r>
    </w:p>
    <w:p w14:paraId="606A2219" w14:textId="77777777" w:rsidR="00D543D8" w:rsidRPr="00D543D8" w:rsidRDefault="00D543D8" w:rsidP="00D543D8">
      <w:pPr>
        <w:widowControl w:val="0"/>
        <w:autoSpaceDE w:val="0"/>
        <w:autoSpaceDN w:val="0"/>
        <w:spacing w:before="106" w:after="0" w:line="228" w:lineRule="auto"/>
        <w:ind w:left="187" w:right="183"/>
        <w:jc w:val="both"/>
        <w:rPr>
          <w:rFonts w:ascii="Arial" w:eastAsia="Arial" w:hAnsi="Arial" w:cs="Arial"/>
          <w:sz w:val="20"/>
          <w:szCs w:val="20"/>
          <w:lang w:val="en-US"/>
        </w:rPr>
      </w:pPr>
    </w:p>
    <w:p w14:paraId="5569800F" w14:textId="43055918" w:rsidR="00D543D8" w:rsidRPr="00D543D8" w:rsidRDefault="00D543D8" w:rsidP="00D543D8">
      <w:pPr>
        <w:widowControl w:val="0"/>
        <w:autoSpaceDE w:val="0"/>
        <w:autoSpaceDN w:val="0"/>
        <w:spacing w:before="106" w:after="0" w:line="228" w:lineRule="auto"/>
        <w:ind w:left="187" w:right="183"/>
        <w:jc w:val="both"/>
        <w:rPr>
          <w:rFonts w:ascii="Arial" w:eastAsia="Arial" w:hAnsi="Arial" w:cs="Arial"/>
          <w:sz w:val="20"/>
          <w:szCs w:val="20"/>
          <w:lang w:val="en-US"/>
        </w:rPr>
      </w:pPr>
      <w:r w:rsidRPr="00D543D8">
        <w:rPr>
          <w:rFonts w:ascii="Arial" w:eastAsia="Arial" w:hAnsi="Arial" w:cs="Arial"/>
          <w:sz w:val="20"/>
          <w:szCs w:val="20"/>
          <w:lang w:val="en-US"/>
        </w:rPr>
        <w:t>A unit must meet the following requirements:</w:t>
      </w:r>
    </w:p>
    <w:p w14:paraId="203DC1F4" w14:textId="4D0D7420" w:rsidR="00D543D8" w:rsidRPr="00A307F5" w:rsidRDefault="00D543D8" w:rsidP="00526C31">
      <w:pPr>
        <w:pStyle w:val="ListParagraph"/>
        <w:numPr>
          <w:ilvl w:val="0"/>
          <w:numId w:val="20"/>
        </w:numPr>
        <w:spacing w:before="106" w:line="228" w:lineRule="auto"/>
        <w:ind w:right="183"/>
        <w:jc w:val="both"/>
        <w:rPr>
          <w:sz w:val="20"/>
          <w:szCs w:val="20"/>
        </w:rPr>
      </w:pPr>
      <w:r w:rsidRPr="00D543D8">
        <w:rPr>
          <w:sz w:val="20"/>
          <w:szCs w:val="20"/>
        </w:rPr>
        <w:t>Implementation of the procedures for managing safety as described in the Offshore Operating Manual, including up to date risk assessment and hygiene and safety inspections.</w:t>
      </w:r>
    </w:p>
    <w:p w14:paraId="36B76327" w14:textId="288695B8" w:rsidR="00D543D8" w:rsidRPr="00A307F5" w:rsidRDefault="00D543D8" w:rsidP="00526C31">
      <w:pPr>
        <w:pStyle w:val="ListParagraph"/>
        <w:numPr>
          <w:ilvl w:val="0"/>
          <w:numId w:val="20"/>
        </w:numPr>
        <w:spacing w:before="106" w:line="228" w:lineRule="auto"/>
        <w:ind w:right="183"/>
        <w:jc w:val="both"/>
        <w:rPr>
          <w:sz w:val="20"/>
          <w:szCs w:val="20"/>
        </w:rPr>
      </w:pPr>
      <w:r w:rsidRPr="00D543D8">
        <w:rPr>
          <w:sz w:val="20"/>
          <w:szCs w:val="20"/>
        </w:rPr>
        <w:t>Satisfactory implementation of the required standards of training, with up-to-date records.</w:t>
      </w:r>
    </w:p>
    <w:p w14:paraId="6CF3136F" w14:textId="59A38FEC" w:rsidR="00D543D8" w:rsidRPr="00A307F5" w:rsidRDefault="00D543D8" w:rsidP="00526C31">
      <w:pPr>
        <w:pStyle w:val="ListParagraph"/>
        <w:numPr>
          <w:ilvl w:val="0"/>
          <w:numId w:val="20"/>
        </w:numPr>
        <w:spacing w:before="106" w:line="228" w:lineRule="auto"/>
        <w:ind w:right="183"/>
        <w:jc w:val="both"/>
        <w:rPr>
          <w:sz w:val="20"/>
          <w:szCs w:val="20"/>
        </w:rPr>
      </w:pPr>
      <w:r w:rsidRPr="00D543D8">
        <w:rPr>
          <w:sz w:val="20"/>
          <w:szCs w:val="20"/>
        </w:rPr>
        <w:t xml:space="preserve">Completion and submission of accurate Trip Debrief &amp; Unit Report, including the required minimum number of </w:t>
      </w:r>
      <w:r w:rsidR="00560448" w:rsidRPr="00D543D8">
        <w:rPr>
          <w:sz w:val="20"/>
          <w:szCs w:val="20"/>
        </w:rPr>
        <w:t>Toolbox</w:t>
      </w:r>
      <w:r w:rsidRPr="00D543D8">
        <w:rPr>
          <w:sz w:val="20"/>
          <w:szCs w:val="20"/>
        </w:rPr>
        <w:t xml:space="preserve"> Talk Form (SCIS)s.</w:t>
      </w:r>
    </w:p>
    <w:p w14:paraId="03D83F93" w14:textId="60C6B8EF" w:rsidR="00D543D8" w:rsidRPr="00A307F5" w:rsidRDefault="00D543D8" w:rsidP="00526C31">
      <w:pPr>
        <w:pStyle w:val="ListParagraph"/>
        <w:numPr>
          <w:ilvl w:val="0"/>
          <w:numId w:val="20"/>
        </w:numPr>
        <w:spacing w:before="106" w:line="228" w:lineRule="auto"/>
        <w:ind w:right="183"/>
        <w:jc w:val="both"/>
        <w:rPr>
          <w:sz w:val="20"/>
          <w:szCs w:val="20"/>
        </w:rPr>
      </w:pPr>
      <w:r w:rsidRPr="00D543D8">
        <w:rPr>
          <w:sz w:val="20"/>
          <w:szCs w:val="20"/>
        </w:rPr>
        <w:t>Evidence of effective HSE Meetings, including review of the unit Safe Working Essentials Observation Card participation.</w:t>
      </w:r>
    </w:p>
    <w:p w14:paraId="4BD6E559" w14:textId="62522402" w:rsidR="00D543D8" w:rsidRPr="00A307F5" w:rsidRDefault="00D543D8" w:rsidP="00526C31">
      <w:pPr>
        <w:pStyle w:val="ListParagraph"/>
        <w:numPr>
          <w:ilvl w:val="0"/>
          <w:numId w:val="20"/>
        </w:numPr>
        <w:spacing w:before="106" w:line="228" w:lineRule="auto"/>
        <w:ind w:right="183"/>
        <w:jc w:val="both"/>
        <w:rPr>
          <w:sz w:val="20"/>
          <w:szCs w:val="20"/>
        </w:rPr>
      </w:pPr>
      <w:r w:rsidRPr="00D543D8">
        <w:rPr>
          <w:sz w:val="20"/>
          <w:szCs w:val="20"/>
        </w:rPr>
        <w:t>To be implementing pre-tour briefings and recording these.</w:t>
      </w:r>
    </w:p>
    <w:p w14:paraId="654DBD79" w14:textId="34BA93F5" w:rsidR="00D543D8" w:rsidRPr="00A307F5" w:rsidRDefault="00D543D8" w:rsidP="00526C31">
      <w:pPr>
        <w:pStyle w:val="ListParagraph"/>
        <w:numPr>
          <w:ilvl w:val="0"/>
          <w:numId w:val="20"/>
        </w:numPr>
        <w:spacing w:before="106" w:line="228" w:lineRule="auto"/>
        <w:ind w:right="183"/>
        <w:jc w:val="both"/>
        <w:rPr>
          <w:sz w:val="20"/>
          <w:szCs w:val="20"/>
        </w:rPr>
      </w:pPr>
      <w:r w:rsidRPr="00D543D8">
        <w:rPr>
          <w:sz w:val="20"/>
          <w:szCs w:val="20"/>
        </w:rPr>
        <w:t xml:space="preserve">To have demonstrated commitment to client and ESS HSE initiatives, </w:t>
      </w:r>
      <w:r w:rsidR="00560448" w:rsidRPr="00D543D8">
        <w:rPr>
          <w:sz w:val="20"/>
          <w:szCs w:val="20"/>
        </w:rPr>
        <w:t>e.g.,</w:t>
      </w:r>
      <w:r w:rsidRPr="00D543D8">
        <w:rPr>
          <w:sz w:val="20"/>
          <w:szCs w:val="20"/>
        </w:rPr>
        <w:t xml:space="preserve"> use of STOP, START, completion of HSE Activities Quarterly Feedback sheets etc.</w:t>
      </w:r>
    </w:p>
    <w:p w14:paraId="0254BFDC" w14:textId="15EE169F" w:rsidR="00D543D8" w:rsidRPr="00A307F5" w:rsidRDefault="00D543D8" w:rsidP="00526C31">
      <w:pPr>
        <w:pStyle w:val="ListParagraph"/>
        <w:numPr>
          <w:ilvl w:val="0"/>
          <w:numId w:val="20"/>
        </w:numPr>
        <w:spacing w:before="106" w:line="228" w:lineRule="auto"/>
        <w:ind w:right="183"/>
        <w:jc w:val="both"/>
        <w:rPr>
          <w:sz w:val="20"/>
          <w:szCs w:val="20"/>
        </w:rPr>
      </w:pPr>
      <w:r w:rsidRPr="00D543D8">
        <w:rPr>
          <w:sz w:val="20"/>
          <w:szCs w:val="20"/>
        </w:rPr>
        <w:t xml:space="preserve">To have accurately recorded, fully </w:t>
      </w:r>
      <w:r w:rsidR="00560448" w:rsidRPr="00D543D8">
        <w:rPr>
          <w:sz w:val="20"/>
          <w:szCs w:val="20"/>
        </w:rPr>
        <w:t>investigated,</w:t>
      </w:r>
      <w:r w:rsidRPr="00D543D8">
        <w:rPr>
          <w:sz w:val="20"/>
          <w:szCs w:val="20"/>
        </w:rPr>
        <w:t xml:space="preserve"> and reported all accidents/incidents including near misses in accordance with procedure 3.17 and notes shown in 3.18.</w:t>
      </w:r>
    </w:p>
    <w:p w14:paraId="085112E6" w14:textId="4F833970" w:rsidR="00D543D8" w:rsidRPr="00D543D8" w:rsidRDefault="00D543D8" w:rsidP="00526C31">
      <w:pPr>
        <w:pStyle w:val="ListParagraph"/>
        <w:numPr>
          <w:ilvl w:val="0"/>
          <w:numId w:val="20"/>
        </w:numPr>
        <w:spacing w:before="106" w:line="228" w:lineRule="auto"/>
        <w:ind w:right="183"/>
        <w:jc w:val="both"/>
        <w:rPr>
          <w:sz w:val="20"/>
          <w:szCs w:val="20"/>
        </w:rPr>
      </w:pPr>
      <w:r w:rsidRPr="00D543D8">
        <w:rPr>
          <w:sz w:val="20"/>
          <w:szCs w:val="20"/>
        </w:rPr>
        <w:t xml:space="preserve">To have implemented remedial actions identified </w:t>
      </w:r>
      <w:r w:rsidR="00560448" w:rsidRPr="00D543D8">
        <w:rPr>
          <w:sz w:val="20"/>
          <w:szCs w:val="20"/>
        </w:rPr>
        <w:t>because of</w:t>
      </w:r>
      <w:r w:rsidRPr="00D543D8">
        <w:rPr>
          <w:sz w:val="20"/>
          <w:szCs w:val="20"/>
        </w:rPr>
        <w:t xml:space="preserve"> accident / incident investigation.</w:t>
      </w:r>
    </w:p>
    <w:p w14:paraId="0B0D0178" w14:textId="0CFE0C73" w:rsidR="00D543D8" w:rsidRPr="00D543D8" w:rsidRDefault="00D543D8" w:rsidP="00D543D8">
      <w:pPr>
        <w:widowControl w:val="0"/>
        <w:autoSpaceDE w:val="0"/>
        <w:autoSpaceDN w:val="0"/>
        <w:spacing w:before="106" w:after="0" w:line="228" w:lineRule="auto"/>
        <w:ind w:left="187" w:right="183"/>
        <w:jc w:val="both"/>
        <w:rPr>
          <w:rFonts w:ascii="Arial" w:eastAsia="Arial" w:hAnsi="Arial" w:cs="Arial"/>
          <w:sz w:val="20"/>
          <w:szCs w:val="20"/>
          <w:lang w:val="en-US"/>
        </w:rPr>
      </w:pPr>
    </w:p>
    <w:p w14:paraId="09303F91" w14:textId="1B036276" w:rsidR="00D543D8" w:rsidRDefault="00D543D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6BE518F7" w14:textId="4EFB9C3D" w:rsidR="00D543D8" w:rsidRDefault="00D543D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5A5A834" w14:textId="5F3296C6" w:rsidR="00D543D8" w:rsidRDefault="00D543D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32CF1980" w14:textId="4E1208BC" w:rsidR="00D543D8" w:rsidRDefault="00D543D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4E5E7D8" w14:textId="22FC1141" w:rsidR="00D543D8" w:rsidRDefault="00D543D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3B2E9E8A" w14:textId="0684E941" w:rsidR="00D543D8" w:rsidRDefault="00D543D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33F52347" w14:textId="5E572B44" w:rsidR="00D543D8" w:rsidRDefault="00D543D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123ACB0" w14:textId="60A4C5BC" w:rsidR="00D543D8" w:rsidRDefault="00D543D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C42A96C" w14:textId="146A4BD6" w:rsidR="00D543D8" w:rsidRDefault="00D543D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4CEBFBAD" w14:textId="1422F8C3" w:rsidR="00D543D8" w:rsidRDefault="00D543D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1CAE0D4F" w14:textId="5C415994" w:rsidR="00D543D8" w:rsidRDefault="00D543D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5216605A" w14:textId="3F7B3184" w:rsidR="00D543D8" w:rsidRDefault="00D543D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7427601A" w14:textId="259ECCC5" w:rsidR="00D543D8" w:rsidRDefault="00D543D8"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p w14:paraId="28EF4A07" w14:textId="7EF7C276" w:rsidR="00D543D8" w:rsidRPr="00A307F5" w:rsidRDefault="00D543D8" w:rsidP="003F2303">
      <w:pPr>
        <w:widowControl w:val="0"/>
        <w:autoSpaceDE w:val="0"/>
        <w:autoSpaceDN w:val="0"/>
        <w:spacing w:after="0" w:line="360" w:lineRule="auto"/>
        <w:ind w:right="224"/>
        <w:jc w:val="both"/>
        <w:rPr>
          <w:rFonts w:ascii="Arial" w:eastAsia="Arial" w:hAnsi="Arial" w:cs="Arial"/>
          <w:sz w:val="36"/>
          <w:szCs w:val="36"/>
          <w:lang w:val="en-US"/>
        </w:rPr>
      </w:pPr>
    </w:p>
    <w:p w14:paraId="5C0432F7" w14:textId="77777777" w:rsidR="009F68CC" w:rsidRDefault="009F68CC" w:rsidP="00A307F5">
      <w:pPr>
        <w:widowControl w:val="0"/>
        <w:autoSpaceDE w:val="0"/>
        <w:autoSpaceDN w:val="0"/>
        <w:spacing w:after="0" w:line="360" w:lineRule="auto"/>
        <w:ind w:left="187" w:right="224" w:firstLine="2"/>
        <w:jc w:val="both"/>
        <w:rPr>
          <w:rFonts w:ascii="Arial" w:eastAsia="Arial" w:hAnsi="Arial" w:cs="Arial"/>
          <w:sz w:val="36"/>
          <w:szCs w:val="36"/>
          <w:lang w:val="en-US"/>
        </w:rPr>
      </w:pPr>
    </w:p>
    <w:p w14:paraId="01EC137F" w14:textId="4CCAD974" w:rsidR="00D543D8" w:rsidRDefault="00A307F5" w:rsidP="003F2303">
      <w:pPr>
        <w:widowControl w:val="0"/>
        <w:autoSpaceDE w:val="0"/>
        <w:autoSpaceDN w:val="0"/>
        <w:spacing w:after="0" w:line="360" w:lineRule="auto"/>
        <w:ind w:left="187" w:right="224" w:firstLine="2"/>
        <w:jc w:val="both"/>
        <w:rPr>
          <w:rFonts w:ascii="Arial" w:eastAsia="Arial" w:hAnsi="Arial" w:cs="Arial"/>
          <w:sz w:val="20"/>
          <w:szCs w:val="20"/>
          <w:lang w:val="en-US"/>
        </w:rPr>
      </w:pPr>
      <w:r>
        <w:rPr>
          <w:rFonts w:ascii="Arial" w:eastAsia="Arial" w:hAnsi="Arial" w:cs="Arial"/>
          <w:sz w:val="36"/>
          <w:szCs w:val="36"/>
          <w:lang w:val="en-US"/>
        </w:rPr>
        <w:t>3.29 Working at Height</w:t>
      </w:r>
    </w:p>
    <w:p w14:paraId="016AE09C" w14:textId="55C9EA96"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r w:rsidRPr="00A307F5">
        <w:rPr>
          <w:rFonts w:ascii="Arial" w:eastAsia="Arial" w:hAnsi="Arial" w:cs="Arial"/>
          <w:sz w:val="20"/>
          <w:szCs w:val="20"/>
          <w:lang w:val="en-US"/>
        </w:rPr>
        <w:t>The objective of this procedure is to assist Unit Managers to comply with the requirements of The Work at Height Regulations 2005 (Amendment 2007).</w:t>
      </w:r>
    </w:p>
    <w:p w14:paraId="7C3765C2"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p>
    <w:p w14:paraId="7FA96D3D" w14:textId="7593E61B"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r w:rsidRPr="00A307F5">
        <w:rPr>
          <w:rFonts w:ascii="Arial" w:eastAsia="Arial" w:hAnsi="Arial" w:cs="Arial"/>
          <w:sz w:val="20"/>
          <w:szCs w:val="20"/>
          <w:lang w:val="en-US"/>
        </w:rPr>
        <w:t>"WORK AT HEIGHT"</w:t>
      </w:r>
    </w:p>
    <w:p w14:paraId="21D0B592"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r w:rsidRPr="00A307F5">
        <w:rPr>
          <w:rFonts w:ascii="Arial" w:eastAsia="Arial" w:hAnsi="Arial" w:cs="Arial"/>
          <w:sz w:val="20"/>
          <w:szCs w:val="20"/>
          <w:lang w:val="en-US"/>
        </w:rPr>
        <w:t>A place is at height if a person could be injured falling from it, even if it is at or below ground.</w:t>
      </w:r>
    </w:p>
    <w:p w14:paraId="5ED277FB"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p>
    <w:p w14:paraId="4B51BF22"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r w:rsidRPr="00A307F5">
        <w:rPr>
          <w:rFonts w:ascii="Arial" w:eastAsia="Arial" w:hAnsi="Arial" w:cs="Arial"/>
          <w:sz w:val="20"/>
          <w:szCs w:val="20"/>
          <w:lang w:val="en-US"/>
        </w:rPr>
        <w:t>'Work' includes moving around at a place of work (except by a staircase in a permanent workplace) but not travel to and from a place of work.</w:t>
      </w:r>
    </w:p>
    <w:p w14:paraId="1A1E6B39"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p>
    <w:p w14:paraId="1C042474"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r w:rsidRPr="00A307F5">
        <w:rPr>
          <w:rFonts w:ascii="Arial" w:eastAsia="Arial" w:hAnsi="Arial" w:cs="Arial"/>
          <w:sz w:val="20"/>
          <w:szCs w:val="20"/>
          <w:lang w:val="en-US"/>
        </w:rPr>
        <w:t>Our first principle shall be to avoid work at height where this is possible.</w:t>
      </w:r>
    </w:p>
    <w:p w14:paraId="65F73933"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p>
    <w:p w14:paraId="1AB5E930" w14:textId="45EF8D6C"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r w:rsidRPr="00A307F5">
        <w:rPr>
          <w:rFonts w:ascii="Arial" w:eastAsia="Arial" w:hAnsi="Arial" w:cs="Arial"/>
          <w:sz w:val="20"/>
          <w:szCs w:val="20"/>
          <w:lang w:val="en-US"/>
        </w:rPr>
        <w:t>RISK ASSESSMENT</w:t>
      </w:r>
    </w:p>
    <w:p w14:paraId="4FBFA5DC"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r w:rsidRPr="00A307F5">
        <w:rPr>
          <w:rFonts w:ascii="Arial" w:eastAsia="Arial" w:hAnsi="Arial" w:cs="Arial"/>
          <w:sz w:val="20"/>
          <w:szCs w:val="20"/>
          <w:lang w:val="en-US"/>
        </w:rPr>
        <w:t>A generic 'Working at Height' Risk Assessment is included in the appendix to this section of the manual. The Unit Manager is responsible for completing this as appropriate to their unit.</w:t>
      </w:r>
    </w:p>
    <w:p w14:paraId="064AD772"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p>
    <w:p w14:paraId="0037E0D2"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r w:rsidRPr="00A307F5">
        <w:rPr>
          <w:rFonts w:ascii="Arial" w:eastAsia="Arial" w:hAnsi="Arial" w:cs="Arial"/>
          <w:sz w:val="20"/>
          <w:szCs w:val="20"/>
          <w:lang w:val="en-US"/>
        </w:rPr>
        <w:t>Review the specific hazards as they apply at your unit and amend the risk assessment to meet local conditions.</w:t>
      </w:r>
    </w:p>
    <w:p w14:paraId="7AB898CD"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p>
    <w:p w14:paraId="16CAD960"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r w:rsidRPr="00A307F5">
        <w:rPr>
          <w:rFonts w:ascii="Arial" w:eastAsia="Arial" w:hAnsi="Arial" w:cs="Arial"/>
          <w:sz w:val="20"/>
          <w:szCs w:val="20"/>
          <w:lang w:val="en-US"/>
        </w:rPr>
        <w:t>Add any other tasks carried out at your unit involving working at height where there is a risk of injury.</w:t>
      </w:r>
    </w:p>
    <w:p w14:paraId="7F02051F"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p>
    <w:p w14:paraId="0B8B80E2"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r w:rsidRPr="00A307F5">
        <w:rPr>
          <w:rFonts w:ascii="Arial" w:eastAsia="Arial" w:hAnsi="Arial" w:cs="Arial"/>
          <w:sz w:val="20"/>
          <w:szCs w:val="20"/>
          <w:lang w:val="en-US"/>
        </w:rPr>
        <w:t>Where a safe method of access and working is a necessary control, this should be drawn up for the task.</w:t>
      </w:r>
    </w:p>
    <w:p w14:paraId="01DC1314"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p>
    <w:p w14:paraId="72D4A9D9"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r w:rsidRPr="00A307F5">
        <w:rPr>
          <w:rFonts w:ascii="Arial" w:eastAsia="Arial" w:hAnsi="Arial" w:cs="Arial"/>
          <w:sz w:val="20"/>
          <w:szCs w:val="20"/>
          <w:lang w:val="en-US"/>
        </w:rPr>
        <w:t>If there is any doubt that the identified risks are adequately controlled, then further action must be identified. The residual risk rating should be assessed in accordance with the rating matrix on page 27 of this section of the manual.</w:t>
      </w:r>
    </w:p>
    <w:p w14:paraId="6384E3E4"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p>
    <w:p w14:paraId="7C278E8C"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r w:rsidRPr="00A307F5">
        <w:rPr>
          <w:rFonts w:ascii="Arial" w:eastAsia="Arial" w:hAnsi="Arial" w:cs="Arial"/>
          <w:sz w:val="20"/>
          <w:szCs w:val="20"/>
          <w:lang w:val="en-US"/>
        </w:rPr>
        <w:t>Action should be taken in accordance with the risk rating score and shade coding. Ensure that any identified equipment is available and maintained in a safe condition.</w:t>
      </w:r>
    </w:p>
    <w:p w14:paraId="14948035"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r w:rsidRPr="00A307F5">
        <w:rPr>
          <w:rFonts w:ascii="Arial" w:eastAsia="Arial" w:hAnsi="Arial" w:cs="Arial"/>
          <w:sz w:val="20"/>
          <w:szCs w:val="20"/>
          <w:lang w:val="en-US"/>
        </w:rPr>
        <w:t>Provide identified training to all who may carry out the task and assess their ability to complete it competently.</w:t>
      </w:r>
    </w:p>
    <w:p w14:paraId="200721BC"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p>
    <w:p w14:paraId="4CA5F0C7"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r w:rsidRPr="00A307F5">
        <w:rPr>
          <w:rFonts w:ascii="Arial" w:eastAsia="Arial" w:hAnsi="Arial" w:cs="Arial"/>
          <w:sz w:val="20"/>
          <w:szCs w:val="20"/>
          <w:lang w:val="en-US"/>
        </w:rPr>
        <w:t>Managers should work with their crew to reduce identified risks.</w:t>
      </w:r>
    </w:p>
    <w:p w14:paraId="1512E713"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p>
    <w:p w14:paraId="11378325"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r w:rsidRPr="00A307F5">
        <w:rPr>
          <w:rFonts w:ascii="Arial" w:eastAsia="Arial" w:hAnsi="Arial" w:cs="Arial"/>
          <w:sz w:val="20"/>
          <w:szCs w:val="20"/>
          <w:lang w:val="en-US"/>
        </w:rPr>
        <w:t>REVIEW</w:t>
      </w:r>
    </w:p>
    <w:p w14:paraId="19AEE19C"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p>
    <w:p w14:paraId="6511D5DE"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r w:rsidRPr="00A307F5">
        <w:rPr>
          <w:rFonts w:ascii="Arial" w:eastAsia="Arial" w:hAnsi="Arial" w:cs="Arial"/>
          <w:sz w:val="20"/>
          <w:szCs w:val="20"/>
          <w:lang w:val="en-US"/>
        </w:rPr>
        <w:t>The Risk Assessment should be reviewed annually or when circumstances change.</w:t>
      </w:r>
    </w:p>
    <w:p w14:paraId="78468853"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p>
    <w:p w14:paraId="44E8E0D2"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r w:rsidRPr="00A307F5">
        <w:rPr>
          <w:rFonts w:ascii="Arial" w:eastAsia="Arial" w:hAnsi="Arial" w:cs="Arial"/>
          <w:sz w:val="20"/>
          <w:szCs w:val="20"/>
          <w:lang w:val="en-US"/>
        </w:rPr>
        <w:t>ASSISTANCE</w:t>
      </w:r>
    </w:p>
    <w:p w14:paraId="3505BE1E" w14:textId="77777777" w:rsidR="00A307F5" w:rsidRPr="00A307F5" w:rsidRDefault="00A307F5" w:rsidP="00A307F5">
      <w:pPr>
        <w:widowControl w:val="0"/>
        <w:autoSpaceDE w:val="0"/>
        <w:autoSpaceDN w:val="0"/>
        <w:spacing w:before="106" w:after="0" w:line="228" w:lineRule="auto"/>
        <w:ind w:left="187" w:right="183"/>
        <w:jc w:val="both"/>
        <w:rPr>
          <w:rFonts w:ascii="Arial" w:eastAsia="Arial" w:hAnsi="Arial" w:cs="Arial"/>
          <w:sz w:val="20"/>
          <w:szCs w:val="20"/>
          <w:lang w:val="en-US"/>
        </w:rPr>
      </w:pPr>
    </w:p>
    <w:p w14:paraId="312DEFAD" w14:textId="1D052390" w:rsidR="00D543D8" w:rsidRPr="003F2303" w:rsidRDefault="00A307F5" w:rsidP="003F2303">
      <w:pPr>
        <w:widowControl w:val="0"/>
        <w:autoSpaceDE w:val="0"/>
        <w:autoSpaceDN w:val="0"/>
        <w:spacing w:before="106" w:after="0" w:line="228" w:lineRule="auto"/>
        <w:ind w:left="187" w:right="183"/>
        <w:jc w:val="both"/>
        <w:rPr>
          <w:rFonts w:ascii="Arial" w:eastAsia="Arial" w:hAnsi="Arial" w:cs="Arial"/>
          <w:sz w:val="20"/>
          <w:szCs w:val="20"/>
          <w:lang w:val="en-US"/>
        </w:rPr>
      </w:pPr>
      <w:r w:rsidRPr="00A307F5">
        <w:rPr>
          <w:rFonts w:ascii="Arial" w:eastAsia="Arial" w:hAnsi="Arial" w:cs="Arial"/>
          <w:sz w:val="20"/>
          <w:szCs w:val="20"/>
          <w:lang w:val="en-US"/>
        </w:rPr>
        <w:t>The HSEQ Department shall provide further assistance as required.</w:t>
      </w:r>
    </w:p>
    <w:p w14:paraId="42D3C5D5" w14:textId="77777777" w:rsidR="003F2303" w:rsidRDefault="003F2303" w:rsidP="00A307F5">
      <w:pPr>
        <w:widowControl w:val="0"/>
        <w:autoSpaceDE w:val="0"/>
        <w:autoSpaceDN w:val="0"/>
        <w:spacing w:after="0" w:line="360" w:lineRule="auto"/>
        <w:ind w:left="187" w:right="224" w:firstLine="2"/>
        <w:jc w:val="both"/>
        <w:rPr>
          <w:rFonts w:ascii="Arial" w:eastAsia="Arial" w:hAnsi="Arial" w:cs="Arial"/>
          <w:sz w:val="36"/>
          <w:szCs w:val="36"/>
          <w:lang w:val="en-US"/>
        </w:rPr>
      </w:pPr>
    </w:p>
    <w:p w14:paraId="4FA6E81B" w14:textId="69321EC8" w:rsidR="00A307F5" w:rsidRDefault="00526C31" w:rsidP="00A307F5">
      <w:pPr>
        <w:widowControl w:val="0"/>
        <w:autoSpaceDE w:val="0"/>
        <w:autoSpaceDN w:val="0"/>
        <w:spacing w:after="0" w:line="360" w:lineRule="auto"/>
        <w:ind w:left="187" w:right="224" w:firstLine="2"/>
        <w:jc w:val="both"/>
        <w:rPr>
          <w:rFonts w:ascii="Arial" w:eastAsia="Arial" w:hAnsi="Arial" w:cs="Arial"/>
          <w:sz w:val="20"/>
          <w:szCs w:val="20"/>
          <w:lang w:val="en-US"/>
        </w:rPr>
      </w:pPr>
      <w:r>
        <w:rPr>
          <w:noProof/>
        </w:rPr>
        <w:drawing>
          <wp:anchor distT="0" distB="0" distL="114300" distR="114300" simplePos="0" relativeHeight="251668480" behindDoc="0" locked="0" layoutInCell="1" allowOverlap="1" wp14:anchorId="71D493A2" wp14:editId="5A346537">
            <wp:simplePos x="0" y="0"/>
            <wp:positionH relativeFrom="margin">
              <wp:align>left</wp:align>
            </wp:positionH>
            <wp:positionV relativeFrom="paragraph">
              <wp:posOffset>490677</wp:posOffset>
            </wp:positionV>
            <wp:extent cx="5932170" cy="78695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3069" t="12020" r="33862" b="4894"/>
                    <a:stretch/>
                  </pic:blipFill>
                  <pic:spPr bwMode="auto">
                    <a:xfrm>
                      <a:off x="0" y="0"/>
                      <a:ext cx="5932170" cy="7869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15" w:name="_Hlk83135473"/>
      <w:r w:rsidR="00A307F5">
        <w:rPr>
          <w:rFonts w:ascii="Arial" w:eastAsia="Arial" w:hAnsi="Arial" w:cs="Arial"/>
          <w:sz w:val="36"/>
          <w:szCs w:val="36"/>
          <w:lang w:val="en-US"/>
        </w:rPr>
        <w:t>3.30 See, Care, Share</w:t>
      </w:r>
      <w:bookmarkEnd w:id="15"/>
    </w:p>
    <w:p w14:paraId="10A92C2C" w14:textId="407A798B" w:rsidR="00D543D8" w:rsidRPr="00526C31" w:rsidRDefault="00D543D8" w:rsidP="001F452C">
      <w:pPr>
        <w:widowControl w:val="0"/>
        <w:autoSpaceDE w:val="0"/>
        <w:autoSpaceDN w:val="0"/>
        <w:spacing w:after="0" w:line="360" w:lineRule="auto"/>
        <w:ind w:left="187" w:right="224" w:firstLine="2"/>
        <w:jc w:val="both"/>
        <w:rPr>
          <w:rFonts w:ascii="Arial" w:eastAsia="Arial" w:hAnsi="Arial" w:cs="Arial"/>
          <w:sz w:val="36"/>
          <w:szCs w:val="36"/>
          <w:lang w:val="en-US"/>
        </w:rPr>
      </w:pPr>
    </w:p>
    <w:p w14:paraId="3017379D" w14:textId="271BC30D" w:rsidR="00DF6069" w:rsidRDefault="00526C31" w:rsidP="003F2303">
      <w:pPr>
        <w:widowControl w:val="0"/>
        <w:autoSpaceDE w:val="0"/>
        <w:autoSpaceDN w:val="0"/>
        <w:spacing w:after="0" w:line="360" w:lineRule="auto"/>
        <w:ind w:left="187" w:right="224" w:firstLine="2"/>
        <w:jc w:val="both"/>
        <w:rPr>
          <w:rFonts w:ascii="Arial" w:eastAsia="Arial" w:hAnsi="Arial" w:cs="Arial"/>
          <w:sz w:val="20"/>
          <w:szCs w:val="20"/>
          <w:lang w:val="en-US"/>
        </w:rPr>
      </w:pPr>
      <w:r>
        <w:rPr>
          <w:rFonts w:ascii="Arial" w:eastAsia="Arial" w:hAnsi="Arial" w:cs="Arial"/>
          <w:sz w:val="36"/>
          <w:szCs w:val="36"/>
          <w:lang w:val="en-US"/>
        </w:rPr>
        <w:t>3.31 Health &amp; Safety Appendix</w:t>
      </w:r>
    </w:p>
    <w:p w14:paraId="65C45D94" w14:textId="09BD64E2" w:rsidR="00526C31" w:rsidRPr="00526C31" w:rsidRDefault="00526C31" w:rsidP="00526C31">
      <w:pPr>
        <w:widowControl w:val="0"/>
        <w:autoSpaceDE w:val="0"/>
        <w:autoSpaceDN w:val="0"/>
        <w:spacing w:before="1" w:after="0" w:line="228" w:lineRule="auto"/>
        <w:ind w:left="190" w:right="184" w:firstLine="2"/>
        <w:rPr>
          <w:rFonts w:ascii="Arial" w:eastAsia="Arial" w:hAnsi="Arial" w:cs="Arial"/>
          <w:sz w:val="20"/>
          <w:szCs w:val="20"/>
          <w:lang w:val="en-US"/>
        </w:rPr>
      </w:pPr>
      <w:r w:rsidRPr="00526C31">
        <w:rPr>
          <w:rFonts w:ascii="Arial" w:eastAsia="Arial" w:hAnsi="Arial" w:cs="Arial"/>
          <w:sz w:val="20"/>
          <w:szCs w:val="20"/>
          <w:lang w:val="en-US"/>
        </w:rPr>
        <w:t>Instructions for the use and completion of the forms are detailed in the appropriate procedures in this section of the manual.</w:t>
      </w:r>
    </w:p>
    <w:p w14:paraId="3946D9E6" w14:textId="77777777" w:rsidR="00526C31" w:rsidRPr="00526C31" w:rsidRDefault="00526C31" w:rsidP="00526C31">
      <w:pPr>
        <w:widowControl w:val="0"/>
        <w:autoSpaceDE w:val="0"/>
        <w:autoSpaceDN w:val="0"/>
        <w:spacing w:before="11" w:after="0" w:line="240" w:lineRule="auto"/>
        <w:rPr>
          <w:rFonts w:ascii="Arial" w:eastAsia="Arial" w:hAnsi="Arial" w:cs="Arial"/>
          <w:sz w:val="20"/>
          <w:szCs w:val="20"/>
          <w:lang w:val="en-US"/>
        </w:rPr>
      </w:pPr>
    </w:p>
    <w:p w14:paraId="6E220BF1" w14:textId="2DFC5B47" w:rsidR="00526C31" w:rsidRPr="00526C31" w:rsidRDefault="00526C31" w:rsidP="00526C31">
      <w:pPr>
        <w:widowControl w:val="0"/>
        <w:autoSpaceDE w:val="0"/>
        <w:autoSpaceDN w:val="0"/>
        <w:spacing w:after="0" w:line="240" w:lineRule="auto"/>
        <w:ind w:left="192"/>
        <w:rPr>
          <w:rFonts w:ascii="Arial" w:eastAsia="Arial" w:hAnsi="Arial" w:cs="Arial"/>
          <w:b/>
          <w:bCs/>
          <w:color w:val="FF0000"/>
          <w:sz w:val="20"/>
          <w:szCs w:val="20"/>
          <w:lang w:val="en-US"/>
        </w:rPr>
      </w:pPr>
      <w:r w:rsidRPr="00526C31">
        <w:rPr>
          <w:rFonts w:ascii="Arial" w:eastAsia="Arial" w:hAnsi="Arial" w:cs="Arial"/>
          <w:b/>
          <w:bCs/>
          <w:color w:val="FF0000"/>
          <w:sz w:val="20"/>
          <w:szCs w:val="20"/>
          <w:lang w:val="en-US"/>
        </w:rPr>
        <w:t>Policies are contained on the HSE Website, ESS Sector Specific section on Compass Connect, along with all forms.</w:t>
      </w:r>
    </w:p>
    <w:p w14:paraId="2B311004" w14:textId="77777777" w:rsidR="00526C31" w:rsidRPr="00526C31" w:rsidRDefault="00526C31" w:rsidP="00526C31">
      <w:pPr>
        <w:widowControl w:val="0"/>
        <w:autoSpaceDE w:val="0"/>
        <w:autoSpaceDN w:val="0"/>
        <w:spacing w:after="0" w:line="240" w:lineRule="auto"/>
        <w:rPr>
          <w:rFonts w:ascii="Arial" w:eastAsia="Arial" w:hAnsi="Arial" w:cs="Arial"/>
          <w:sz w:val="20"/>
          <w:szCs w:val="20"/>
          <w:lang w:val="en-US"/>
        </w:rPr>
      </w:pPr>
    </w:p>
    <w:p w14:paraId="14403FD9" w14:textId="77777777" w:rsidR="00526C31" w:rsidRPr="00526C31" w:rsidRDefault="00526C31" w:rsidP="00526C31">
      <w:pPr>
        <w:widowControl w:val="0"/>
        <w:autoSpaceDE w:val="0"/>
        <w:autoSpaceDN w:val="0"/>
        <w:spacing w:before="195" w:after="0" w:line="240" w:lineRule="auto"/>
        <w:ind w:left="192"/>
        <w:rPr>
          <w:rFonts w:ascii="Arial" w:eastAsia="Arial" w:hAnsi="Arial" w:cs="Arial"/>
          <w:sz w:val="20"/>
          <w:szCs w:val="20"/>
          <w:lang w:val="en-US"/>
        </w:rPr>
      </w:pPr>
      <w:r w:rsidRPr="00526C31">
        <w:rPr>
          <w:rFonts w:ascii="Arial" w:eastAsia="Arial" w:hAnsi="Arial" w:cs="Arial"/>
          <w:w w:val="110"/>
          <w:sz w:val="20"/>
          <w:szCs w:val="20"/>
          <w:lang w:val="en-US"/>
        </w:rPr>
        <w:t>Forms:</w:t>
      </w:r>
    </w:p>
    <w:p w14:paraId="7FDE2BDD" w14:textId="77777777" w:rsidR="00526C31" w:rsidRPr="00526C31" w:rsidRDefault="00526C31" w:rsidP="00526C31">
      <w:pPr>
        <w:widowControl w:val="0"/>
        <w:autoSpaceDE w:val="0"/>
        <w:autoSpaceDN w:val="0"/>
        <w:spacing w:before="3" w:after="0" w:line="240" w:lineRule="auto"/>
        <w:rPr>
          <w:rFonts w:ascii="Arial" w:eastAsia="Arial" w:hAnsi="Arial" w:cs="Arial"/>
          <w:sz w:val="20"/>
          <w:szCs w:val="20"/>
          <w:lang w:val="en-US"/>
        </w:rPr>
      </w:pPr>
    </w:p>
    <w:p w14:paraId="0945BACB" w14:textId="77777777" w:rsidR="00526C31" w:rsidRPr="00526C31" w:rsidRDefault="00526C31" w:rsidP="00526C31">
      <w:pPr>
        <w:widowControl w:val="0"/>
        <w:numPr>
          <w:ilvl w:val="0"/>
          <w:numId w:val="1"/>
        </w:numPr>
        <w:tabs>
          <w:tab w:val="left" w:pos="756"/>
          <w:tab w:val="left" w:pos="757"/>
        </w:tabs>
        <w:autoSpaceDE w:val="0"/>
        <w:autoSpaceDN w:val="0"/>
        <w:spacing w:after="0" w:line="240" w:lineRule="auto"/>
        <w:ind w:hanging="566"/>
        <w:rPr>
          <w:rFonts w:ascii="Arial" w:eastAsia="Arial" w:hAnsi="Arial" w:cs="Arial"/>
          <w:sz w:val="20"/>
          <w:szCs w:val="20"/>
          <w:lang w:val="en-US"/>
        </w:rPr>
      </w:pPr>
      <w:r w:rsidRPr="00526C31">
        <w:rPr>
          <w:rFonts w:ascii="Arial" w:eastAsia="Arial" w:hAnsi="Arial" w:cs="Arial"/>
          <w:sz w:val="20"/>
          <w:szCs w:val="20"/>
          <w:lang w:val="en-US"/>
        </w:rPr>
        <w:t>Register of</w:t>
      </w:r>
      <w:r w:rsidRPr="00526C31">
        <w:rPr>
          <w:rFonts w:ascii="Arial" w:eastAsia="Arial" w:hAnsi="Arial" w:cs="Arial"/>
          <w:spacing w:val="-9"/>
          <w:sz w:val="20"/>
          <w:szCs w:val="20"/>
          <w:lang w:val="en-US"/>
        </w:rPr>
        <w:t xml:space="preserve"> </w:t>
      </w:r>
      <w:r w:rsidRPr="00526C31">
        <w:rPr>
          <w:rFonts w:ascii="Arial" w:eastAsia="Arial" w:hAnsi="Arial" w:cs="Arial"/>
          <w:sz w:val="20"/>
          <w:szCs w:val="20"/>
          <w:lang w:val="en-US"/>
        </w:rPr>
        <w:t>Chemicals</w:t>
      </w:r>
    </w:p>
    <w:p w14:paraId="531BBAD0" w14:textId="6EB0C486" w:rsidR="00526C31" w:rsidRDefault="00526C31" w:rsidP="00526C31">
      <w:pPr>
        <w:widowControl w:val="0"/>
        <w:numPr>
          <w:ilvl w:val="0"/>
          <w:numId w:val="1"/>
        </w:numPr>
        <w:tabs>
          <w:tab w:val="left" w:pos="756"/>
          <w:tab w:val="left" w:pos="757"/>
        </w:tabs>
        <w:autoSpaceDE w:val="0"/>
        <w:autoSpaceDN w:val="0"/>
        <w:spacing w:before="113" w:after="0" w:line="240" w:lineRule="auto"/>
        <w:ind w:hanging="566"/>
        <w:rPr>
          <w:rFonts w:ascii="Arial" w:eastAsia="Arial" w:hAnsi="Arial" w:cs="Arial"/>
          <w:sz w:val="20"/>
          <w:szCs w:val="20"/>
          <w:lang w:val="en-US"/>
        </w:rPr>
      </w:pPr>
      <w:r w:rsidRPr="00526C31">
        <w:rPr>
          <w:rFonts w:ascii="Arial" w:eastAsia="Arial" w:hAnsi="Arial" w:cs="Arial"/>
          <w:sz w:val="20"/>
          <w:szCs w:val="20"/>
          <w:lang w:val="en-US"/>
        </w:rPr>
        <w:t>COSHH Assessment</w:t>
      </w:r>
      <w:r w:rsidRPr="00526C31">
        <w:rPr>
          <w:rFonts w:ascii="Arial" w:eastAsia="Arial" w:hAnsi="Arial" w:cs="Arial"/>
          <w:spacing w:val="-6"/>
          <w:sz w:val="20"/>
          <w:szCs w:val="20"/>
          <w:lang w:val="en-US"/>
        </w:rPr>
        <w:t xml:space="preserve"> </w:t>
      </w:r>
      <w:r w:rsidRPr="00526C31">
        <w:rPr>
          <w:rFonts w:ascii="Arial" w:eastAsia="Arial" w:hAnsi="Arial" w:cs="Arial"/>
          <w:sz w:val="20"/>
          <w:szCs w:val="20"/>
          <w:lang w:val="en-US"/>
        </w:rPr>
        <w:t>Form</w:t>
      </w:r>
    </w:p>
    <w:p w14:paraId="0E7046F0" w14:textId="20CF838E" w:rsidR="00526C31" w:rsidRPr="00526C31" w:rsidRDefault="003F2303" w:rsidP="00526C31">
      <w:pPr>
        <w:widowControl w:val="0"/>
        <w:numPr>
          <w:ilvl w:val="0"/>
          <w:numId w:val="1"/>
        </w:numPr>
        <w:tabs>
          <w:tab w:val="left" w:pos="756"/>
          <w:tab w:val="left" w:pos="757"/>
        </w:tabs>
        <w:autoSpaceDE w:val="0"/>
        <w:autoSpaceDN w:val="0"/>
        <w:spacing w:before="113" w:after="0" w:line="240" w:lineRule="auto"/>
        <w:ind w:hanging="566"/>
        <w:rPr>
          <w:rFonts w:ascii="Arial" w:eastAsia="Arial" w:hAnsi="Arial" w:cs="Arial"/>
          <w:sz w:val="20"/>
          <w:szCs w:val="20"/>
          <w:lang w:val="en-US"/>
        </w:rPr>
      </w:pPr>
      <w:r>
        <w:rPr>
          <w:rFonts w:ascii="Arial" w:eastAsia="Arial" w:hAnsi="Arial" w:cs="Arial"/>
          <w:sz w:val="20"/>
          <w:szCs w:val="20"/>
          <w:lang w:val="en-US"/>
        </w:rPr>
        <w:t>Energy General Risk Assessment</w:t>
      </w:r>
    </w:p>
    <w:p w14:paraId="69DA98D3" w14:textId="77777777" w:rsidR="00526C31" w:rsidRPr="00526C31" w:rsidRDefault="00526C31" w:rsidP="00526C31">
      <w:pPr>
        <w:widowControl w:val="0"/>
        <w:numPr>
          <w:ilvl w:val="0"/>
          <w:numId w:val="1"/>
        </w:numPr>
        <w:tabs>
          <w:tab w:val="left" w:pos="756"/>
          <w:tab w:val="left" w:pos="757"/>
        </w:tabs>
        <w:autoSpaceDE w:val="0"/>
        <w:autoSpaceDN w:val="0"/>
        <w:spacing w:before="113" w:after="0" w:line="240" w:lineRule="auto"/>
        <w:ind w:hanging="566"/>
        <w:rPr>
          <w:rFonts w:ascii="Arial" w:eastAsia="Arial" w:hAnsi="Arial" w:cs="Arial"/>
          <w:sz w:val="20"/>
          <w:szCs w:val="20"/>
          <w:lang w:val="en-US"/>
        </w:rPr>
      </w:pPr>
      <w:r w:rsidRPr="00526C31">
        <w:rPr>
          <w:rFonts w:ascii="Arial" w:eastAsia="Arial" w:hAnsi="Arial" w:cs="Arial"/>
          <w:sz w:val="20"/>
          <w:szCs w:val="20"/>
          <w:lang w:val="en-US"/>
        </w:rPr>
        <w:t>Manual Handling</w:t>
      </w:r>
      <w:r w:rsidRPr="00526C31">
        <w:rPr>
          <w:rFonts w:ascii="Arial" w:eastAsia="Arial" w:hAnsi="Arial" w:cs="Arial"/>
          <w:spacing w:val="-10"/>
          <w:sz w:val="20"/>
          <w:szCs w:val="20"/>
          <w:lang w:val="en-US"/>
        </w:rPr>
        <w:t xml:space="preserve"> </w:t>
      </w:r>
      <w:r w:rsidRPr="00526C31">
        <w:rPr>
          <w:rFonts w:ascii="Arial" w:eastAsia="Arial" w:hAnsi="Arial" w:cs="Arial"/>
          <w:sz w:val="20"/>
          <w:szCs w:val="20"/>
          <w:lang w:val="en-US"/>
        </w:rPr>
        <w:t>Assessment</w:t>
      </w:r>
    </w:p>
    <w:p w14:paraId="0225B9A3" w14:textId="77777777" w:rsidR="00526C31" w:rsidRPr="00526C31" w:rsidRDefault="00526C31" w:rsidP="00526C31">
      <w:pPr>
        <w:widowControl w:val="0"/>
        <w:numPr>
          <w:ilvl w:val="0"/>
          <w:numId w:val="1"/>
        </w:numPr>
        <w:tabs>
          <w:tab w:val="left" w:pos="756"/>
          <w:tab w:val="left" w:pos="757"/>
        </w:tabs>
        <w:autoSpaceDE w:val="0"/>
        <w:autoSpaceDN w:val="0"/>
        <w:spacing w:before="113" w:after="0" w:line="240" w:lineRule="auto"/>
        <w:ind w:hanging="566"/>
        <w:rPr>
          <w:rFonts w:ascii="Arial" w:eastAsia="Arial" w:hAnsi="Arial" w:cs="Arial"/>
          <w:sz w:val="20"/>
          <w:szCs w:val="20"/>
          <w:lang w:val="en-US"/>
        </w:rPr>
      </w:pPr>
      <w:r w:rsidRPr="00526C31">
        <w:rPr>
          <w:rFonts w:ascii="Arial" w:eastAsia="Arial" w:hAnsi="Arial" w:cs="Arial"/>
          <w:sz w:val="20"/>
          <w:szCs w:val="20"/>
          <w:lang w:val="en-US"/>
        </w:rPr>
        <w:t>Generic Manual Handling</w:t>
      </w:r>
      <w:r w:rsidRPr="00526C31">
        <w:rPr>
          <w:rFonts w:ascii="Arial" w:eastAsia="Arial" w:hAnsi="Arial" w:cs="Arial"/>
          <w:spacing w:val="-16"/>
          <w:sz w:val="20"/>
          <w:szCs w:val="20"/>
          <w:lang w:val="en-US"/>
        </w:rPr>
        <w:t xml:space="preserve"> </w:t>
      </w:r>
      <w:r w:rsidRPr="00526C31">
        <w:rPr>
          <w:rFonts w:ascii="Arial" w:eastAsia="Arial" w:hAnsi="Arial" w:cs="Arial"/>
          <w:sz w:val="20"/>
          <w:szCs w:val="20"/>
          <w:lang w:val="en-US"/>
        </w:rPr>
        <w:t>Assessment</w:t>
      </w:r>
    </w:p>
    <w:p w14:paraId="7C4F53AA" w14:textId="77777777" w:rsidR="00526C31" w:rsidRPr="00526C31" w:rsidRDefault="00526C31" w:rsidP="00526C31">
      <w:pPr>
        <w:widowControl w:val="0"/>
        <w:numPr>
          <w:ilvl w:val="0"/>
          <w:numId w:val="1"/>
        </w:numPr>
        <w:tabs>
          <w:tab w:val="left" w:pos="756"/>
          <w:tab w:val="left" w:pos="757"/>
        </w:tabs>
        <w:autoSpaceDE w:val="0"/>
        <w:autoSpaceDN w:val="0"/>
        <w:spacing w:before="113" w:after="0" w:line="240" w:lineRule="auto"/>
        <w:ind w:hanging="566"/>
        <w:rPr>
          <w:rFonts w:ascii="Arial" w:eastAsia="Arial" w:hAnsi="Arial" w:cs="Arial"/>
          <w:sz w:val="20"/>
          <w:szCs w:val="20"/>
          <w:lang w:val="en-US"/>
        </w:rPr>
      </w:pPr>
      <w:r w:rsidRPr="00526C31">
        <w:rPr>
          <w:rFonts w:ascii="Arial" w:eastAsia="Arial" w:hAnsi="Arial" w:cs="Arial"/>
          <w:sz w:val="20"/>
          <w:szCs w:val="20"/>
          <w:lang w:val="en-US"/>
        </w:rPr>
        <w:t>Display Screen Equipment Risk</w:t>
      </w:r>
      <w:r w:rsidRPr="00526C31">
        <w:rPr>
          <w:rFonts w:ascii="Arial" w:eastAsia="Arial" w:hAnsi="Arial" w:cs="Arial"/>
          <w:spacing w:val="-19"/>
          <w:sz w:val="20"/>
          <w:szCs w:val="20"/>
          <w:lang w:val="en-US"/>
        </w:rPr>
        <w:t xml:space="preserve"> </w:t>
      </w:r>
      <w:r w:rsidRPr="00526C31">
        <w:rPr>
          <w:rFonts w:ascii="Arial" w:eastAsia="Arial" w:hAnsi="Arial" w:cs="Arial"/>
          <w:sz w:val="20"/>
          <w:szCs w:val="20"/>
          <w:lang w:val="en-US"/>
        </w:rPr>
        <w:t>Assessment</w:t>
      </w:r>
    </w:p>
    <w:p w14:paraId="0A499C78" w14:textId="23195730" w:rsidR="00526C31" w:rsidRDefault="00526C31" w:rsidP="00526C31">
      <w:pPr>
        <w:widowControl w:val="0"/>
        <w:numPr>
          <w:ilvl w:val="0"/>
          <w:numId w:val="1"/>
        </w:numPr>
        <w:tabs>
          <w:tab w:val="left" w:pos="756"/>
          <w:tab w:val="left" w:pos="757"/>
        </w:tabs>
        <w:autoSpaceDE w:val="0"/>
        <w:autoSpaceDN w:val="0"/>
        <w:spacing w:before="113" w:after="0" w:line="240" w:lineRule="auto"/>
        <w:ind w:hanging="566"/>
        <w:rPr>
          <w:rFonts w:ascii="Arial" w:eastAsia="Arial" w:hAnsi="Arial" w:cs="Arial"/>
          <w:sz w:val="20"/>
          <w:szCs w:val="20"/>
          <w:lang w:val="en-US"/>
        </w:rPr>
      </w:pPr>
      <w:r>
        <w:rPr>
          <w:rFonts w:ascii="Arial" w:eastAsia="Arial" w:hAnsi="Arial" w:cs="Arial"/>
          <w:sz w:val="20"/>
          <w:szCs w:val="20"/>
          <w:lang w:val="en-US"/>
        </w:rPr>
        <w:t xml:space="preserve">Workplace </w:t>
      </w:r>
      <w:r w:rsidRPr="00526C31">
        <w:rPr>
          <w:rFonts w:ascii="Arial" w:eastAsia="Arial" w:hAnsi="Arial" w:cs="Arial"/>
          <w:sz w:val="20"/>
          <w:szCs w:val="20"/>
          <w:lang w:val="en-US"/>
        </w:rPr>
        <w:t>Stress Risk</w:t>
      </w:r>
      <w:r w:rsidRPr="00526C31">
        <w:rPr>
          <w:rFonts w:ascii="Arial" w:eastAsia="Arial" w:hAnsi="Arial" w:cs="Arial"/>
          <w:spacing w:val="-7"/>
          <w:sz w:val="20"/>
          <w:szCs w:val="20"/>
          <w:lang w:val="en-US"/>
        </w:rPr>
        <w:t xml:space="preserve"> </w:t>
      </w:r>
      <w:r w:rsidRPr="00526C31">
        <w:rPr>
          <w:rFonts w:ascii="Arial" w:eastAsia="Arial" w:hAnsi="Arial" w:cs="Arial"/>
          <w:sz w:val="20"/>
          <w:szCs w:val="20"/>
          <w:lang w:val="en-US"/>
        </w:rPr>
        <w:t>Assessment</w:t>
      </w:r>
    </w:p>
    <w:p w14:paraId="1E32A0A9" w14:textId="48C2A7EB" w:rsidR="00526C31" w:rsidRPr="00526C31" w:rsidRDefault="00526C31" w:rsidP="00526C31">
      <w:pPr>
        <w:widowControl w:val="0"/>
        <w:numPr>
          <w:ilvl w:val="0"/>
          <w:numId w:val="1"/>
        </w:numPr>
        <w:tabs>
          <w:tab w:val="left" w:pos="756"/>
          <w:tab w:val="left" w:pos="757"/>
        </w:tabs>
        <w:autoSpaceDE w:val="0"/>
        <w:autoSpaceDN w:val="0"/>
        <w:spacing w:before="113" w:after="0" w:line="240" w:lineRule="auto"/>
        <w:ind w:hanging="566"/>
        <w:rPr>
          <w:rFonts w:ascii="Arial" w:eastAsia="Arial" w:hAnsi="Arial" w:cs="Arial"/>
          <w:sz w:val="20"/>
          <w:szCs w:val="20"/>
          <w:lang w:val="en-US"/>
        </w:rPr>
      </w:pPr>
      <w:r>
        <w:rPr>
          <w:rFonts w:ascii="Arial" w:eastAsia="Arial" w:hAnsi="Arial" w:cs="Arial"/>
          <w:sz w:val="20"/>
          <w:szCs w:val="20"/>
          <w:lang w:val="en-US"/>
        </w:rPr>
        <w:t>Stress Talking Toolkit</w:t>
      </w:r>
    </w:p>
    <w:p w14:paraId="45046DCD" w14:textId="77777777" w:rsidR="00526C31" w:rsidRPr="00526C31" w:rsidRDefault="00526C31" w:rsidP="00526C31">
      <w:pPr>
        <w:widowControl w:val="0"/>
        <w:numPr>
          <w:ilvl w:val="0"/>
          <w:numId w:val="1"/>
        </w:numPr>
        <w:tabs>
          <w:tab w:val="left" w:pos="756"/>
          <w:tab w:val="left" w:pos="757"/>
        </w:tabs>
        <w:autoSpaceDE w:val="0"/>
        <w:autoSpaceDN w:val="0"/>
        <w:spacing w:before="113" w:after="0" w:line="240" w:lineRule="auto"/>
        <w:ind w:hanging="566"/>
        <w:rPr>
          <w:rFonts w:ascii="Arial" w:eastAsia="Arial" w:hAnsi="Arial" w:cs="Arial"/>
          <w:sz w:val="20"/>
          <w:szCs w:val="20"/>
          <w:lang w:val="en-US"/>
        </w:rPr>
      </w:pPr>
      <w:r w:rsidRPr="00526C31">
        <w:rPr>
          <w:rFonts w:ascii="Arial" w:eastAsia="Arial" w:hAnsi="Arial" w:cs="Arial"/>
          <w:sz w:val="20"/>
          <w:szCs w:val="20"/>
          <w:lang w:val="en-US"/>
        </w:rPr>
        <w:t>Accident / Incident</w:t>
      </w:r>
      <w:r w:rsidRPr="00526C31">
        <w:rPr>
          <w:rFonts w:ascii="Arial" w:eastAsia="Arial" w:hAnsi="Arial" w:cs="Arial"/>
          <w:spacing w:val="-12"/>
          <w:sz w:val="20"/>
          <w:szCs w:val="20"/>
          <w:lang w:val="en-US"/>
        </w:rPr>
        <w:t xml:space="preserve"> </w:t>
      </w:r>
      <w:r w:rsidRPr="00526C31">
        <w:rPr>
          <w:rFonts w:ascii="Arial" w:eastAsia="Arial" w:hAnsi="Arial" w:cs="Arial"/>
          <w:sz w:val="20"/>
          <w:szCs w:val="20"/>
          <w:lang w:val="en-US"/>
        </w:rPr>
        <w:t>Notification</w:t>
      </w:r>
    </w:p>
    <w:p w14:paraId="55F532E1" w14:textId="77777777" w:rsidR="00526C31" w:rsidRPr="00526C31" w:rsidRDefault="00526C31" w:rsidP="00526C31">
      <w:pPr>
        <w:widowControl w:val="0"/>
        <w:numPr>
          <w:ilvl w:val="0"/>
          <w:numId w:val="1"/>
        </w:numPr>
        <w:tabs>
          <w:tab w:val="left" w:pos="756"/>
          <w:tab w:val="left" w:pos="757"/>
        </w:tabs>
        <w:autoSpaceDE w:val="0"/>
        <w:autoSpaceDN w:val="0"/>
        <w:spacing w:before="113" w:after="0" w:line="240" w:lineRule="auto"/>
        <w:ind w:hanging="566"/>
        <w:rPr>
          <w:rFonts w:ascii="Arial" w:eastAsia="Arial" w:hAnsi="Arial" w:cs="Arial"/>
          <w:sz w:val="20"/>
          <w:szCs w:val="20"/>
          <w:lang w:val="en-US"/>
        </w:rPr>
      </w:pPr>
      <w:r w:rsidRPr="00526C31">
        <w:rPr>
          <w:rFonts w:ascii="Arial" w:eastAsia="Arial" w:hAnsi="Arial" w:cs="Arial"/>
          <w:sz w:val="20"/>
          <w:szCs w:val="20"/>
          <w:lang w:val="en-US"/>
        </w:rPr>
        <w:t>Incident</w:t>
      </w:r>
      <w:r w:rsidRPr="00526C31">
        <w:rPr>
          <w:rFonts w:ascii="Arial" w:eastAsia="Arial" w:hAnsi="Arial" w:cs="Arial"/>
          <w:spacing w:val="-4"/>
          <w:sz w:val="20"/>
          <w:szCs w:val="20"/>
          <w:lang w:val="en-US"/>
        </w:rPr>
        <w:t xml:space="preserve"> </w:t>
      </w:r>
      <w:r w:rsidRPr="00526C31">
        <w:rPr>
          <w:rFonts w:ascii="Arial" w:eastAsia="Arial" w:hAnsi="Arial" w:cs="Arial"/>
          <w:sz w:val="20"/>
          <w:szCs w:val="20"/>
          <w:lang w:val="en-US"/>
        </w:rPr>
        <w:t>Pack</w:t>
      </w:r>
    </w:p>
    <w:p w14:paraId="3AADC0AC" w14:textId="77777777" w:rsidR="00526C31" w:rsidRPr="00526C31" w:rsidRDefault="00526C31" w:rsidP="00526C31">
      <w:pPr>
        <w:widowControl w:val="0"/>
        <w:numPr>
          <w:ilvl w:val="0"/>
          <w:numId w:val="1"/>
        </w:numPr>
        <w:tabs>
          <w:tab w:val="left" w:pos="756"/>
          <w:tab w:val="left" w:pos="757"/>
        </w:tabs>
        <w:autoSpaceDE w:val="0"/>
        <w:autoSpaceDN w:val="0"/>
        <w:spacing w:before="113" w:after="0" w:line="240" w:lineRule="auto"/>
        <w:ind w:hanging="566"/>
        <w:rPr>
          <w:rFonts w:ascii="Arial" w:eastAsia="Arial" w:hAnsi="Arial" w:cs="Arial"/>
          <w:sz w:val="20"/>
          <w:szCs w:val="20"/>
          <w:lang w:val="en-US"/>
        </w:rPr>
      </w:pPr>
      <w:r w:rsidRPr="00526C31">
        <w:rPr>
          <w:rFonts w:ascii="Arial" w:eastAsia="Arial" w:hAnsi="Arial" w:cs="Arial"/>
          <w:sz w:val="20"/>
          <w:szCs w:val="20"/>
          <w:lang w:val="en-US"/>
        </w:rPr>
        <w:t>Working Beyond Tour of Duty Risk</w:t>
      </w:r>
      <w:r w:rsidRPr="00526C31">
        <w:rPr>
          <w:rFonts w:ascii="Arial" w:eastAsia="Arial" w:hAnsi="Arial" w:cs="Arial"/>
          <w:spacing w:val="-15"/>
          <w:sz w:val="20"/>
          <w:szCs w:val="20"/>
          <w:lang w:val="en-US"/>
        </w:rPr>
        <w:t xml:space="preserve"> </w:t>
      </w:r>
      <w:r w:rsidRPr="00526C31">
        <w:rPr>
          <w:rFonts w:ascii="Arial" w:eastAsia="Arial" w:hAnsi="Arial" w:cs="Arial"/>
          <w:sz w:val="20"/>
          <w:szCs w:val="20"/>
          <w:lang w:val="en-US"/>
        </w:rPr>
        <w:t>Assessment</w:t>
      </w:r>
    </w:p>
    <w:p w14:paraId="36C565A5" w14:textId="77777777" w:rsidR="00526C31" w:rsidRPr="00526C31" w:rsidRDefault="00526C31" w:rsidP="00526C31">
      <w:pPr>
        <w:widowControl w:val="0"/>
        <w:numPr>
          <w:ilvl w:val="0"/>
          <w:numId w:val="1"/>
        </w:numPr>
        <w:tabs>
          <w:tab w:val="left" w:pos="756"/>
          <w:tab w:val="left" w:pos="757"/>
        </w:tabs>
        <w:autoSpaceDE w:val="0"/>
        <w:autoSpaceDN w:val="0"/>
        <w:spacing w:before="113" w:after="0" w:line="240" w:lineRule="auto"/>
        <w:ind w:hanging="566"/>
        <w:rPr>
          <w:rFonts w:ascii="Arial" w:eastAsia="Arial" w:hAnsi="Arial" w:cs="Arial"/>
          <w:sz w:val="20"/>
          <w:szCs w:val="20"/>
          <w:lang w:val="en-US"/>
        </w:rPr>
      </w:pPr>
      <w:r w:rsidRPr="00526C31">
        <w:rPr>
          <w:rFonts w:ascii="Arial" w:eastAsia="Arial" w:hAnsi="Arial" w:cs="Arial"/>
          <w:sz w:val="20"/>
          <w:szCs w:val="20"/>
          <w:lang w:val="en-US"/>
        </w:rPr>
        <w:t>Working at Height Risk</w:t>
      </w:r>
      <w:r w:rsidRPr="00526C31">
        <w:rPr>
          <w:rFonts w:ascii="Arial" w:eastAsia="Arial" w:hAnsi="Arial" w:cs="Arial"/>
          <w:spacing w:val="-12"/>
          <w:sz w:val="20"/>
          <w:szCs w:val="20"/>
          <w:lang w:val="en-US"/>
        </w:rPr>
        <w:t xml:space="preserve"> </w:t>
      </w:r>
      <w:r w:rsidRPr="00526C31">
        <w:rPr>
          <w:rFonts w:ascii="Arial" w:eastAsia="Arial" w:hAnsi="Arial" w:cs="Arial"/>
          <w:sz w:val="20"/>
          <w:szCs w:val="20"/>
          <w:lang w:val="en-US"/>
        </w:rPr>
        <w:t>Assessment</w:t>
      </w:r>
    </w:p>
    <w:p w14:paraId="4DD938A4" w14:textId="4B4194C3" w:rsidR="00526C31" w:rsidRDefault="00526C31" w:rsidP="00526C31">
      <w:pPr>
        <w:widowControl w:val="0"/>
        <w:numPr>
          <w:ilvl w:val="0"/>
          <w:numId w:val="1"/>
        </w:numPr>
        <w:tabs>
          <w:tab w:val="left" w:pos="756"/>
          <w:tab w:val="left" w:pos="757"/>
        </w:tabs>
        <w:autoSpaceDE w:val="0"/>
        <w:autoSpaceDN w:val="0"/>
        <w:spacing w:before="113" w:after="0" w:line="240" w:lineRule="auto"/>
        <w:ind w:hanging="566"/>
        <w:rPr>
          <w:rFonts w:ascii="Arial" w:eastAsia="Arial" w:hAnsi="Arial" w:cs="Arial"/>
          <w:sz w:val="20"/>
          <w:szCs w:val="20"/>
          <w:lang w:val="en-US"/>
        </w:rPr>
      </w:pPr>
      <w:r w:rsidRPr="00526C31">
        <w:rPr>
          <w:rFonts w:ascii="Arial" w:eastAsia="Arial" w:hAnsi="Arial" w:cs="Arial"/>
          <w:sz w:val="20"/>
          <w:szCs w:val="20"/>
          <w:lang w:val="en-US"/>
        </w:rPr>
        <w:t>Applicable HSE</w:t>
      </w:r>
      <w:r w:rsidRPr="00526C31">
        <w:rPr>
          <w:rFonts w:ascii="Arial" w:eastAsia="Arial" w:hAnsi="Arial" w:cs="Arial"/>
          <w:spacing w:val="-13"/>
          <w:sz w:val="20"/>
          <w:szCs w:val="20"/>
          <w:lang w:val="en-US"/>
        </w:rPr>
        <w:t xml:space="preserve"> </w:t>
      </w:r>
      <w:r w:rsidRPr="00526C31">
        <w:rPr>
          <w:rFonts w:ascii="Arial" w:eastAsia="Arial" w:hAnsi="Arial" w:cs="Arial"/>
          <w:sz w:val="20"/>
          <w:szCs w:val="20"/>
          <w:lang w:val="en-US"/>
        </w:rPr>
        <w:t>Legislation</w:t>
      </w:r>
    </w:p>
    <w:p w14:paraId="2DF4CAEB" w14:textId="4554B702" w:rsidR="00526C31" w:rsidRDefault="00526C31" w:rsidP="00526C31">
      <w:pPr>
        <w:widowControl w:val="0"/>
        <w:numPr>
          <w:ilvl w:val="0"/>
          <w:numId w:val="1"/>
        </w:numPr>
        <w:tabs>
          <w:tab w:val="left" w:pos="756"/>
          <w:tab w:val="left" w:pos="757"/>
        </w:tabs>
        <w:autoSpaceDE w:val="0"/>
        <w:autoSpaceDN w:val="0"/>
        <w:spacing w:before="113" w:after="0" w:line="240" w:lineRule="auto"/>
        <w:ind w:hanging="566"/>
        <w:rPr>
          <w:rFonts w:ascii="Arial" w:eastAsia="Arial" w:hAnsi="Arial" w:cs="Arial"/>
          <w:sz w:val="20"/>
          <w:szCs w:val="20"/>
          <w:lang w:val="en-US"/>
        </w:rPr>
      </w:pPr>
      <w:r>
        <w:rPr>
          <w:rFonts w:ascii="Arial" w:eastAsia="Arial" w:hAnsi="Arial" w:cs="Arial"/>
          <w:sz w:val="20"/>
          <w:szCs w:val="20"/>
          <w:lang w:val="en-US"/>
        </w:rPr>
        <w:t>Safe Work Procedures</w:t>
      </w:r>
    </w:p>
    <w:p w14:paraId="5DFD9F04" w14:textId="6179A790" w:rsidR="00526C31" w:rsidRPr="00526C31" w:rsidRDefault="00526C31" w:rsidP="00526C31">
      <w:pPr>
        <w:widowControl w:val="0"/>
        <w:numPr>
          <w:ilvl w:val="0"/>
          <w:numId w:val="1"/>
        </w:numPr>
        <w:tabs>
          <w:tab w:val="left" w:pos="756"/>
          <w:tab w:val="left" w:pos="757"/>
        </w:tabs>
        <w:autoSpaceDE w:val="0"/>
        <w:autoSpaceDN w:val="0"/>
        <w:spacing w:before="113" w:after="0" w:line="240" w:lineRule="auto"/>
        <w:ind w:hanging="566"/>
        <w:rPr>
          <w:rFonts w:ascii="Arial" w:eastAsia="Arial" w:hAnsi="Arial" w:cs="Arial"/>
          <w:sz w:val="20"/>
          <w:szCs w:val="20"/>
          <w:lang w:val="en-US"/>
        </w:rPr>
      </w:pPr>
      <w:r>
        <w:rPr>
          <w:rFonts w:ascii="Arial" w:eastAsia="Arial" w:hAnsi="Arial" w:cs="Arial"/>
          <w:sz w:val="20"/>
          <w:szCs w:val="20"/>
          <w:lang w:val="en-US"/>
        </w:rPr>
        <w:t>Safe Working Essentials Toolbox Talk Interactive</w:t>
      </w:r>
    </w:p>
    <w:p w14:paraId="215ED348" w14:textId="77777777" w:rsidR="00526C31" w:rsidRPr="00526C31" w:rsidRDefault="00526C31" w:rsidP="00526C31">
      <w:pPr>
        <w:widowControl w:val="0"/>
        <w:autoSpaceDE w:val="0"/>
        <w:autoSpaceDN w:val="0"/>
        <w:spacing w:after="0" w:line="240" w:lineRule="auto"/>
        <w:rPr>
          <w:rFonts w:ascii="Arial" w:eastAsia="Arial" w:hAnsi="Arial" w:cs="Arial"/>
          <w:sz w:val="20"/>
          <w:szCs w:val="20"/>
          <w:lang w:val="en-US"/>
        </w:rPr>
      </w:pPr>
    </w:p>
    <w:p w14:paraId="4DDC339E" w14:textId="77777777" w:rsidR="00526C31" w:rsidRPr="00526C31" w:rsidRDefault="00526C31" w:rsidP="00526C31">
      <w:pPr>
        <w:widowControl w:val="0"/>
        <w:autoSpaceDE w:val="0"/>
        <w:autoSpaceDN w:val="0"/>
        <w:spacing w:before="190" w:after="0" w:line="240" w:lineRule="auto"/>
        <w:ind w:left="190"/>
        <w:rPr>
          <w:rFonts w:ascii="Arial" w:eastAsia="Arial" w:hAnsi="Arial" w:cs="Arial"/>
          <w:sz w:val="20"/>
          <w:szCs w:val="20"/>
          <w:lang w:val="en-US"/>
        </w:rPr>
      </w:pPr>
      <w:r w:rsidRPr="00526C31">
        <w:rPr>
          <w:rFonts w:ascii="Arial" w:eastAsia="Arial" w:hAnsi="Arial" w:cs="Arial"/>
          <w:w w:val="115"/>
          <w:sz w:val="20"/>
          <w:szCs w:val="20"/>
          <w:lang w:val="en-US"/>
        </w:rPr>
        <w:t>Policies</w:t>
      </w:r>
    </w:p>
    <w:p w14:paraId="13B512A9" w14:textId="77777777" w:rsidR="00526C31" w:rsidRPr="00526C31" w:rsidRDefault="00526C31" w:rsidP="00526C31">
      <w:pPr>
        <w:widowControl w:val="0"/>
        <w:autoSpaceDE w:val="0"/>
        <w:autoSpaceDN w:val="0"/>
        <w:spacing w:after="0" w:line="240" w:lineRule="auto"/>
        <w:rPr>
          <w:rFonts w:ascii="Arial" w:eastAsia="Arial" w:hAnsi="Arial" w:cs="Arial"/>
          <w:sz w:val="20"/>
          <w:szCs w:val="20"/>
          <w:lang w:val="en-US"/>
        </w:rPr>
      </w:pPr>
    </w:p>
    <w:p w14:paraId="2499A434" w14:textId="77777777" w:rsidR="00526C31" w:rsidRPr="00526C31" w:rsidRDefault="00526C31" w:rsidP="00526C31">
      <w:pPr>
        <w:widowControl w:val="0"/>
        <w:numPr>
          <w:ilvl w:val="0"/>
          <w:numId w:val="1"/>
        </w:numPr>
        <w:tabs>
          <w:tab w:val="left" w:pos="756"/>
          <w:tab w:val="left" w:pos="757"/>
        </w:tabs>
        <w:autoSpaceDE w:val="0"/>
        <w:autoSpaceDN w:val="0"/>
        <w:spacing w:before="193" w:after="0" w:line="240" w:lineRule="auto"/>
        <w:ind w:hanging="566"/>
        <w:rPr>
          <w:rFonts w:ascii="Arial" w:eastAsia="Arial" w:hAnsi="Arial" w:cs="Arial"/>
          <w:sz w:val="20"/>
          <w:szCs w:val="20"/>
          <w:lang w:val="en-US"/>
        </w:rPr>
      </w:pPr>
      <w:r w:rsidRPr="00526C31">
        <w:rPr>
          <w:rFonts w:ascii="Arial" w:eastAsia="Arial" w:hAnsi="Arial" w:cs="Arial"/>
          <w:sz w:val="20"/>
          <w:szCs w:val="20"/>
          <w:lang w:val="en-US"/>
        </w:rPr>
        <w:t>Compass HSE</w:t>
      </w:r>
      <w:r w:rsidRPr="00526C31">
        <w:rPr>
          <w:rFonts w:ascii="Arial" w:eastAsia="Arial" w:hAnsi="Arial" w:cs="Arial"/>
          <w:spacing w:val="-6"/>
          <w:sz w:val="20"/>
          <w:szCs w:val="20"/>
          <w:lang w:val="en-US"/>
        </w:rPr>
        <w:t xml:space="preserve"> </w:t>
      </w:r>
      <w:r w:rsidRPr="00526C31">
        <w:rPr>
          <w:rFonts w:ascii="Arial" w:eastAsia="Arial" w:hAnsi="Arial" w:cs="Arial"/>
          <w:sz w:val="20"/>
          <w:szCs w:val="20"/>
          <w:lang w:val="en-US"/>
        </w:rPr>
        <w:t>Policy</w:t>
      </w:r>
    </w:p>
    <w:p w14:paraId="353D2B52" w14:textId="77777777" w:rsidR="00526C31" w:rsidRPr="00526C31" w:rsidRDefault="00526C31" w:rsidP="00526C31">
      <w:pPr>
        <w:widowControl w:val="0"/>
        <w:numPr>
          <w:ilvl w:val="0"/>
          <w:numId w:val="1"/>
        </w:numPr>
        <w:tabs>
          <w:tab w:val="left" w:pos="756"/>
          <w:tab w:val="left" w:pos="757"/>
        </w:tabs>
        <w:autoSpaceDE w:val="0"/>
        <w:autoSpaceDN w:val="0"/>
        <w:spacing w:before="114" w:after="0" w:line="240" w:lineRule="auto"/>
        <w:ind w:hanging="566"/>
        <w:rPr>
          <w:rFonts w:ascii="Arial" w:eastAsia="Arial" w:hAnsi="Arial" w:cs="Arial"/>
          <w:sz w:val="20"/>
          <w:szCs w:val="20"/>
          <w:lang w:val="en-US"/>
        </w:rPr>
      </w:pPr>
      <w:r w:rsidRPr="00526C31">
        <w:rPr>
          <w:rFonts w:ascii="Arial" w:eastAsia="Arial" w:hAnsi="Arial" w:cs="Arial"/>
          <w:sz w:val="20"/>
          <w:szCs w:val="20"/>
          <w:lang w:val="en-US"/>
        </w:rPr>
        <w:t>Environmental</w:t>
      </w:r>
      <w:r w:rsidRPr="00526C31">
        <w:rPr>
          <w:rFonts w:ascii="Arial" w:eastAsia="Arial" w:hAnsi="Arial" w:cs="Arial"/>
          <w:spacing w:val="-10"/>
          <w:sz w:val="20"/>
          <w:szCs w:val="20"/>
          <w:lang w:val="en-US"/>
        </w:rPr>
        <w:t xml:space="preserve"> </w:t>
      </w:r>
      <w:r w:rsidRPr="00526C31">
        <w:rPr>
          <w:rFonts w:ascii="Arial" w:eastAsia="Arial" w:hAnsi="Arial" w:cs="Arial"/>
          <w:sz w:val="20"/>
          <w:szCs w:val="20"/>
          <w:lang w:val="en-US"/>
        </w:rPr>
        <w:t>Policy</w:t>
      </w:r>
    </w:p>
    <w:p w14:paraId="06B3A6C2" w14:textId="77777777" w:rsidR="00526C31" w:rsidRPr="00526C31" w:rsidRDefault="00526C31" w:rsidP="00526C31">
      <w:pPr>
        <w:widowControl w:val="0"/>
        <w:numPr>
          <w:ilvl w:val="0"/>
          <w:numId w:val="1"/>
        </w:numPr>
        <w:tabs>
          <w:tab w:val="left" w:pos="756"/>
          <w:tab w:val="left" w:pos="757"/>
        </w:tabs>
        <w:autoSpaceDE w:val="0"/>
        <w:autoSpaceDN w:val="0"/>
        <w:spacing w:before="114" w:after="0" w:line="240" w:lineRule="auto"/>
        <w:ind w:hanging="566"/>
        <w:rPr>
          <w:rFonts w:ascii="Arial" w:eastAsia="Arial" w:hAnsi="Arial" w:cs="Arial"/>
          <w:sz w:val="20"/>
          <w:szCs w:val="20"/>
          <w:lang w:val="en-US"/>
        </w:rPr>
      </w:pPr>
      <w:r w:rsidRPr="00526C31">
        <w:rPr>
          <w:rFonts w:ascii="Arial" w:eastAsia="Arial" w:hAnsi="Arial" w:cs="Arial"/>
          <w:sz w:val="20"/>
          <w:szCs w:val="20"/>
          <w:lang w:val="en-US"/>
        </w:rPr>
        <w:t>Compass Quality Policy</w:t>
      </w:r>
    </w:p>
    <w:p w14:paraId="35111C45" w14:textId="77777777" w:rsidR="00526C31" w:rsidRPr="00526C31" w:rsidRDefault="00526C31" w:rsidP="00526C31">
      <w:pPr>
        <w:widowControl w:val="0"/>
        <w:numPr>
          <w:ilvl w:val="0"/>
          <w:numId w:val="1"/>
        </w:numPr>
        <w:tabs>
          <w:tab w:val="left" w:pos="756"/>
          <w:tab w:val="left" w:pos="757"/>
        </w:tabs>
        <w:autoSpaceDE w:val="0"/>
        <w:autoSpaceDN w:val="0"/>
        <w:spacing w:before="114" w:after="0" w:line="240" w:lineRule="auto"/>
        <w:ind w:hanging="566"/>
        <w:rPr>
          <w:rFonts w:ascii="Arial" w:eastAsia="Arial" w:hAnsi="Arial" w:cs="Arial"/>
          <w:sz w:val="20"/>
          <w:szCs w:val="20"/>
          <w:lang w:val="en-US"/>
        </w:rPr>
      </w:pPr>
      <w:r w:rsidRPr="00526C31">
        <w:rPr>
          <w:rFonts w:ascii="Arial" w:eastAsia="Arial" w:hAnsi="Arial" w:cs="Arial"/>
          <w:sz w:val="20"/>
          <w:szCs w:val="20"/>
          <w:lang w:val="en-US"/>
        </w:rPr>
        <w:t>Galley Knife Policy and Safe &amp; Correct Knives Use</w:t>
      </w:r>
      <w:r w:rsidRPr="00526C31">
        <w:rPr>
          <w:rFonts w:ascii="Arial" w:eastAsia="Arial" w:hAnsi="Arial" w:cs="Arial"/>
          <w:spacing w:val="-24"/>
          <w:sz w:val="20"/>
          <w:szCs w:val="20"/>
          <w:lang w:val="en-US"/>
        </w:rPr>
        <w:t xml:space="preserve"> </w:t>
      </w:r>
      <w:r w:rsidRPr="00526C31">
        <w:rPr>
          <w:rFonts w:ascii="Arial" w:eastAsia="Arial" w:hAnsi="Arial" w:cs="Arial"/>
          <w:sz w:val="20"/>
          <w:szCs w:val="20"/>
          <w:lang w:val="en-US"/>
        </w:rPr>
        <w:t>Procedure</w:t>
      </w:r>
    </w:p>
    <w:p w14:paraId="6C765AF4" w14:textId="77777777" w:rsidR="00526C31" w:rsidRPr="00526C31" w:rsidRDefault="00526C31" w:rsidP="00526C31">
      <w:pPr>
        <w:widowControl w:val="0"/>
        <w:numPr>
          <w:ilvl w:val="0"/>
          <w:numId w:val="1"/>
        </w:numPr>
        <w:tabs>
          <w:tab w:val="left" w:pos="756"/>
          <w:tab w:val="left" w:pos="757"/>
        </w:tabs>
        <w:autoSpaceDE w:val="0"/>
        <w:autoSpaceDN w:val="0"/>
        <w:spacing w:before="114" w:after="0" w:line="240" w:lineRule="auto"/>
        <w:ind w:hanging="566"/>
        <w:rPr>
          <w:rFonts w:ascii="Arial" w:eastAsia="Arial" w:hAnsi="Arial" w:cs="Arial"/>
          <w:sz w:val="20"/>
          <w:szCs w:val="20"/>
          <w:lang w:val="en-US"/>
        </w:rPr>
      </w:pPr>
      <w:r w:rsidRPr="00526C31">
        <w:rPr>
          <w:rFonts w:ascii="Arial" w:eastAsia="Arial" w:hAnsi="Arial" w:cs="Arial"/>
          <w:sz w:val="20"/>
          <w:szCs w:val="20"/>
          <w:lang w:val="en-US"/>
        </w:rPr>
        <w:t>Occupational H&amp;S Management</w:t>
      </w:r>
      <w:r w:rsidRPr="00526C31">
        <w:rPr>
          <w:rFonts w:ascii="Arial" w:eastAsia="Arial" w:hAnsi="Arial" w:cs="Arial"/>
          <w:spacing w:val="-11"/>
          <w:sz w:val="20"/>
          <w:szCs w:val="20"/>
          <w:lang w:val="en-US"/>
        </w:rPr>
        <w:t xml:space="preserve"> </w:t>
      </w:r>
      <w:r w:rsidRPr="00526C31">
        <w:rPr>
          <w:rFonts w:ascii="Arial" w:eastAsia="Arial" w:hAnsi="Arial" w:cs="Arial"/>
          <w:sz w:val="20"/>
          <w:szCs w:val="20"/>
          <w:lang w:val="en-US"/>
        </w:rPr>
        <w:t>System</w:t>
      </w:r>
    </w:p>
    <w:p w14:paraId="138C4552" w14:textId="77777777" w:rsidR="00526C31" w:rsidRPr="00526C31" w:rsidRDefault="00526C31" w:rsidP="00526C31">
      <w:pPr>
        <w:widowControl w:val="0"/>
        <w:numPr>
          <w:ilvl w:val="0"/>
          <w:numId w:val="1"/>
        </w:numPr>
        <w:tabs>
          <w:tab w:val="left" w:pos="756"/>
          <w:tab w:val="left" w:pos="757"/>
        </w:tabs>
        <w:autoSpaceDE w:val="0"/>
        <w:autoSpaceDN w:val="0"/>
        <w:spacing w:before="114" w:after="0" w:line="240" w:lineRule="auto"/>
        <w:ind w:hanging="566"/>
        <w:rPr>
          <w:rFonts w:ascii="Arial" w:eastAsia="Arial" w:hAnsi="Arial" w:cs="Arial"/>
          <w:sz w:val="20"/>
          <w:szCs w:val="20"/>
          <w:lang w:val="en-US"/>
        </w:rPr>
      </w:pPr>
      <w:r w:rsidRPr="00526C31">
        <w:rPr>
          <w:rFonts w:ascii="Arial" w:eastAsia="Arial" w:hAnsi="Arial" w:cs="Arial"/>
          <w:sz w:val="20"/>
          <w:szCs w:val="20"/>
          <w:lang w:val="en-US"/>
        </w:rPr>
        <w:t>Occupational Health &amp; Safety</w:t>
      </w:r>
      <w:r w:rsidRPr="00526C31">
        <w:rPr>
          <w:rFonts w:ascii="Arial" w:eastAsia="Arial" w:hAnsi="Arial" w:cs="Arial"/>
          <w:spacing w:val="-13"/>
          <w:sz w:val="20"/>
          <w:szCs w:val="20"/>
          <w:lang w:val="en-US"/>
        </w:rPr>
        <w:t xml:space="preserve"> </w:t>
      </w:r>
      <w:r w:rsidRPr="00526C31">
        <w:rPr>
          <w:rFonts w:ascii="Arial" w:eastAsia="Arial" w:hAnsi="Arial" w:cs="Arial"/>
          <w:sz w:val="20"/>
          <w:szCs w:val="20"/>
          <w:lang w:val="en-US"/>
        </w:rPr>
        <w:t>Policy</w:t>
      </w:r>
    </w:p>
    <w:p w14:paraId="074C05E0" w14:textId="77777777" w:rsidR="00526C31" w:rsidRPr="00526C31" w:rsidRDefault="00526C31" w:rsidP="00526C31">
      <w:pPr>
        <w:widowControl w:val="0"/>
        <w:numPr>
          <w:ilvl w:val="0"/>
          <w:numId w:val="1"/>
        </w:numPr>
        <w:tabs>
          <w:tab w:val="left" w:pos="759"/>
          <w:tab w:val="left" w:pos="760"/>
        </w:tabs>
        <w:autoSpaceDE w:val="0"/>
        <w:autoSpaceDN w:val="0"/>
        <w:spacing w:before="114" w:after="0" w:line="240" w:lineRule="auto"/>
        <w:ind w:left="759"/>
        <w:rPr>
          <w:rFonts w:ascii="Arial" w:eastAsia="Arial" w:hAnsi="Arial" w:cs="Arial"/>
          <w:sz w:val="20"/>
          <w:szCs w:val="20"/>
          <w:lang w:val="en-US"/>
        </w:rPr>
      </w:pPr>
      <w:r w:rsidRPr="00526C31">
        <w:rPr>
          <w:rFonts w:ascii="Arial" w:eastAsia="Arial" w:hAnsi="Arial" w:cs="Arial"/>
          <w:sz w:val="20"/>
          <w:szCs w:val="20"/>
          <w:lang w:val="en-US"/>
        </w:rPr>
        <w:t>Occupational Stress</w:t>
      </w:r>
      <w:r w:rsidRPr="00526C31">
        <w:rPr>
          <w:rFonts w:ascii="Arial" w:eastAsia="Arial" w:hAnsi="Arial" w:cs="Arial"/>
          <w:spacing w:val="-8"/>
          <w:sz w:val="20"/>
          <w:szCs w:val="20"/>
          <w:lang w:val="en-US"/>
        </w:rPr>
        <w:t xml:space="preserve"> </w:t>
      </w:r>
      <w:r w:rsidRPr="00526C31">
        <w:rPr>
          <w:rFonts w:ascii="Arial" w:eastAsia="Arial" w:hAnsi="Arial" w:cs="Arial"/>
          <w:sz w:val="20"/>
          <w:szCs w:val="20"/>
          <w:lang w:val="en-US"/>
        </w:rPr>
        <w:t>Policy</w:t>
      </w:r>
    </w:p>
    <w:p w14:paraId="4986740F" w14:textId="77777777" w:rsidR="00DF6069" w:rsidRPr="00512BF1" w:rsidRDefault="00DF6069" w:rsidP="001F452C">
      <w:pPr>
        <w:widowControl w:val="0"/>
        <w:autoSpaceDE w:val="0"/>
        <w:autoSpaceDN w:val="0"/>
        <w:spacing w:after="0" w:line="360" w:lineRule="auto"/>
        <w:ind w:left="187" w:right="224" w:firstLine="2"/>
        <w:jc w:val="both"/>
        <w:rPr>
          <w:rFonts w:ascii="Arial" w:eastAsia="Arial" w:hAnsi="Arial" w:cs="Arial"/>
          <w:sz w:val="20"/>
          <w:szCs w:val="20"/>
          <w:lang w:val="en-US"/>
        </w:rPr>
      </w:pPr>
    </w:p>
    <w:sectPr w:rsidR="00DF6069" w:rsidRPr="00512BF1" w:rsidSect="00FA298E">
      <w:headerReference w:type="default" r:id="rId16"/>
      <w:footerReference w:type="even" r:id="rId17"/>
      <w:footerReference w:type="default" r:id="rId18"/>
      <w:footerReference w:type="first" r:id="rId19"/>
      <w:pgSz w:w="11906" w:h="16838" w:code="9"/>
      <w:pgMar w:top="1440" w:right="1440" w:bottom="1440" w:left="1440" w:header="709" w:footer="567"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6187" w14:textId="77777777" w:rsidR="00DF6069" w:rsidRDefault="00DF6069" w:rsidP="00766201">
      <w:pPr>
        <w:spacing w:after="0" w:line="240" w:lineRule="auto"/>
      </w:pPr>
      <w:r>
        <w:separator/>
      </w:r>
    </w:p>
  </w:endnote>
  <w:endnote w:type="continuationSeparator" w:id="0">
    <w:p w14:paraId="688C9E27" w14:textId="77777777" w:rsidR="00DF6069" w:rsidRDefault="00DF6069" w:rsidP="0076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0132" w14:textId="083AF375" w:rsidR="00314300" w:rsidRDefault="00314300">
    <w:pPr>
      <w:pStyle w:val="Footer"/>
    </w:pPr>
    <w:r>
      <w:rPr>
        <w:noProof/>
      </w:rPr>
      <mc:AlternateContent>
        <mc:Choice Requires="wps">
          <w:drawing>
            <wp:anchor distT="0" distB="0" distL="0" distR="0" simplePos="0" relativeHeight="251661312" behindDoc="0" locked="0" layoutInCell="1" allowOverlap="1" wp14:anchorId="589A8560" wp14:editId="76CA6521">
              <wp:simplePos x="635" y="635"/>
              <wp:positionH relativeFrom="column">
                <wp:align>center</wp:align>
              </wp:positionH>
              <wp:positionV relativeFrom="paragraph">
                <wp:posOffset>635</wp:posOffset>
              </wp:positionV>
              <wp:extent cx="443865" cy="443865"/>
              <wp:effectExtent l="0" t="0" r="15875" b="14605"/>
              <wp:wrapSquare wrapText="bothSides"/>
              <wp:docPr id="10" name="Text Box 10"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F0E8FD" w14:textId="5A27266C" w:rsidR="00314300" w:rsidRPr="00314300" w:rsidRDefault="00314300">
                          <w:pPr>
                            <w:rPr>
                              <w:rFonts w:ascii="Calibri" w:eastAsia="Calibri" w:hAnsi="Calibri" w:cs="Calibri"/>
                              <w:color w:val="000000"/>
                              <w:sz w:val="18"/>
                              <w:szCs w:val="18"/>
                            </w:rPr>
                          </w:pPr>
                          <w:r w:rsidRPr="00314300">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9A8560" id="_x0000_t202" coordsize="21600,21600" o:spt="202" path="m,l,21600r21600,l21600,xe">
              <v:stroke joinstyle="miter"/>
              <v:path gradientshapeok="t" o:connecttype="rect"/>
            </v:shapetype>
            <v:shape id="Text Box 10" o:spid="_x0000_s1034" type="#_x0000_t202" alt="Intern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&#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Fu+OLUgAgAASAQAAA4AAAAAAAAAAAAAAAAALgIAAGRycy9lMm9Eb2MueG1sUEsBAi0AFAAG&#10;AAgAAAAhAISw0yjWAAAAAwEAAA8AAAAAAAAAAAAAAAAAegQAAGRycy9kb3ducmV2LnhtbFBLBQYA&#10;AAAABAAEAPMAAAB9BQAAAAA=&#10;" filled="f" stroked="f">
              <v:textbox style="mso-fit-shape-to-text:t" inset="0,0,0,0">
                <w:txbxContent>
                  <w:p w14:paraId="69F0E8FD" w14:textId="5A27266C" w:rsidR="00314300" w:rsidRPr="00314300" w:rsidRDefault="00314300">
                    <w:pPr>
                      <w:rPr>
                        <w:rFonts w:ascii="Calibri" w:eastAsia="Calibri" w:hAnsi="Calibri" w:cs="Calibri"/>
                        <w:color w:val="000000"/>
                        <w:sz w:val="18"/>
                        <w:szCs w:val="18"/>
                      </w:rPr>
                    </w:pPr>
                    <w:r w:rsidRPr="00314300">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12DA" w14:textId="197C3E30" w:rsidR="00DF6069" w:rsidRDefault="00DF6069">
    <w:pPr>
      <w:pStyle w:val="Footer"/>
    </w:pPr>
    <w:r>
      <w:t>Issue No. 10</w:t>
    </w:r>
    <w:r>
      <w:ptab w:relativeTo="margin" w:alignment="center" w:leader="none"/>
    </w:r>
    <w:r w:rsidR="00314300">
      <w:tab/>
    </w:r>
    <w:r w:rsidR="00CF062E">
      <w:t xml:space="preserve"> </w:t>
    </w:r>
    <w:r>
      <w:t>V10</w:t>
    </w:r>
    <w:r w:rsidR="00314300">
      <w:t xml:space="preserve"> </w:t>
    </w:r>
    <w:r w:rsidR="00D57532">
      <w:t>January</w:t>
    </w:r>
    <w:r>
      <w:t xml:space="preserve"> 202</w:t>
    </w:r>
    <w:r w:rsidR="00D57532">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53E3" w14:textId="5668F280" w:rsidR="00314300" w:rsidRDefault="00314300">
    <w:pPr>
      <w:pStyle w:val="Footer"/>
    </w:pPr>
    <w:r>
      <w:rPr>
        <w:noProof/>
      </w:rPr>
      <mc:AlternateContent>
        <mc:Choice Requires="wps">
          <w:drawing>
            <wp:anchor distT="0" distB="0" distL="0" distR="0" simplePos="0" relativeHeight="251660288" behindDoc="0" locked="0" layoutInCell="1" allowOverlap="1" wp14:anchorId="132BECDF" wp14:editId="688269F5">
              <wp:simplePos x="635" y="635"/>
              <wp:positionH relativeFrom="column">
                <wp:align>center</wp:align>
              </wp:positionH>
              <wp:positionV relativeFrom="paragraph">
                <wp:posOffset>635</wp:posOffset>
              </wp:positionV>
              <wp:extent cx="443865" cy="443865"/>
              <wp:effectExtent l="0" t="0" r="15875" b="14605"/>
              <wp:wrapSquare wrapText="bothSides"/>
              <wp:docPr id="9" name="Text Box 9"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4F107F" w14:textId="3038BECA" w:rsidR="00314300" w:rsidRPr="00314300" w:rsidRDefault="00314300">
                          <w:pPr>
                            <w:rPr>
                              <w:rFonts w:ascii="Calibri" w:eastAsia="Calibri" w:hAnsi="Calibri" w:cs="Calibri"/>
                              <w:color w:val="000000"/>
                              <w:sz w:val="18"/>
                              <w:szCs w:val="18"/>
                            </w:rPr>
                          </w:pPr>
                          <w:r w:rsidRPr="00314300">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2BECDF" id="_x0000_t202" coordsize="21600,21600" o:spt="202" path="m,l,21600r21600,l21600,xe">
              <v:stroke joinstyle="miter"/>
              <v:path gradientshapeok="t" o:connecttype="rect"/>
            </v:shapetype>
            <v:shape id="Text Box 9" o:spid="_x0000_s1035"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dR2YdyICAABNBAAADgAAAAAAAAAAAAAAAAAuAgAAZHJzL2Uyb0RvYy54bWxQSwECLQAU&#10;AAYACAAAACEAhLDTKNYAAAADAQAADwAAAAAAAAAAAAAAAAB8BAAAZHJzL2Rvd25yZXYueG1sUEsF&#10;BgAAAAAEAAQA8wAAAH8FAAAAAA==&#10;" filled="f" stroked="f">
              <v:textbox style="mso-fit-shape-to-text:t" inset="0,0,0,0">
                <w:txbxContent>
                  <w:p w14:paraId="6C4F107F" w14:textId="3038BECA" w:rsidR="00314300" w:rsidRPr="00314300" w:rsidRDefault="00314300">
                    <w:pPr>
                      <w:rPr>
                        <w:rFonts w:ascii="Calibri" w:eastAsia="Calibri" w:hAnsi="Calibri" w:cs="Calibri"/>
                        <w:color w:val="000000"/>
                        <w:sz w:val="18"/>
                        <w:szCs w:val="18"/>
                      </w:rPr>
                    </w:pPr>
                    <w:r w:rsidRPr="00314300">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0081" w14:textId="77777777" w:rsidR="00DF6069" w:rsidRDefault="00DF6069" w:rsidP="00766201">
      <w:pPr>
        <w:spacing w:after="0" w:line="240" w:lineRule="auto"/>
      </w:pPr>
      <w:r>
        <w:separator/>
      </w:r>
    </w:p>
  </w:footnote>
  <w:footnote w:type="continuationSeparator" w:id="0">
    <w:p w14:paraId="3C8804BE" w14:textId="77777777" w:rsidR="00DF6069" w:rsidRDefault="00DF6069" w:rsidP="00766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0366" w14:textId="5450C284" w:rsidR="00DF6069" w:rsidRPr="00ED4D84" w:rsidRDefault="00314300">
    <w:pPr>
      <w:pStyle w:val="Header"/>
      <w:rPr>
        <w:rFonts w:ascii="Arial" w:hAnsi="Arial" w:cs="Arial"/>
      </w:rPr>
    </w:pPr>
    <w:r>
      <w:rPr>
        <w:noProof/>
      </w:rPr>
      <w:drawing>
        <wp:anchor distT="0" distB="0" distL="114300" distR="114300" simplePos="0" relativeHeight="251663360" behindDoc="0" locked="0" layoutInCell="1" allowOverlap="1" wp14:anchorId="5A207D78" wp14:editId="63F1D2CC">
          <wp:simplePos x="0" y="0"/>
          <wp:positionH relativeFrom="rightMargin">
            <wp:align>left</wp:align>
          </wp:positionH>
          <wp:positionV relativeFrom="paragraph">
            <wp:posOffset>-259715</wp:posOffset>
          </wp:positionV>
          <wp:extent cx="704850" cy="720725"/>
          <wp:effectExtent l="0" t="0" r="0" b="3175"/>
          <wp:wrapNone/>
          <wp:docPr id="13" name="Picture 13"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850" cy="720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0C90"/>
    <w:multiLevelType w:val="hybridMultilevel"/>
    <w:tmpl w:val="73840BA4"/>
    <w:lvl w:ilvl="0" w:tplc="08090001">
      <w:start w:val="1"/>
      <w:numFmt w:val="bullet"/>
      <w:lvlText w:val=""/>
      <w:lvlJc w:val="left"/>
      <w:pPr>
        <w:ind w:left="1442" w:hanging="360"/>
      </w:pPr>
      <w:rPr>
        <w:rFonts w:ascii="Symbol" w:hAnsi="Symbol" w:hint="default"/>
      </w:rPr>
    </w:lvl>
    <w:lvl w:ilvl="1" w:tplc="08090003" w:tentative="1">
      <w:start w:val="1"/>
      <w:numFmt w:val="bullet"/>
      <w:lvlText w:val="o"/>
      <w:lvlJc w:val="left"/>
      <w:pPr>
        <w:ind w:left="2162" w:hanging="360"/>
      </w:pPr>
      <w:rPr>
        <w:rFonts w:ascii="Courier New" w:hAnsi="Courier New" w:cs="Courier New" w:hint="default"/>
      </w:rPr>
    </w:lvl>
    <w:lvl w:ilvl="2" w:tplc="08090005" w:tentative="1">
      <w:start w:val="1"/>
      <w:numFmt w:val="bullet"/>
      <w:lvlText w:val=""/>
      <w:lvlJc w:val="left"/>
      <w:pPr>
        <w:ind w:left="2882" w:hanging="360"/>
      </w:pPr>
      <w:rPr>
        <w:rFonts w:ascii="Wingdings" w:hAnsi="Wingdings" w:hint="default"/>
      </w:rPr>
    </w:lvl>
    <w:lvl w:ilvl="3" w:tplc="08090001" w:tentative="1">
      <w:start w:val="1"/>
      <w:numFmt w:val="bullet"/>
      <w:lvlText w:val=""/>
      <w:lvlJc w:val="left"/>
      <w:pPr>
        <w:ind w:left="3602" w:hanging="360"/>
      </w:pPr>
      <w:rPr>
        <w:rFonts w:ascii="Symbol" w:hAnsi="Symbol" w:hint="default"/>
      </w:rPr>
    </w:lvl>
    <w:lvl w:ilvl="4" w:tplc="08090003" w:tentative="1">
      <w:start w:val="1"/>
      <w:numFmt w:val="bullet"/>
      <w:lvlText w:val="o"/>
      <w:lvlJc w:val="left"/>
      <w:pPr>
        <w:ind w:left="4322" w:hanging="360"/>
      </w:pPr>
      <w:rPr>
        <w:rFonts w:ascii="Courier New" w:hAnsi="Courier New" w:cs="Courier New" w:hint="default"/>
      </w:rPr>
    </w:lvl>
    <w:lvl w:ilvl="5" w:tplc="08090005" w:tentative="1">
      <w:start w:val="1"/>
      <w:numFmt w:val="bullet"/>
      <w:lvlText w:val=""/>
      <w:lvlJc w:val="left"/>
      <w:pPr>
        <w:ind w:left="5042" w:hanging="360"/>
      </w:pPr>
      <w:rPr>
        <w:rFonts w:ascii="Wingdings" w:hAnsi="Wingdings" w:hint="default"/>
      </w:rPr>
    </w:lvl>
    <w:lvl w:ilvl="6" w:tplc="08090001" w:tentative="1">
      <w:start w:val="1"/>
      <w:numFmt w:val="bullet"/>
      <w:lvlText w:val=""/>
      <w:lvlJc w:val="left"/>
      <w:pPr>
        <w:ind w:left="5762" w:hanging="360"/>
      </w:pPr>
      <w:rPr>
        <w:rFonts w:ascii="Symbol" w:hAnsi="Symbol" w:hint="default"/>
      </w:rPr>
    </w:lvl>
    <w:lvl w:ilvl="7" w:tplc="08090003" w:tentative="1">
      <w:start w:val="1"/>
      <w:numFmt w:val="bullet"/>
      <w:lvlText w:val="o"/>
      <w:lvlJc w:val="left"/>
      <w:pPr>
        <w:ind w:left="6482" w:hanging="360"/>
      </w:pPr>
      <w:rPr>
        <w:rFonts w:ascii="Courier New" w:hAnsi="Courier New" w:cs="Courier New" w:hint="default"/>
      </w:rPr>
    </w:lvl>
    <w:lvl w:ilvl="8" w:tplc="08090005" w:tentative="1">
      <w:start w:val="1"/>
      <w:numFmt w:val="bullet"/>
      <w:lvlText w:val=""/>
      <w:lvlJc w:val="left"/>
      <w:pPr>
        <w:ind w:left="7202" w:hanging="360"/>
      </w:pPr>
      <w:rPr>
        <w:rFonts w:ascii="Wingdings" w:hAnsi="Wingdings" w:hint="default"/>
      </w:rPr>
    </w:lvl>
  </w:abstractNum>
  <w:abstractNum w:abstractNumId="1" w15:restartNumberingAfterBreak="0">
    <w:nsid w:val="025C351C"/>
    <w:multiLevelType w:val="hybridMultilevel"/>
    <w:tmpl w:val="5C1E709A"/>
    <w:lvl w:ilvl="0" w:tplc="08090001">
      <w:start w:val="1"/>
      <w:numFmt w:val="bullet"/>
      <w:lvlText w:val=""/>
      <w:lvlJc w:val="left"/>
      <w:pPr>
        <w:ind w:left="909" w:hanging="360"/>
      </w:pPr>
      <w:rPr>
        <w:rFonts w:ascii="Symbol" w:hAnsi="Symbol" w:hint="default"/>
      </w:rPr>
    </w:lvl>
    <w:lvl w:ilvl="1" w:tplc="08090019" w:tentative="1">
      <w:start w:val="1"/>
      <w:numFmt w:val="lowerLetter"/>
      <w:lvlText w:val="%2."/>
      <w:lvlJc w:val="left"/>
      <w:pPr>
        <w:ind w:left="1629" w:hanging="360"/>
      </w:pPr>
    </w:lvl>
    <w:lvl w:ilvl="2" w:tplc="0809001B" w:tentative="1">
      <w:start w:val="1"/>
      <w:numFmt w:val="lowerRoman"/>
      <w:lvlText w:val="%3."/>
      <w:lvlJc w:val="right"/>
      <w:pPr>
        <w:ind w:left="2349" w:hanging="180"/>
      </w:pPr>
    </w:lvl>
    <w:lvl w:ilvl="3" w:tplc="0809000F" w:tentative="1">
      <w:start w:val="1"/>
      <w:numFmt w:val="decimal"/>
      <w:lvlText w:val="%4."/>
      <w:lvlJc w:val="left"/>
      <w:pPr>
        <w:ind w:left="3069" w:hanging="360"/>
      </w:pPr>
    </w:lvl>
    <w:lvl w:ilvl="4" w:tplc="08090019" w:tentative="1">
      <w:start w:val="1"/>
      <w:numFmt w:val="lowerLetter"/>
      <w:lvlText w:val="%5."/>
      <w:lvlJc w:val="left"/>
      <w:pPr>
        <w:ind w:left="3789" w:hanging="360"/>
      </w:pPr>
    </w:lvl>
    <w:lvl w:ilvl="5" w:tplc="0809001B" w:tentative="1">
      <w:start w:val="1"/>
      <w:numFmt w:val="lowerRoman"/>
      <w:lvlText w:val="%6."/>
      <w:lvlJc w:val="right"/>
      <w:pPr>
        <w:ind w:left="4509" w:hanging="180"/>
      </w:pPr>
    </w:lvl>
    <w:lvl w:ilvl="6" w:tplc="0809000F" w:tentative="1">
      <w:start w:val="1"/>
      <w:numFmt w:val="decimal"/>
      <w:lvlText w:val="%7."/>
      <w:lvlJc w:val="left"/>
      <w:pPr>
        <w:ind w:left="5229" w:hanging="360"/>
      </w:pPr>
    </w:lvl>
    <w:lvl w:ilvl="7" w:tplc="08090019" w:tentative="1">
      <w:start w:val="1"/>
      <w:numFmt w:val="lowerLetter"/>
      <w:lvlText w:val="%8."/>
      <w:lvlJc w:val="left"/>
      <w:pPr>
        <w:ind w:left="5949" w:hanging="360"/>
      </w:pPr>
    </w:lvl>
    <w:lvl w:ilvl="8" w:tplc="0809001B" w:tentative="1">
      <w:start w:val="1"/>
      <w:numFmt w:val="lowerRoman"/>
      <w:lvlText w:val="%9."/>
      <w:lvlJc w:val="right"/>
      <w:pPr>
        <w:ind w:left="6669" w:hanging="180"/>
      </w:pPr>
    </w:lvl>
  </w:abstractNum>
  <w:abstractNum w:abstractNumId="2" w15:restartNumberingAfterBreak="0">
    <w:nsid w:val="0973330D"/>
    <w:multiLevelType w:val="hybridMultilevel"/>
    <w:tmpl w:val="8286F38E"/>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3" w15:restartNumberingAfterBreak="0">
    <w:nsid w:val="0A731706"/>
    <w:multiLevelType w:val="hybridMultilevel"/>
    <w:tmpl w:val="FA789812"/>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4" w15:restartNumberingAfterBreak="0">
    <w:nsid w:val="128B0A2F"/>
    <w:multiLevelType w:val="hybridMultilevel"/>
    <w:tmpl w:val="DD2C8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55D78"/>
    <w:multiLevelType w:val="hybridMultilevel"/>
    <w:tmpl w:val="2152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83427"/>
    <w:multiLevelType w:val="hybridMultilevel"/>
    <w:tmpl w:val="DE9EDC24"/>
    <w:lvl w:ilvl="0" w:tplc="08090001">
      <w:start w:val="1"/>
      <w:numFmt w:val="bullet"/>
      <w:lvlText w:val=""/>
      <w:lvlJc w:val="left"/>
      <w:pPr>
        <w:ind w:left="554" w:hanging="360"/>
      </w:pPr>
      <w:rPr>
        <w:rFonts w:ascii="Symbol" w:hAnsi="Symbol" w:hint="default"/>
      </w:rPr>
    </w:lvl>
    <w:lvl w:ilvl="1" w:tplc="08090003">
      <w:start w:val="1"/>
      <w:numFmt w:val="bullet"/>
      <w:lvlText w:val="o"/>
      <w:lvlJc w:val="left"/>
      <w:pPr>
        <w:ind w:left="1274" w:hanging="360"/>
      </w:pPr>
      <w:rPr>
        <w:rFonts w:ascii="Courier New" w:hAnsi="Courier New" w:cs="Courier New" w:hint="default"/>
      </w:rPr>
    </w:lvl>
    <w:lvl w:ilvl="2" w:tplc="08090005">
      <w:start w:val="1"/>
      <w:numFmt w:val="bullet"/>
      <w:lvlText w:val=""/>
      <w:lvlJc w:val="left"/>
      <w:pPr>
        <w:ind w:left="1994" w:hanging="360"/>
      </w:pPr>
      <w:rPr>
        <w:rFonts w:ascii="Wingdings" w:hAnsi="Wingdings" w:hint="default"/>
      </w:rPr>
    </w:lvl>
    <w:lvl w:ilvl="3" w:tplc="08090001" w:tentative="1">
      <w:start w:val="1"/>
      <w:numFmt w:val="bullet"/>
      <w:lvlText w:val=""/>
      <w:lvlJc w:val="left"/>
      <w:pPr>
        <w:ind w:left="2714" w:hanging="360"/>
      </w:pPr>
      <w:rPr>
        <w:rFonts w:ascii="Symbol" w:hAnsi="Symbol" w:hint="default"/>
      </w:rPr>
    </w:lvl>
    <w:lvl w:ilvl="4" w:tplc="08090003" w:tentative="1">
      <w:start w:val="1"/>
      <w:numFmt w:val="bullet"/>
      <w:lvlText w:val="o"/>
      <w:lvlJc w:val="left"/>
      <w:pPr>
        <w:ind w:left="3434" w:hanging="360"/>
      </w:pPr>
      <w:rPr>
        <w:rFonts w:ascii="Courier New" w:hAnsi="Courier New" w:cs="Courier New" w:hint="default"/>
      </w:rPr>
    </w:lvl>
    <w:lvl w:ilvl="5" w:tplc="08090005" w:tentative="1">
      <w:start w:val="1"/>
      <w:numFmt w:val="bullet"/>
      <w:lvlText w:val=""/>
      <w:lvlJc w:val="left"/>
      <w:pPr>
        <w:ind w:left="4154" w:hanging="360"/>
      </w:pPr>
      <w:rPr>
        <w:rFonts w:ascii="Wingdings" w:hAnsi="Wingdings" w:hint="default"/>
      </w:rPr>
    </w:lvl>
    <w:lvl w:ilvl="6" w:tplc="08090001" w:tentative="1">
      <w:start w:val="1"/>
      <w:numFmt w:val="bullet"/>
      <w:lvlText w:val=""/>
      <w:lvlJc w:val="left"/>
      <w:pPr>
        <w:ind w:left="4874" w:hanging="360"/>
      </w:pPr>
      <w:rPr>
        <w:rFonts w:ascii="Symbol" w:hAnsi="Symbol" w:hint="default"/>
      </w:rPr>
    </w:lvl>
    <w:lvl w:ilvl="7" w:tplc="08090003" w:tentative="1">
      <w:start w:val="1"/>
      <w:numFmt w:val="bullet"/>
      <w:lvlText w:val="o"/>
      <w:lvlJc w:val="left"/>
      <w:pPr>
        <w:ind w:left="5594" w:hanging="360"/>
      </w:pPr>
      <w:rPr>
        <w:rFonts w:ascii="Courier New" w:hAnsi="Courier New" w:cs="Courier New" w:hint="default"/>
      </w:rPr>
    </w:lvl>
    <w:lvl w:ilvl="8" w:tplc="08090005" w:tentative="1">
      <w:start w:val="1"/>
      <w:numFmt w:val="bullet"/>
      <w:lvlText w:val=""/>
      <w:lvlJc w:val="left"/>
      <w:pPr>
        <w:ind w:left="6314" w:hanging="360"/>
      </w:pPr>
      <w:rPr>
        <w:rFonts w:ascii="Wingdings" w:hAnsi="Wingdings" w:hint="default"/>
      </w:rPr>
    </w:lvl>
  </w:abstractNum>
  <w:abstractNum w:abstractNumId="7" w15:restartNumberingAfterBreak="0">
    <w:nsid w:val="16EC0FF6"/>
    <w:multiLevelType w:val="hybridMultilevel"/>
    <w:tmpl w:val="0742D3C6"/>
    <w:lvl w:ilvl="0" w:tplc="08090001">
      <w:start w:val="1"/>
      <w:numFmt w:val="bullet"/>
      <w:lvlText w:val=""/>
      <w:lvlJc w:val="left"/>
      <w:pPr>
        <w:ind w:left="909" w:hanging="360"/>
      </w:pPr>
      <w:rPr>
        <w:rFonts w:ascii="Symbol" w:hAnsi="Symbol" w:hint="default"/>
      </w:rPr>
    </w:lvl>
    <w:lvl w:ilvl="1" w:tplc="08090019" w:tentative="1">
      <w:start w:val="1"/>
      <w:numFmt w:val="lowerLetter"/>
      <w:lvlText w:val="%2."/>
      <w:lvlJc w:val="left"/>
      <w:pPr>
        <w:ind w:left="1629" w:hanging="360"/>
      </w:pPr>
    </w:lvl>
    <w:lvl w:ilvl="2" w:tplc="0809001B" w:tentative="1">
      <w:start w:val="1"/>
      <w:numFmt w:val="lowerRoman"/>
      <w:lvlText w:val="%3."/>
      <w:lvlJc w:val="right"/>
      <w:pPr>
        <w:ind w:left="2349" w:hanging="180"/>
      </w:pPr>
    </w:lvl>
    <w:lvl w:ilvl="3" w:tplc="0809000F" w:tentative="1">
      <w:start w:val="1"/>
      <w:numFmt w:val="decimal"/>
      <w:lvlText w:val="%4."/>
      <w:lvlJc w:val="left"/>
      <w:pPr>
        <w:ind w:left="3069" w:hanging="360"/>
      </w:pPr>
    </w:lvl>
    <w:lvl w:ilvl="4" w:tplc="08090019" w:tentative="1">
      <w:start w:val="1"/>
      <w:numFmt w:val="lowerLetter"/>
      <w:lvlText w:val="%5."/>
      <w:lvlJc w:val="left"/>
      <w:pPr>
        <w:ind w:left="3789" w:hanging="360"/>
      </w:pPr>
    </w:lvl>
    <w:lvl w:ilvl="5" w:tplc="0809001B" w:tentative="1">
      <w:start w:val="1"/>
      <w:numFmt w:val="lowerRoman"/>
      <w:lvlText w:val="%6."/>
      <w:lvlJc w:val="right"/>
      <w:pPr>
        <w:ind w:left="4509" w:hanging="180"/>
      </w:pPr>
    </w:lvl>
    <w:lvl w:ilvl="6" w:tplc="0809000F" w:tentative="1">
      <w:start w:val="1"/>
      <w:numFmt w:val="decimal"/>
      <w:lvlText w:val="%7."/>
      <w:lvlJc w:val="left"/>
      <w:pPr>
        <w:ind w:left="5229" w:hanging="360"/>
      </w:pPr>
    </w:lvl>
    <w:lvl w:ilvl="7" w:tplc="08090019" w:tentative="1">
      <w:start w:val="1"/>
      <w:numFmt w:val="lowerLetter"/>
      <w:lvlText w:val="%8."/>
      <w:lvlJc w:val="left"/>
      <w:pPr>
        <w:ind w:left="5949" w:hanging="360"/>
      </w:pPr>
    </w:lvl>
    <w:lvl w:ilvl="8" w:tplc="0809001B" w:tentative="1">
      <w:start w:val="1"/>
      <w:numFmt w:val="lowerRoman"/>
      <w:lvlText w:val="%9."/>
      <w:lvlJc w:val="right"/>
      <w:pPr>
        <w:ind w:left="6669" w:hanging="180"/>
      </w:pPr>
    </w:lvl>
  </w:abstractNum>
  <w:abstractNum w:abstractNumId="8" w15:restartNumberingAfterBreak="0">
    <w:nsid w:val="18396F6A"/>
    <w:multiLevelType w:val="hybridMultilevel"/>
    <w:tmpl w:val="FD40196C"/>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9" w15:restartNumberingAfterBreak="0">
    <w:nsid w:val="1B066CE3"/>
    <w:multiLevelType w:val="hybridMultilevel"/>
    <w:tmpl w:val="2DC43484"/>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10" w15:restartNumberingAfterBreak="0">
    <w:nsid w:val="1F775C36"/>
    <w:multiLevelType w:val="hybridMultilevel"/>
    <w:tmpl w:val="9BEC3006"/>
    <w:lvl w:ilvl="0" w:tplc="A9221D52">
      <w:numFmt w:val="bullet"/>
      <w:lvlText w:val=""/>
      <w:lvlJc w:val="left"/>
      <w:pPr>
        <w:ind w:left="756" w:hanging="567"/>
      </w:pPr>
      <w:rPr>
        <w:rFonts w:ascii="Symbol" w:eastAsia="Symbol" w:hAnsi="Symbol" w:cs="Symbol" w:hint="default"/>
        <w:w w:val="99"/>
        <w:sz w:val="20"/>
        <w:szCs w:val="20"/>
      </w:rPr>
    </w:lvl>
    <w:lvl w:ilvl="1" w:tplc="5608ED32">
      <w:numFmt w:val="bullet"/>
      <w:lvlText w:val="-"/>
      <w:lvlJc w:val="left"/>
      <w:pPr>
        <w:ind w:left="891" w:hanging="137"/>
      </w:pPr>
      <w:rPr>
        <w:rFonts w:ascii="Arial" w:eastAsia="Arial" w:hAnsi="Arial" w:cs="Arial" w:hint="default"/>
        <w:w w:val="100"/>
        <w:sz w:val="22"/>
        <w:szCs w:val="22"/>
      </w:rPr>
    </w:lvl>
    <w:lvl w:ilvl="2" w:tplc="27E03DDA">
      <w:numFmt w:val="bullet"/>
      <w:lvlText w:val="•"/>
      <w:lvlJc w:val="left"/>
      <w:pPr>
        <w:ind w:left="1931" w:hanging="137"/>
      </w:pPr>
      <w:rPr>
        <w:rFonts w:hint="default"/>
      </w:rPr>
    </w:lvl>
    <w:lvl w:ilvl="3" w:tplc="663EBFD8">
      <w:numFmt w:val="bullet"/>
      <w:lvlText w:val="•"/>
      <w:lvlJc w:val="left"/>
      <w:pPr>
        <w:ind w:left="2962" w:hanging="137"/>
      </w:pPr>
      <w:rPr>
        <w:rFonts w:hint="default"/>
      </w:rPr>
    </w:lvl>
    <w:lvl w:ilvl="4" w:tplc="6256E850">
      <w:numFmt w:val="bullet"/>
      <w:lvlText w:val="•"/>
      <w:lvlJc w:val="left"/>
      <w:pPr>
        <w:ind w:left="3993" w:hanging="137"/>
      </w:pPr>
      <w:rPr>
        <w:rFonts w:hint="default"/>
      </w:rPr>
    </w:lvl>
    <w:lvl w:ilvl="5" w:tplc="08A60C5C">
      <w:numFmt w:val="bullet"/>
      <w:lvlText w:val="•"/>
      <w:lvlJc w:val="left"/>
      <w:pPr>
        <w:ind w:left="5024" w:hanging="137"/>
      </w:pPr>
      <w:rPr>
        <w:rFonts w:hint="default"/>
      </w:rPr>
    </w:lvl>
    <w:lvl w:ilvl="6" w:tplc="66FA1918">
      <w:numFmt w:val="bullet"/>
      <w:lvlText w:val="•"/>
      <w:lvlJc w:val="left"/>
      <w:pPr>
        <w:ind w:left="6055" w:hanging="137"/>
      </w:pPr>
      <w:rPr>
        <w:rFonts w:hint="default"/>
      </w:rPr>
    </w:lvl>
    <w:lvl w:ilvl="7" w:tplc="FB9E6D04">
      <w:numFmt w:val="bullet"/>
      <w:lvlText w:val="•"/>
      <w:lvlJc w:val="left"/>
      <w:pPr>
        <w:ind w:left="7086" w:hanging="137"/>
      </w:pPr>
      <w:rPr>
        <w:rFonts w:hint="default"/>
      </w:rPr>
    </w:lvl>
    <w:lvl w:ilvl="8" w:tplc="BAA02C7C">
      <w:numFmt w:val="bullet"/>
      <w:lvlText w:val="•"/>
      <w:lvlJc w:val="left"/>
      <w:pPr>
        <w:ind w:left="8117" w:hanging="137"/>
      </w:pPr>
      <w:rPr>
        <w:rFonts w:hint="default"/>
      </w:rPr>
    </w:lvl>
  </w:abstractNum>
  <w:abstractNum w:abstractNumId="11" w15:restartNumberingAfterBreak="0">
    <w:nsid w:val="31D734B8"/>
    <w:multiLevelType w:val="hybridMultilevel"/>
    <w:tmpl w:val="7DBCF784"/>
    <w:lvl w:ilvl="0" w:tplc="08090001">
      <w:start w:val="1"/>
      <w:numFmt w:val="bullet"/>
      <w:lvlText w:val=""/>
      <w:lvlJc w:val="left"/>
      <w:pPr>
        <w:ind w:left="909" w:hanging="360"/>
      </w:pPr>
      <w:rPr>
        <w:rFonts w:ascii="Symbol" w:hAnsi="Symbol" w:hint="default"/>
      </w:rPr>
    </w:lvl>
    <w:lvl w:ilvl="1" w:tplc="08090019" w:tentative="1">
      <w:start w:val="1"/>
      <w:numFmt w:val="lowerLetter"/>
      <w:lvlText w:val="%2."/>
      <w:lvlJc w:val="left"/>
      <w:pPr>
        <w:ind w:left="1629" w:hanging="360"/>
      </w:pPr>
    </w:lvl>
    <w:lvl w:ilvl="2" w:tplc="0809001B" w:tentative="1">
      <w:start w:val="1"/>
      <w:numFmt w:val="lowerRoman"/>
      <w:lvlText w:val="%3."/>
      <w:lvlJc w:val="right"/>
      <w:pPr>
        <w:ind w:left="2349" w:hanging="180"/>
      </w:pPr>
    </w:lvl>
    <w:lvl w:ilvl="3" w:tplc="0809000F" w:tentative="1">
      <w:start w:val="1"/>
      <w:numFmt w:val="decimal"/>
      <w:lvlText w:val="%4."/>
      <w:lvlJc w:val="left"/>
      <w:pPr>
        <w:ind w:left="3069" w:hanging="360"/>
      </w:pPr>
    </w:lvl>
    <w:lvl w:ilvl="4" w:tplc="08090019" w:tentative="1">
      <w:start w:val="1"/>
      <w:numFmt w:val="lowerLetter"/>
      <w:lvlText w:val="%5."/>
      <w:lvlJc w:val="left"/>
      <w:pPr>
        <w:ind w:left="3789" w:hanging="360"/>
      </w:pPr>
    </w:lvl>
    <w:lvl w:ilvl="5" w:tplc="0809001B" w:tentative="1">
      <w:start w:val="1"/>
      <w:numFmt w:val="lowerRoman"/>
      <w:lvlText w:val="%6."/>
      <w:lvlJc w:val="right"/>
      <w:pPr>
        <w:ind w:left="4509" w:hanging="180"/>
      </w:pPr>
    </w:lvl>
    <w:lvl w:ilvl="6" w:tplc="0809000F" w:tentative="1">
      <w:start w:val="1"/>
      <w:numFmt w:val="decimal"/>
      <w:lvlText w:val="%7."/>
      <w:lvlJc w:val="left"/>
      <w:pPr>
        <w:ind w:left="5229" w:hanging="360"/>
      </w:pPr>
    </w:lvl>
    <w:lvl w:ilvl="7" w:tplc="08090019" w:tentative="1">
      <w:start w:val="1"/>
      <w:numFmt w:val="lowerLetter"/>
      <w:lvlText w:val="%8."/>
      <w:lvlJc w:val="left"/>
      <w:pPr>
        <w:ind w:left="5949" w:hanging="360"/>
      </w:pPr>
    </w:lvl>
    <w:lvl w:ilvl="8" w:tplc="0809001B" w:tentative="1">
      <w:start w:val="1"/>
      <w:numFmt w:val="lowerRoman"/>
      <w:lvlText w:val="%9."/>
      <w:lvlJc w:val="right"/>
      <w:pPr>
        <w:ind w:left="6669" w:hanging="180"/>
      </w:pPr>
    </w:lvl>
  </w:abstractNum>
  <w:abstractNum w:abstractNumId="12" w15:restartNumberingAfterBreak="0">
    <w:nsid w:val="35FC53D7"/>
    <w:multiLevelType w:val="hybridMultilevel"/>
    <w:tmpl w:val="70421F7C"/>
    <w:lvl w:ilvl="0" w:tplc="08090001">
      <w:start w:val="1"/>
      <w:numFmt w:val="bullet"/>
      <w:lvlText w:val=""/>
      <w:lvlJc w:val="left"/>
      <w:pPr>
        <w:ind w:left="742" w:hanging="555"/>
        <w:jc w:val="left"/>
      </w:pPr>
      <w:rPr>
        <w:rFonts w:ascii="Symbol" w:hAnsi="Symbol" w:hint="default"/>
        <w:spacing w:val="-1"/>
        <w:w w:val="100"/>
        <w:sz w:val="22"/>
        <w:szCs w:val="22"/>
      </w:rPr>
    </w:lvl>
    <w:lvl w:ilvl="1" w:tplc="8B9C5C0C">
      <w:numFmt w:val="bullet"/>
      <w:lvlText w:val="•"/>
      <w:lvlJc w:val="left"/>
      <w:pPr>
        <w:ind w:left="1684" w:hanging="555"/>
      </w:pPr>
      <w:rPr>
        <w:rFonts w:hint="default"/>
      </w:rPr>
    </w:lvl>
    <w:lvl w:ilvl="2" w:tplc="C8DAF2E4">
      <w:numFmt w:val="bullet"/>
      <w:lvlText w:val="•"/>
      <w:lvlJc w:val="left"/>
      <w:pPr>
        <w:ind w:left="2628" w:hanging="555"/>
      </w:pPr>
      <w:rPr>
        <w:rFonts w:hint="default"/>
      </w:rPr>
    </w:lvl>
    <w:lvl w:ilvl="3" w:tplc="CF00B310">
      <w:numFmt w:val="bullet"/>
      <w:lvlText w:val="•"/>
      <w:lvlJc w:val="left"/>
      <w:pPr>
        <w:ind w:left="3572" w:hanging="555"/>
      </w:pPr>
      <w:rPr>
        <w:rFonts w:hint="default"/>
      </w:rPr>
    </w:lvl>
    <w:lvl w:ilvl="4" w:tplc="EF82EF1E">
      <w:numFmt w:val="bullet"/>
      <w:lvlText w:val="•"/>
      <w:lvlJc w:val="left"/>
      <w:pPr>
        <w:ind w:left="4516" w:hanging="555"/>
      </w:pPr>
      <w:rPr>
        <w:rFonts w:hint="default"/>
      </w:rPr>
    </w:lvl>
    <w:lvl w:ilvl="5" w:tplc="08B097FC">
      <w:numFmt w:val="bullet"/>
      <w:lvlText w:val="•"/>
      <w:lvlJc w:val="left"/>
      <w:pPr>
        <w:ind w:left="5460" w:hanging="555"/>
      </w:pPr>
      <w:rPr>
        <w:rFonts w:hint="default"/>
      </w:rPr>
    </w:lvl>
    <w:lvl w:ilvl="6" w:tplc="2F869A3C">
      <w:numFmt w:val="bullet"/>
      <w:lvlText w:val="•"/>
      <w:lvlJc w:val="left"/>
      <w:pPr>
        <w:ind w:left="6404" w:hanging="555"/>
      </w:pPr>
      <w:rPr>
        <w:rFonts w:hint="default"/>
      </w:rPr>
    </w:lvl>
    <w:lvl w:ilvl="7" w:tplc="8D7C7996">
      <w:numFmt w:val="bullet"/>
      <w:lvlText w:val="•"/>
      <w:lvlJc w:val="left"/>
      <w:pPr>
        <w:ind w:left="7348" w:hanging="555"/>
      </w:pPr>
      <w:rPr>
        <w:rFonts w:hint="default"/>
      </w:rPr>
    </w:lvl>
    <w:lvl w:ilvl="8" w:tplc="D578E8F0">
      <w:numFmt w:val="bullet"/>
      <w:lvlText w:val="•"/>
      <w:lvlJc w:val="left"/>
      <w:pPr>
        <w:ind w:left="8292" w:hanging="555"/>
      </w:pPr>
      <w:rPr>
        <w:rFonts w:hint="default"/>
      </w:rPr>
    </w:lvl>
  </w:abstractNum>
  <w:abstractNum w:abstractNumId="13" w15:restartNumberingAfterBreak="0">
    <w:nsid w:val="37AE5432"/>
    <w:multiLevelType w:val="hybridMultilevel"/>
    <w:tmpl w:val="CC683102"/>
    <w:lvl w:ilvl="0" w:tplc="08090001">
      <w:start w:val="1"/>
      <w:numFmt w:val="bullet"/>
      <w:lvlText w:val=""/>
      <w:lvlJc w:val="left"/>
      <w:pPr>
        <w:ind w:left="905"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14" w15:restartNumberingAfterBreak="0">
    <w:nsid w:val="3F76605B"/>
    <w:multiLevelType w:val="hybridMultilevel"/>
    <w:tmpl w:val="BCD498B0"/>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15" w15:restartNumberingAfterBreak="0">
    <w:nsid w:val="46294B68"/>
    <w:multiLevelType w:val="hybridMultilevel"/>
    <w:tmpl w:val="2712343C"/>
    <w:lvl w:ilvl="0" w:tplc="08090001">
      <w:start w:val="1"/>
      <w:numFmt w:val="bullet"/>
      <w:lvlText w:val=""/>
      <w:lvlJc w:val="left"/>
      <w:pPr>
        <w:ind w:left="754" w:hanging="560"/>
        <w:jc w:val="left"/>
      </w:pPr>
      <w:rPr>
        <w:rFonts w:ascii="Symbol" w:hAnsi="Symbol" w:hint="default"/>
        <w:w w:val="100"/>
        <w:sz w:val="22"/>
        <w:szCs w:val="22"/>
      </w:rPr>
    </w:lvl>
    <w:lvl w:ilvl="1" w:tplc="E9BA4B76">
      <w:start w:val="1"/>
      <w:numFmt w:val="lowerLetter"/>
      <w:lvlText w:val="%2."/>
      <w:lvlJc w:val="left"/>
      <w:pPr>
        <w:ind w:left="1368" w:hanging="562"/>
        <w:jc w:val="left"/>
      </w:pPr>
      <w:rPr>
        <w:rFonts w:ascii="Arial" w:eastAsia="Arial" w:hAnsi="Arial" w:cs="Arial" w:hint="default"/>
        <w:spacing w:val="-1"/>
        <w:w w:val="100"/>
        <w:sz w:val="22"/>
        <w:szCs w:val="22"/>
      </w:rPr>
    </w:lvl>
    <w:lvl w:ilvl="2" w:tplc="790AEA44">
      <w:numFmt w:val="bullet"/>
      <w:lvlText w:val="-"/>
      <w:lvlJc w:val="left"/>
      <w:pPr>
        <w:ind w:left="1503" w:hanging="135"/>
      </w:pPr>
      <w:rPr>
        <w:rFonts w:ascii="Arial" w:eastAsia="Arial" w:hAnsi="Arial" w:cs="Arial" w:hint="default"/>
        <w:w w:val="100"/>
        <w:sz w:val="22"/>
        <w:szCs w:val="22"/>
      </w:rPr>
    </w:lvl>
    <w:lvl w:ilvl="3" w:tplc="CE1CBE00">
      <w:numFmt w:val="bullet"/>
      <w:lvlText w:val="•"/>
      <w:lvlJc w:val="left"/>
      <w:pPr>
        <w:ind w:left="2585" w:hanging="135"/>
      </w:pPr>
      <w:rPr>
        <w:rFonts w:hint="default"/>
      </w:rPr>
    </w:lvl>
    <w:lvl w:ilvl="4" w:tplc="89785C56">
      <w:numFmt w:val="bullet"/>
      <w:lvlText w:val="•"/>
      <w:lvlJc w:val="left"/>
      <w:pPr>
        <w:ind w:left="3670" w:hanging="135"/>
      </w:pPr>
      <w:rPr>
        <w:rFonts w:hint="default"/>
      </w:rPr>
    </w:lvl>
    <w:lvl w:ilvl="5" w:tplc="DF147D08">
      <w:numFmt w:val="bullet"/>
      <w:lvlText w:val="•"/>
      <w:lvlJc w:val="left"/>
      <w:pPr>
        <w:ind w:left="4755" w:hanging="135"/>
      </w:pPr>
      <w:rPr>
        <w:rFonts w:hint="default"/>
      </w:rPr>
    </w:lvl>
    <w:lvl w:ilvl="6" w:tplc="3E4085A0">
      <w:numFmt w:val="bullet"/>
      <w:lvlText w:val="•"/>
      <w:lvlJc w:val="left"/>
      <w:pPr>
        <w:ind w:left="5840" w:hanging="135"/>
      </w:pPr>
      <w:rPr>
        <w:rFonts w:hint="default"/>
      </w:rPr>
    </w:lvl>
    <w:lvl w:ilvl="7" w:tplc="ACB409D8">
      <w:numFmt w:val="bullet"/>
      <w:lvlText w:val="•"/>
      <w:lvlJc w:val="left"/>
      <w:pPr>
        <w:ind w:left="6925" w:hanging="135"/>
      </w:pPr>
      <w:rPr>
        <w:rFonts w:hint="default"/>
      </w:rPr>
    </w:lvl>
    <w:lvl w:ilvl="8" w:tplc="18F83BF6">
      <w:numFmt w:val="bullet"/>
      <w:lvlText w:val="•"/>
      <w:lvlJc w:val="left"/>
      <w:pPr>
        <w:ind w:left="8010" w:hanging="135"/>
      </w:pPr>
      <w:rPr>
        <w:rFonts w:hint="default"/>
      </w:rPr>
    </w:lvl>
  </w:abstractNum>
  <w:abstractNum w:abstractNumId="16" w15:restartNumberingAfterBreak="0">
    <w:nsid w:val="46EF70B9"/>
    <w:multiLevelType w:val="hybridMultilevel"/>
    <w:tmpl w:val="918062E4"/>
    <w:lvl w:ilvl="0" w:tplc="08090001">
      <w:start w:val="1"/>
      <w:numFmt w:val="bullet"/>
      <w:lvlText w:val=""/>
      <w:lvlJc w:val="left"/>
      <w:pPr>
        <w:ind w:left="554" w:hanging="360"/>
      </w:pPr>
      <w:rPr>
        <w:rFonts w:ascii="Symbol" w:hAnsi="Symbol" w:hint="default"/>
      </w:rPr>
    </w:lvl>
    <w:lvl w:ilvl="1" w:tplc="08090003">
      <w:start w:val="1"/>
      <w:numFmt w:val="bullet"/>
      <w:lvlText w:val="o"/>
      <w:lvlJc w:val="left"/>
      <w:pPr>
        <w:ind w:left="1274" w:hanging="360"/>
      </w:pPr>
      <w:rPr>
        <w:rFonts w:ascii="Courier New" w:hAnsi="Courier New" w:cs="Courier New" w:hint="default"/>
      </w:rPr>
    </w:lvl>
    <w:lvl w:ilvl="2" w:tplc="08090003">
      <w:start w:val="1"/>
      <w:numFmt w:val="bullet"/>
      <w:lvlText w:val="o"/>
      <w:lvlJc w:val="left"/>
      <w:pPr>
        <w:ind w:left="1994" w:hanging="360"/>
      </w:pPr>
      <w:rPr>
        <w:rFonts w:ascii="Courier New" w:hAnsi="Courier New" w:cs="Courier New" w:hint="default"/>
      </w:rPr>
    </w:lvl>
    <w:lvl w:ilvl="3" w:tplc="08090001" w:tentative="1">
      <w:start w:val="1"/>
      <w:numFmt w:val="bullet"/>
      <w:lvlText w:val=""/>
      <w:lvlJc w:val="left"/>
      <w:pPr>
        <w:ind w:left="2714" w:hanging="360"/>
      </w:pPr>
      <w:rPr>
        <w:rFonts w:ascii="Symbol" w:hAnsi="Symbol" w:hint="default"/>
      </w:rPr>
    </w:lvl>
    <w:lvl w:ilvl="4" w:tplc="08090003" w:tentative="1">
      <w:start w:val="1"/>
      <w:numFmt w:val="bullet"/>
      <w:lvlText w:val="o"/>
      <w:lvlJc w:val="left"/>
      <w:pPr>
        <w:ind w:left="3434" w:hanging="360"/>
      </w:pPr>
      <w:rPr>
        <w:rFonts w:ascii="Courier New" w:hAnsi="Courier New" w:cs="Courier New" w:hint="default"/>
      </w:rPr>
    </w:lvl>
    <w:lvl w:ilvl="5" w:tplc="08090005" w:tentative="1">
      <w:start w:val="1"/>
      <w:numFmt w:val="bullet"/>
      <w:lvlText w:val=""/>
      <w:lvlJc w:val="left"/>
      <w:pPr>
        <w:ind w:left="4154" w:hanging="360"/>
      </w:pPr>
      <w:rPr>
        <w:rFonts w:ascii="Wingdings" w:hAnsi="Wingdings" w:hint="default"/>
      </w:rPr>
    </w:lvl>
    <w:lvl w:ilvl="6" w:tplc="08090001" w:tentative="1">
      <w:start w:val="1"/>
      <w:numFmt w:val="bullet"/>
      <w:lvlText w:val=""/>
      <w:lvlJc w:val="left"/>
      <w:pPr>
        <w:ind w:left="4874" w:hanging="360"/>
      </w:pPr>
      <w:rPr>
        <w:rFonts w:ascii="Symbol" w:hAnsi="Symbol" w:hint="default"/>
      </w:rPr>
    </w:lvl>
    <w:lvl w:ilvl="7" w:tplc="08090003" w:tentative="1">
      <w:start w:val="1"/>
      <w:numFmt w:val="bullet"/>
      <w:lvlText w:val="o"/>
      <w:lvlJc w:val="left"/>
      <w:pPr>
        <w:ind w:left="5594" w:hanging="360"/>
      </w:pPr>
      <w:rPr>
        <w:rFonts w:ascii="Courier New" w:hAnsi="Courier New" w:cs="Courier New" w:hint="default"/>
      </w:rPr>
    </w:lvl>
    <w:lvl w:ilvl="8" w:tplc="08090005" w:tentative="1">
      <w:start w:val="1"/>
      <w:numFmt w:val="bullet"/>
      <w:lvlText w:val=""/>
      <w:lvlJc w:val="left"/>
      <w:pPr>
        <w:ind w:left="6314" w:hanging="360"/>
      </w:pPr>
      <w:rPr>
        <w:rFonts w:ascii="Wingdings" w:hAnsi="Wingdings" w:hint="default"/>
      </w:rPr>
    </w:lvl>
  </w:abstractNum>
  <w:abstractNum w:abstractNumId="17" w15:restartNumberingAfterBreak="0">
    <w:nsid w:val="565C4EDB"/>
    <w:multiLevelType w:val="hybridMultilevel"/>
    <w:tmpl w:val="EE524B68"/>
    <w:lvl w:ilvl="0" w:tplc="08090001">
      <w:start w:val="1"/>
      <w:numFmt w:val="bullet"/>
      <w:lvlText w:val=""/>
      <w:lvlJc w:val="left"/>
      <w:pPr>
        <w:ind w:left="905"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18" w15:restartNumberingAfterBreak="0">
    <w:nsid w:val="5DB36906"/>
    <w:multiLevelType w:val="hybridMultilevel"/>
    <w:tmpl w:val="C890D1EA"/>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19" w15:restartNumberingAfterBreak="0">
    <w:nsid w:val="66A649A3"/>
    <w:multiLevelType w:val="hybridMultilevel"/>
    <w:tmpl w:val="76D433D8"/>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20" w15:restartNumberingAfterBreak="0">
    <w:nsid w:val="6BF84486"/>
    <w:multiLevelType w:val="hybridMultilevel"/>
    <w:tmpl w:val="0C741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42617"/>
    <w:multiLevelType w:val="hybridMultilevel"/>
    <w:tmpl w:val="0660F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67382B"/>
    <w:multiLevelType w:val="hybridMultilevel"/>
    <w:tmpl w:val="F190B79C"/>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num w:numId="1">
    <w:abstractNumId w:val="10"/>
  </w:num>
  <w:num w:numId="2">
    <w:abstractNumId w:val="20"/>
  </w:num>
  <w:num w:numId="3">
    <w:abstractNumId w:val="18"/>
  </w:num>
  <w:num w:numId="4">
    <w:abstractNumId w:val="2"/>
  </w:num>
  <w:num w:numId="5">
    <w:abstractNumId w:val="11"/>
  </w:num>
  <w:num w:numId="6">
    <w:abstractNumId w:val="1"/>
  </w:num>
  <w:num w:numId="7">
    <w:abstractNumId w:val="7"/>
  </w:num>
  <w:num w:numId="8">
    <w:abstractNumId w:val="21"/>
  </w:num>
  <w:num w:numId="9">
    <w:abstractNumId w:val="4"/>
  </w:num>
  <w:num w:numId="10">
    <w:abstractNumId w:val="5"/>
  </w:num>
  <w:num w:numId="11">
    <w:abstractNumId w:val="9"/>
  </w:num>
  <w:num w:numId="12">
    <w:abstractNumId w:val="0"/>
  </w:num>
  <w:num w:numId="13">
    <w:abstractNumId w:val="3"/>
  </w:num>
  <w:num w:numId="14">
    <w:abstractNumId w:val="13"/>
  </w:num>
  <w:num w:numId="15">
    <w:abstractNumId w:val="17"/>
  </w:num>
  <w:num w:numId="16">
    <w:abstractNumId w:val="15"/>
  </w:num>
  <w:num w:numId="17">
    <w:abstractNumId w:val="6"/>
  </w:num>
  <w:num w:numId="18">
    <w:abstractNumId w:val="16"/>
  </w:num>
  <w:num w:numId="19">
    <w:abstractNumId w:val="12"/>
  </w:num>
  <w:num w:numId="20">
    <w:abstractNumId w:val="19"/>
  </w:num>
  <w:num w:numId="21">
    <w:abstractNumId w:val="8"/>
  </w:num>
  <w:num w:numId="22">
    <w:abstractNumId w:val="22"/>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01"/>
    <w:rsid w:val="0005348B"/>
    <w:rsid w:val="000F76AC"/>
    <w:rsid w:val="001F452C"/>
    <w:rsid w:val="002A49BF"/>
    <w:rsid w:val="002E5CF9"/>
    <w:rsid w:val="00314300"/>
    <w:rsid w:val="003C1851"/>
    <w:rsid w:val="003E203B"/>
    <w:rsid w:val="003F2303"/>
    <w:rsid w:val="004459CE"/>
    <w:rsid w:val="0046360D"/>
    <w:rsid w:val="00495E73"/>
    <w:rsid w:val="004A7C64"/>
    <w:rsid w:val="004C646A"/>
    <w:rsid w:val="004C7D38"/>
    <w:rsid w:val="00512BF1"/>
    <w:rsid w:val="00526C31"/>
    <w:rsid w:val="00531040"/>
    <w:rsid w:val="00551A74"/>
    <w:rsid w:val="00560448"/>
    <w:rsid w:val="005A6104"/>
    <w:rsid w:val="006334ED"/>
    <w:rsid w:val="00637EF5"/>
    <w:rsid w:val="00644B79"/>
    <w:rsid w:val="00667948"/>
    <w:rsid w:val="006D31FF"/>
    <w:rsid w:val="00722EE9"/>
    <w:rsid w:val="00744DB9"/>
    <w:rsid w:val="00766201"/>
    <w:rsid w:val="00785564"/>
    <w:rsid w:val="007E3287"/>
    <w:rsid w:val="008347B2"/>
    <w:rsid w:val="008D5F3A"/>
    <w:rsid w:val="008D6F56"/>
    <w:rsid w:val="009108A9"/>
    <w:rsid w:val="00974354"/>
    <w:rsid w:val="00987ACC"/>
    <w:rsid w:val="009F68CC"/>
    <w:rsid w:val="00A116C8"/>
    <w:rsid w:val="00A26C04"/>
    <w:rsid w:val="00A307F5"/>
    <w:rsid w:val="00A34B32"/>
    <w:rsid w:val="00A75108"/>
    <w:rsid w:val="00AD2D98"/>
    <w:rsid w:val="00B00E7C"/>
    <w:rsid w:val="00B12400"/>
    <w:rsid w:val="00B37017"/>
    <w:rsid w:val="00B42E57"/>
    <w:rsid w:val="00B63746"/>
    <w:rsid w:val="00BB4210"/>
    <w:rsid w:val="00C115F1"/>
    <w:rsid w:val="00C377F5"/>
    <w:rsid w:val="00C83AAB"/>
    <w:rsid w:val="00CA7803"/>
    <w:rsid w:val="00CB2D95"/>
    <w:rsid w:val="00CD58F2"/>
    <w:rsid w:val="00CF062E"/>
    <w:rsid w:val="00D543D8"/>
    <w:rsid w:val="00D57532"/>
    <w:rsid w:val="00D63876"/>
    <w:rsid w:val="00D775D1"/>
    <w:rsid w:val="00D8630A"/>
    <w:rsid w:val="00DB197F"/>
    <w:rsid w:val="00DF6069"/>
    <w:rsid w:val="00E00F13"/>
    <w:rsid w:val="00E5791E"/>
    <w:rsid w:val="00E750E7"/>
    <w:rsid w:val="00E77CCF"/>
    <w:rsid w:val="00ED4D84"/>
    <w:rsid w:val="00F25652"/>
    <w:rsid w:val="00F3286C"/>
    <w:rsid w:val="00FA2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8C0E6A"/>
  <w15:chartTrackingRefBased/>
  <w15:docId w15:val="{E93E4670-278D-4C1A-88E5-3E75B493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201"/>
  </w:style>
  <w:style w:type="paragraph" w:styleId="Footer">
    <w:name w:val="footer"/>
    <w:basedOn w:val="Normal"/>
    <w:link w:val="FooterChar"/>
    <w:uiPriority w:val="99"/>
    <w:unhideWhenUsed/>
    <w:rsid w:val="00766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201"/>
  </w:style>
  <w:style w:type="table" w:styleId="TableGrid">
    <w:name w:val="Table Grid"/>
    <w:basedOn w:val="TableNormal"/>
    <w:uiPriority w:val="39"/>
    <w:rsid w:val="00766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662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Accent6">
    <w:name w:val="List Table 1 Light Accent 6"/>
    <w:basedOn w:val="TableNormal"/>
    <w:uiPriority w:val="46"/>
    <w:rsid w:val="0076620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cimalAligned">
    <w:name w:val="Decimal Aligned"/>
    <w:basedOn w:val="Normal"/>
    <w:uiPriority w:val="40"/>
    <w:qFormat/>
    <w:rsid w:val="00766201"/>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766201"/>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766201"/>
    <w:rPr>
      <w:rFonts w:eastAsiaTheme="minorEastAsia" w:cs="Times New Roman"/>
      <w:sz w:val="20"/>
      <w:szCs w:val="20"/>
      <w:lang w:val="en-US"/>
    </w:rPr>
  </w:style>
  <w:style w:type="character" w:styleId="SubtleEmphasis">
    <w:name w:val="Subtle Emphasis"/>
    <w:basedOn w:val="DefaultParagraphFont"/>
    <w:uiPriority w:val="19"/>
    <w:qFormat/>
    <w:rsid w:val="00766201"/>
    <w:rPr>
      <w:i/>
      <w:iCs/>
    </w:rPr>
  </w:style>
  <w:style w:type="table" w:styleId="LightShading-Accent1">
    <w:name w:val="Light Shading Accent 1"/>
    <w:basedOn w:val="TableNormal"/>
    <w:uiPriority w:val="60"/>
    <w:rsid w:val="00766201"/>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odyText">
    <w:name w:val="Body Text"/>
    <w:basedOn w:val="Normal"/>
    <w:link w:val="BodyTextChar"/>
    <w:uiPriority w:val="99"/>
    <w:unhideWhenUsed/>
    <w:rsid w:val="006334ED"/>
    <w:pPr>
      <w:spacing w:after="120"/>
    </w:pPr>
  </w:style>
  <w:style w:type="character" w:customStyle="1" w:styleId="BodyTextChar">
    <w:name w:val="Body Text Char"/>
    <w:basedOn w:val="DefaultParagraphFont"/>
    <w:link w:val="BodyText"/>
    <w:uiPriority w:val="99"/>
    <w:rsid w:val="006334ED"/>
  </w:style>
  <w:style w:type="paragraph" w:customStyle="1" w:styleId="TableParagraph">
    <w:name w:val="Table Paragraph"/>
    <w:basedOn w:val="Normal"/>
    <w:uiPriority w:val="1"/>
    <w:qFormat/>
    <w:rsid w:val="006334ED"/>
    <w:pPr>
      <w:widowControl w:val="0"/>
      <w:autoSpaceDE w:val="0"/>
      <w:autoSpaceDN w:val="0"/>
      <w:spacing w:before="39" w:after="0" w:line="240" w:lineRule="auto"/>
    </w:pPr>
    <w:rPr>
      <w:rFonts w:ascii="Arial" w:eastAsia="Arial" w:hAnsi="Arial" w:cs="Arial"/>
      <w:lang w:val="en-US"/>
    </w:rPr>
  </w:style>
  <w:style w:type="paragraph" w:styleId="ListParagraph">
    <w:name w:val="List Paragraph"/>
    <w:basedOn w:val="Normal"/>
    <w:uiPriority w:val="1"/>
    <w:qFormat/>
    <w:rsid w:val="00A34B32"/>
    <w:pPr>
      <w:widowControl w:val="0"/>
      <w:autoSpaceDE w:val="0"/>
      <w:autoSpaceDN w:val="0"/>
      <w:spacing w:after="0" w:line="240" w:lineRule="auto"/>
      <w:ind w:left="756" w:hanging="566"/>
    </w:pPr>
    <w:rPr>
      <w:rFonts w:ascii="Arial" w:eastAsia="Arial" w:hAnsi="Arial" w:cs="Arial"/>
      <w:lang w:val="en-US"/>
    </w:rPr>
  </w:style>
  <w:style w:type="character" w:styleId="Hyperlink">
    <w:name w:val="Hyperlink"/>
    <w:basedOn w:val="DefaultParagraphFont"/>
    <w:uiPriority w:val="99"/>
    <w:unhideWhenUsed/>
    <w:rsid w:val="00531040"/>
    <w:rPr>
      <w:color w:val="0563C1" w:themeColor="hyperlink"/>
      <w:u w:val="single"/>
    </w:rPr>
  </w:style>
  <w:style w:type="character" w:styleId="UnresolvedMention">
    <w:name w:val="Unresolved Mention"/>
    <w:basedOn w:val="DefaultParagraphFont"/>
    <w:uiPriority w:val="99"/>
    <w:semiHidden/>
    <w:unhideWhenUsed/>
    <w:rsid w:val="00531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eq.aberdeen@compass-group.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eq.aberdeen@compass-grou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7D073-FC57-4353-9A50-42CB37B09EE0}">
  <ds:schemaRefs>
    <ds:schemaRef ds:uri="http://schemas.microsoft.com/sharepoint/v3/contenttype/forms"/>
  </ds:schemaRefs>
</ds:datastoreItem>
</file>

<file path=customXml/itemProps2.xml><?xml version="1.0" encoding="utf-8"?>
<ds:datastoreItem xmlns:ds="http://schemas.openxmlformats.org/officeDocument/2006/customXml" ds:itemID="{AFEA70D3-C608-4EC5-91E0-73C13979E1B5}">
  <ds:schemaRefs>
    <ds:schemaRef ds:uri="http://schemas.openxmlformats.org/officeDocument/2006/bibliography"/>
  </ds:schemaRefs>
</ds:datastoreItem>
</file>

<file path=customXml/itemProps3.xml><?xml version="1.0" encoding="utf-8"?>
<ds:datastoreItem xmlns:ds="http://schemas.openxmlformats.org/officeDocument/2006/customXml" ds:itemID="{9EA7C3BB-5BAE-4B0F-BA59-06B4EA238FE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bbe3196-2d5b-4cd4-b5e1-9c926323465d"/>
    <ds:schemaRef ds:uri="http://purl.org/dc/terms/"/>
    <ds:schemaRef ds:uri="9252573b-223d-4333-98ee-d8cb079e0358"/>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E844C0C-D24F-41C7-B4D2-20343FE14EF7}"/>
</file>

<file path=docProps/app.xml><?xml version="1.0" encoding="utf-8"?>
<Properties xmlns="http://schemas.openxmlformats.org/officeDocument/2006/extended-properties" xmlns:vt="http://schemas.openxmlformats.org/officeDocument/2006/docPropsVTypes">
  <Template>Normal</Template>
  <TotalTime>247</TotalTime>
  <Pages>36</Pages>
  <Words>8793</Words>
  <Characters>50123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Errington</dc:creator>
  <cp:keywords/>
  <dc:description/>
  <cp:lastModifiedBy>Allan Errington</cp:lastModifiedBy>
  <cp:revision>20</cp:revision>
  <cp:lastPrinted>2022-02-10T15:19:00Z</cp:lastPrinted>
  <dcterms:created xsi:type="dcterms:W3CDTF">2021-09-14T15:38:00Z</dcterms:created>
  <dcterms:modified xsi:type="dcterms:W3CDTF">2022-04-20T11:05:00Z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0x010100D23E4BAEA1A90940806679AC082E14DE</vt:lpwstr>
  </property>
  <property fmtid="{D5CDD505-2E9C-101B-9397-08002B2CF9AE}" pid="3" name="ClassificationContentMarkingFooterShapeIds">
    <vt:lpwstr>9,a,c</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2022-04-04T14:34:33Z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c10d7246-7843-4d2f-a086-ba5fcecfb4c2</vt:lpwstr>
  </property>
  <property fmtid="{D5CDD505-2E9C-101B-9397-08002B2CF9AE}" pid="12" name="MSIP_Label_f472f14c-d40a-4996-84a9-078c3b8640e0_ContentBits">
    <vt:lpwstr>2</vt:lpwstr>
  </property>
</Properties>
</file>