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562C" w14:textId="24890BFB" w:rsidR="008622F9" w:rsidRDefault="003F724D" w:rsidP="00B338E3">
      <w:pPr>
        <w:spacing w:after="120"/>
        <w:rPr>
          <w:rFonts w:cs="Calibri"/>
          <w:b/>
          <w:sz w:val="20"/>
          <w:szCs w:val="20"/>
        </w:rPr>
      </w:pPr>
      <w:r>
        <w:rPr>
          <w:rFonts w:cs="Calibri"/>
          <w:b/>
          <w:sz w:val="20"/>
          <w:szCs w:val="20"/>
        </w:rPr>
        <w:t xml:space="preserve">Trading </w:t>
      </w:r>
      <w:r w:rsidR="006D4133">
        <w:rPr>
          <w:rFonts w:cs="Calibri"/>
          <w:b/>
          <w:sz w:val="20"/>
          <w:szCs w:val="20"/>
        </w:rPr>
        <w:t>N</w:t>
      </w:r>
      <w:r w:rsidR="008622F9">
        <w:rPr>
          <w:rFonts w:cs="Calibri"/>
          <w:b/>
          <w:sz w:val="20"/>
          <w:szCs w:val="20"/>
        </w:rPr>
        <w:t>ame ………………………………</w:t>
      </w:r>
      <w:r w:rsidR="002F15B8">
        <w:rPr>
          <w:rFonts w:cs="Calibri"/>
          <w:b/>
          <w:sz w:val="20"/>
          <w:szCs w:val="20"/>
        </w:rPr>
        <w:t xml:space="preserve">…  </w:t>
      </w:r>
      <w:r w:rsidR="008622F9">
        <w:rPr>
          <w:rFonts w:cs="Calibri"/>
          <w:b/>
          <w:sz w:val="20"/>
          <w:szCs w:val="20"/>
        </w:rPr>
        <w:t>Key Contact Name…………………………</w:t>
      </w:r>
      <w:r w:rsidR="007B4C3C">
        <w:rPr>
          <w:rFonts w:cs="Calibri"/>
          <w:b/>
          <w:sz w:val="20"/>
          <w:szCs w:val="20"/>
        </w:rPr>
        <w:t>…</w:t>
      </w:r>
      <w:r w:rsidR="002F15B8">
        <w:rPr>
          <w:rFonts w:cs="Calibri"/>
          <w:b/>
          <w:sz w:val="20"/>
          <w:szCs w:val="20"/>
        </w:rPr>
        <w:t xml:space="preserve">  </w:t>
      </w:r>
      <w:r w:rsidR="008622F9">
        <w:rPr>
          <w:rFonts w:cs="Calibri"/>
          <w:b/>
          <w:sz w:val="20"/>
          <w:szCs w:val="20"/>
        </w:rPr>
        <w:t>Contact Number……………………………</w:t>
      </w:r>
      <w:r w:rsidR="002F15B8">
        <w:rPr>
          <w:rFonts w:cs="Calibri"/>
          <w:b/>
          <w:sz w:val="20"/>
          <w:szCs w:val="20"/>
        </w:rPr>
        <w:t xml:space="preserve">  </w:t>
      </w:r>
      <w:r>
        <w:rPr>
          <w:rFonts w:cs="Calibri"/>
          <w:b/>
          <w:sz w:val="20"/>
          <w:szCs w:val="20"/>
        </w:rPr>
        <w:t>Email…………………………………………</w:t>
      </w:r>
      <w:r w:rsidR="002F15B8">
        <w:rPr>
          <w:rFonts w:cs="Calibri"/>
          <w:b/>
          <w:sz w:val="20"/>
          <w:szCs w:val="20"/>
        </w:rPr>
        <w:t>.  N</w:t>
      </w:r>
      <w:r w:rsidR="00B338E3">
        <w:rPr>
          <w:rFonts w:cs="Calibri"/>
          <w:b/>
          <w:sz w:val="20"/>
          <w:szCs w:val="20"/>
        </w:rPr>
        <w:t>o</w:t>
      </w:r>
      <w:r w:rsidR="002F15B8">
        <w:rPr>
          <w:rFonts w:cs="Calibri"/>
          <w:b/>
          <w:sz w:val="20"/>
          <w:szCs w:val="20"/>
        </w:rPr>
        <w:t xml:space="preserve"> of units</w:t>
      </w:r>
      <w:r w:rsidR="0046635C">
        <w:rPr>
          <w:rFonts w:cs="Calibri"/>
          <w:b/>
          <w:sz w:val="20"/>
          <w:szCs w:val="20"/>
        </w:rPr>
        <w:t>…………..</w:t>
      </w:r>
    </w:p>
    <w:tbl>
      <w:tblPr>
        <w:tblW w:w="1491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4"/>
        <w:gridCol w:w="4365"/>
        <w:gridCol w:w="2864"/>
      </w:tblGrid>
      <w:tr w:rsidR="0061038F" w14:paraId="1DB48CE7" w14:textId="77777777" w:rsidTr="008B506D">
        <w:trPr>
          <w:trHeight w:val="405"/>
        </w:trPr>
        <w:tc>
          <w:tcPr>
            <w:tcW w:w="14913" w:type="dxa"/>
            <w:gridSpan w:val="3"/>
            <w:vAlign w:val="center"/>
          </w:tcPr>
          <w:p w14:paraId="7E372BDA" w14:textId="77777777" w:rsidR="0061038F" w:rsidRPr="00EA4474" w:rsidRDefault="0061038F" w:rsidP="00106717">
            <w:pPr>
              <w:spacing w:after="0" w:line="264" w:lineRule="auto"/>
              <w:jc w:val="center"/>
              <w:rPr>
                <w:rFonts w:cs="Calibri"/>
                <w:b/>
                <w:sz w:val="28"/>
                <w:szCs w:val="28"/>
              </w:rPr>
            </w:pPr>
            <w:r w:rsidRPr="00EA4474">
              <w:rPr>
                <w:rFonts w:cs="Calibri"/>
                <w:b/>
                <w:sz w:val="28"/>
                <w:szCs w:val="28"/>
              </w:rPr>
              <w:t>Documents required</w:t>
            </w:r>
          </w:p>
          <w:p w14:paraId="164C929C" w14:textId="77777777" w:rsidR="0061038F" w:rsidRDefault="0061038F" w:rsidP="00106717">
            <w:pPr>
              <w:spacing w:after="0" w:line="264" w:lineRule="auto"/>
              <w:jc w:val="center"/>
              <w:rPr>
                <w:rFonts w:cs="Calibri"/>
                <w:b/>
                <w:sz w:val="20"/>
                <w:szCs w:val="20"/>
              </w:rPr>
            </w:pPr>
            <w:r>
              <w:rPr>
                <w:rFonts w:cs="Calibri"/>
                <w:b/>
                <w:sz w:val="20"/>
                <w:szCs w:val="20"/>
              </w:rPr>
              <w:t>All documents must be submitted in pdf format, NOT as photos. Do not send documents via Apple as these cannot be read</w:t>
            </w:r>
            <w:r w:rsidR="008D1C59">
              <w:rPr>
                <w:rFonts w:cs="Calibri"/>
                <w:b/>
                <w:sz w:val="20"/>
                <w:szCs w:val="20"/>
              </w:rPr>
              <w:t>.</w:t>
            </w:r>
          </w:p>
          <w:p w14:paraId="4E971386" w14:textId="53A2BECC" w:rsidR="008D1C59" w:rsidRDefault="008D1C59" w:rsidP="00106717">
            <w:pPr>
              <w:spacing w:after="0" w:line="264" w:lineRule="auto"/>
              <w:jc w:val="center"/>
              <w:rPr>
                <w:rFonts w:cs="Calibri"/>
                <w:b/>
                <w:sz w:val="20"/>
                <w:szCs w:val="20"/>
              </w:rPr>
            </w:pPr>
            <w:r>
              <w:rPr>
                <w:rFonts w:cs="Calibri"/>
                <w:b/>
                <w:sz w:val="20"/>
                <w:szCs w:val="20"/>
              </w:rPr>
              <w:t>When applying for multiple units it must be clear which unit documents relate to</w:t>
            </w:r>
          </w:p>
          <w:p w14:paraId="0AD47F77" w14:textId="46982E96" w:rsidR="008D1C59" w:rsidRDefault="008D1C59" w:rsidP="00106717">
            <w:pPr>
              <w:spacing w:after="0" w:line="264" w:lineRule="auto"/>
              <w:jc w:val="center"/>
              <w:rPr>
                <w:rFonts w:cs="Calibri"/>
                <w:b/>
                <w:sz w:val="20"/>
                <w:szCs w:val="20"/>
              </w:rPr>
            </w:pPr>
            <w:r>
              <w:rPr>
                <w:rFonts w:cs="Calibri"/>
                <w:b/>
                <w:sz w:val="20"/>
                <w:szCs w:val="20"/>
              </w:rPr>
              <w:t>Please also provide a photo of each unit</w:t>
            </w:r>
          </w:p>
        </w:tc>
      </w:tr>
      <w:tr w:rsidR="0061038F" w14:paraId="713B49B0" w14:textId="77777777" w:rsidTr="008B506D">
        <w:tc>
          <w:tcPr>
            <w:tcW w:w="14913" w:type="dxa"/>
            <w:gridSpan w:val="3"/>
            <w:vAlign w:val="center"/>
          </w:tcPr>
          <w:p w14:paraId="723BC694" w14:textId="6ADC055D" w:rsidR="0061038F" w:rsidRDefault="0061038F" w:rsidP="0061038F">
            <w:pPr>
              <w:spacing w:after="0" w:line="288" w:lineRule="auto"/>
              <w:jc w:val="center"/>
              <w:rPr>
                <w:rFonts w:cs="Calibri"/>
                <w:b/>
                <w:sz w:val="20"/>
                <w:szCs w:val="20"/>
              </w:rPr>
            </w:pPr>
            <w:r w:rsidRPr="00414FC0">
              <w:rPr>
                <w:rFonts w:cs="Calibri"/>
                <w:b/>
                <w:color w:val="FF0000"/>
                <w:sz w:val="20"/>
                <w:szCs w:val="20"/>
              </w:rPr>
              <w:t xml:space="preserve">The following documents must be returned with this check list and must be available in the relevant unit </w:t>
            </w:r>
            <w:r>
              <w:rPr>
                <w:rFonts w:cs="Calibri"/>
                <w:b/>
                <w:color w:val="FF0000"/>
                <w:sz w:val="20"/>
                <w:szCs w:val="20"/>
              </w:rPr>
              <w:t xml:space="preserve">throughout </w:t>
            </w:r>
            <w:r w:rsidRPr="00414FC0">
              <w:rPr>
                <w:rFonts w:cs="Calibri"/>
                <w:b/>
                <w:color w:val="FF0000"/>
                <w:sz w:val="20"/>
                <w:szCs w:val="20"/>
              </w:rPr>
              <w:t>the event</w:t>
            </w:r>
            <w:r w:rsidR="00817BF3">
              <w:rPr>
                <w:rFonts w:cs="Calibri"/>
                <w:b/>
                <w:color w:val="FF0000"/>
                <w:sz w:val="20"/>
                <w:szCs w:val="20"/>
              </w:rPr>
              <w:t>:</w:t>
            </w:r>
          </w:p>
        </w:tc>
      </w:tr>
      <w:tr w:rsidR="00E22E00" w14:paraId="59D2E974" w14:textId="77777777" w:rsidTr="008B506D">
        <w:tc>
          <w:tcPr>
            <w:tcW w:w="12049" w:type="dxa"/>
            <w:gridSpan w:val="2"/>
          </w:tcPr>
          <w:p w14:paraId="3B05AA99" w14:textId="70826C01" w:rsidR="00E22E00" w:rsidRPr="003C35E9" w:rsidRDefault="00E22E00" w:rsidP="00817BF3">
            <w:pPr>
              <w:spacing w:after="0" w:line="240" w:lineRule="auto"/>
              <w:rPr>
                <w:rFonts w:cs="Calibri"/>
                <w:bCs/>
                <w:sz w:val="20"/>
                <w:szCs w:val="20"/>
              </w:rPr>
            </w:pPr>
            <w:r w:rsidRPr="003C35E9">
              <w:rPr>
                <w:rFonts w:cs="Calibri"/>
                <w:bCs/>
                <w:sz w:val="20"/>
                <w:szCs w:val="20"/>
              </w:rPr>
              <w:t>Current Insurance Certificate Public &amp; Product Liability (minimum £10m cover)</w:t>
            </w:r>
          </w:p>
        </w:tc>
        <w:tc>
          <w:tcPr>
            <w:tcW w:w="2864" w:type="dxa"/>
          </w:tcPr>
          <w:p w14:paraId="636E7D22" w14:textId="31615611" w:rsidR="00E22E00" w:rsidRPr="003C35E9" w:rsidRDefault="00E22E00" w:rsidP="007D19CE">
            <w:pPr>
              <w:spacing w:after="0" w:line="288" w:lineRule="auto"/>
              <w:rPr>
                <w:rFonts w:cs="Calibri"/>
                <w:bCs/>
                <w:sz w:val="20"/>
                <w:szCs w:val="20"/>
              </w:rPr>
            </w:pPr>
            <w:r w:rsidRPr="003C35E9">
              <w:rPr>
                <w:rFonts w:cs="Calibri"/>
                <w:bCs/>
                <w:sz w:val="20"/>
                <w:szCs w:val="20"/>
              </w:rPr>
              <w:t>Issue date:</w:t>
            </w:r>
          </w:p>
        </w:tc>
      </w:tr>
      <w:tr w:rsidR="00E22E00" w14:paraId="65C9557B" w14:textId="77777777" w:rsidTr="008B506D">
        <w:tc>
          <w:tcPr>
            <w:tcW w:w="12049" w:type="dxa"/>
            <w:gridSpan w:val="2"/>
          </w:tcPr>
          <w:p w14:paraId="2E49039E" w14:textId="664E112C" w:rsidR="00E22E00" w:rsidRPr="003C35E9" w:rsidRDefault="00E22E00" w:rsidP="00817BF3">
            <w:pPr>
              <w:spacing w:after="0" w:line="240" w:lineRule="auto"/>
              <w:rPr>
                <w:rFonts w:cs="Calibri"/>
                <w:bCs/>
                <w:sz w:val="20"/>
                <w:szCs w:val="20"/>
              </w:rPr>
            </w:pPr>
            <w:r w:rsidRPr="003C35E9">
              <w:rPr>
                <w:rFonts w:cs="Calibri"/>
                <w:bCs/>
                <w:sz w:val="20"/>
                <w:szCs w:val="20"/>
              </w:rPr>
              <w:t>Current Insurance Certificate Employers Liability (minimum £5m cover)</w:t>
            </w:r>
          </w:p>
        </w:tc>
        <w:tc>
          <w:tcPr>
            <w:tcW w:w="2864" w:type="dxa"/>
          </w:tcPr>
          <w:p w14:paraId="421C9073" w14:textId="7E2F9E77" w:rsidR="00E22E00" w:rsidRPr="003C35E9" w:rsidRDefault="00E22E00" w:rsidP="007D19CE">
            <w:pPr>
              <w:spacing w:after="0" w:line="288" w:lineRule="auto"/>
              <w:rPr>
                <w:rFonts w:cs="Calibri"/>
                <w:bCs/>
                <w:sz w:val="20"/>
                <w:szCs w:val="20"/>
              </w:rPr>
            </w:pPr>
            <w:r w:rsidRPr="003C35E9">
              <w:rPr>
                <w:rFonts w:cs="Calibri"/>
                <w:bCs/>
                <w:sz w:val="20"/>
                <w:szCs w:val="20"/>
              </w:rPr>
              <w:t>Issue date:</w:t>
            </w:r>
          </w:p>
        </w:tc>
      </w:tr>
      <w:tr w:rsidR="00E22E00" w14:paraId="725C8D26" w14:textId="77777777" w:rsidTr="008B506D">
        <w:tc>
          <w:tcPr>
            <w:tcW w:w="12049" w:type="dxa"/>
            <w:gridSpan w:val="2"/>
          </w:tcPr>
          <w:p w14:paraId="50A1936E" w14:textId="073B801E" w:rsidR="00E22E00" w:rsidRPr="003C35E9" w:rsidRDefault="00E22E00" w:rsidP="00817BF3">
            <w:pPr>
              <w:spacing w:after="0" w:line="240" w:lineRule="auto"/>
              <w:rPr>
                <w:rFonts w:cs="Calibri"/>
                <w:bCs/>
                <w:sz w:val="20"/>
                <w:szCs w:val="20"/>
              </w:rPr>
            </w:pPr>
            <w:r w:rsidRPr="003C35E9">
              <w:rPr>
                <w:rFonts w:cs="Calibri"/>
                <w:bCs/>
                <w:sz w:val="20"/>
                <w:szCs w:val="20"/>
              </w:rPr>
              <w:t xml:space="preserve">Electrical Installation </w:t>
            </w:r>
            <w:r w:rsidR="002728D1" w:rsidRPr="003C35E9">
              <w:rPr>
                <w:rFonts w:cs="Calibri"/>
                <w:bCs/>
                <w:sz w:val="20"/>
                <w:szCs w:val="20"/>
              </w:rPr>
              <w:t>Condition</w:t>
            </w:r>
            <w:r w:rsidRPr="003C35E9">
              <w:rPr>
                <w:rFonts w:cs="Calibri"/>
                <w:bCs/>
                <w:sz w:val="20"/>
                <w:szCs w:val="20"/>
              </w:rPr>
              <w:t xml:space="preserve"> Report </w:t>
            </w:r>
            <w:r w:rsidRPr="001C6035">
              <w:rPr>
                <w:rFonts w:cs="Calibri"/>
                <w:b/>
                <w:sz w:val="20"/>
                <w:szCs w:val="20"/>
              </w:rPr>
              <w:t>for each unit</w:t>
            </w:r>
            <w:r w:rsidRPr="003C35E9">
              <w:rPr>
                <w:rFonts w:cs="Calibri"/>
                <w:bCs/>
                <w:sz w:val="20"/>
                <w:szCs w:val="20"/>
              </w:rPr>
              <w:t xml:space="preserve"> (minimum </w:t>
            </w:r>
            <w:r w:rsidR="00190427" w:rsidRPr="003C35E9">
              <w:rPr>
                <w:rFonts w:cs="Calibri"/>
                <w:bCs/>
                <w:sz w:val="20"/>
                <w:szCs w:val="20"/>
              </w:rPr>
              <w:t xml:space="preserve">annual </w:t>
            </w:r>
            <w:r w:rsidRPr="003C35E9">
              <w:rPr>
                <w:rFonts w:cs="Calibri"/>
                <w:bCs/>
                <w:sz w:val="20"/>
                <w:szCs w:val="20"/>
              </w:rPr>
              <w:t>inspection)</w:t>
            </w:r>
          </w:p>
        </w:tc>
        <w:tc>
          <w:tcPr>
            <w:tcW w:w="2864" w:type="dxa"/>
          </w:tcPr>
          <w:p w14:paraId="61A1C63D" w14:textId="03DF48B3" w:rsidR="00E22E00" w:rsidRPr="003C35E9" w:rsidRDefault="00E22E00" w:rsidP="007D19CE">
            <w:pPr>
              <w:spacing w:after="0" w:line="288" w:lineRule="auto"/>
              <w:rPr>
                <w:rFonts w:cs="Calibri"/>
                <w:bCs/>
                <w:sz w:val="20"/>
                <w:szCs w:val="20"/>
              </w:rPr>
            </w:pPr>
            <w:r w:rsidRPr="003C35E9">
              <w:rPr>
                <w:rFonts w:cs="Calibri"/>
                <w:bCs/>
                <w:sz w:val="20"/>
                <w:szCs w:val="20"/>
              </w:rPr>
              <w:t>Issue date:</w:t>
            </w:r>
          </w:p>
        </w:tc>
      </w:tr>
      <w:tr w:rsidR="00E22E00" w14:paraId="4C814342" w14:textId="77777777" w:rsidTr="008B506D">
        <w:tc>
          <w:tcPr>
            <w:tcW w:w="12049" w:type="dxa"/>
            <w:gridSpan w:val="2"/>
          </w:tcPr>
          <w:p w14:paraId="6BC59CB4" w14:textId="696D9DE4" w:rsidR="00E22E00" w:rsidRPr="003C35E9" w:rsidRDefault="00E22E00" w:rsidP="00817BF3">
            <w:pPr>
              <w:spacing w:after="0" w:line="240" w:lineRule="auto"/>
              <w:rPr>
                <w:rFonts w:cs="Calibri"/>
                <w:bCs/>
                <w:sz w:val="20"/>
                <w:szCs w:val="20"/>
              </w:rPr>
            </w:pPr>
            <w:r w:rsidRPr="003C35E9">
              <w:rPr>
                <w:rFonts w:cs="Calibri"/>
                <w:bCs/>
                <w:sz w:val="20"/>
                <w:szCs w:val="20"/>
              </w:rPr>
              <w:t>Gas Safety Certificate</w:t>
            </w:r>
            <w:r w:rsidR="001921EA" w:rsidRPr="003C35E9">
              <w:rPr>
                <w:rFonts w:cs="Calibri"/>
                <w:bCs/>
                <w:sz w:val="20"/>
                <w:szCs w:val="20"/>
              </w:rPr>
              <w:t>,</w:t>
            </w:r>
            <w:r w:rsidRPr="003C35E9">
              <w:rPr>
                <w:rFonts w:cs="Calibri"/>
                <w:bCs/>
                <w:sz w:val="20"/>
                <w:szCs w:val="20"/>
              </w:rPr>
              <w:t xml:space="preserve"> where applicable</w:t>
            </w:r>
            <w:r w:rsidR="001C6035">
              <w:rPr>
                <w:rFonts w:cs="Calibri"/>
                <w:bCs/>
                <w:sz w:val="20"/>
                <w:szCs w:val="20"/>
              </w:rPr>
              <w:t xml:space="preserve"> </w:t>
            </w:r>
            <w:r w:rsidR="001446DF" w:rsidRPr="001C6035">
              <w:rPr>
                <w:rFonts w:cs="Calibri"/>
                <w:b/>
                <w:sz w:val="20"/>
                <w:szCs w:val="20"/>
              </w:rPr>
              <w:t>for each unit</w:t>
            </w:r>
            <w:r w:rsidR="001446DF" w:rsidRPr="003C35E9">
              <w:rPr>
                <w:rFonts w:cs="Calibri"/>
                <w:bCs/>
                <w:sz w:val="20"/>
                <w:szCs w:val="20"/>
              </w:rPr>
              <w:t xml:space="preserve"> </w:t>
            </w:r>
            <w:r w:rsidRPr="003C35E9">
              <w:rPr>
                <w:rFonts w:cs="Calibri"/>
                <w:bCs/>
                <w:sz w:val="20"/>
                <w:szCs w:val="20"/>
              </w:rPr>
              <w:t>(completed by a GAS SAFE registered engineer, for commercial use and within the last 12 months)</w:t>
            </w:r>
          </w:p>
        </w:tc>
        <w:tc>
          <w:tcPr>
            <w:tcW w:w="2864" w:type="dxa"/>
          </w:tcPr>
          <w:p w14:paraId="1719A885" w14:textId="707B60AC" w:rsidR="00E22E00" w:rsidRPr="003C35E9" w:rsidRDefault="00E22E00" w:rsidP="007D19CE">
            <w:pPr>
              <w:spacing w:after="0" w:line="288" w:lineRule="auto"/>
              <w:rPr>
                <w:rFonts w:cs="Calibri"/>
                <w:bCs/>
                <w:sz w:val="20"/>
                <w:szCs w:val="20"/>
              </w:rPr>
            </w:pPr>
            <w:r w:rsidRPr="003C35E9">
              <w:rPr>
                <w:rFonts w:cs="Calibri"/>
                <w:bCs/>
                <w:sz w:val="20"/>
                <w:szCs w:val="20"/>
              </w:rPr>
              <w:t>Issue date:</w:t>
            </w:r>
          </w:p>
        </w:tc>
      </w:tr>
      <w:tr w:rsidR="00E22E00" w14:paraId="4C7EE1A4" w14:textId="77777777" w:rsidTr="008B506D">
        <w:tc>
          <w:tcPr>
            <w:tcW w:w="12049" w:type="dxa"/>
            <w:gridSpan w:val="2"/>
          </w:tcPr>
          <w:p w14:paraId="366445B9" w14:textId="2C9F7F2F" w:rsidR="00E22E00" w:rsidRPr="003C35E9" w:rsidRDefault="00E22E00" w:rsidP="00817BF3">
            <w:pPr>
              <w:spacing w:after="0" w:line="240" w:lineRule="auto"/>
              <w:rPr>
                <w:rFonts w:cs="Calibri"/>
                <w:bCs/>
                <w:sz w:val="20"/>
                <w:szCs w:val="20"/>
              </w:rPr>
            </w:pPr>
            <w:r w:rsidRPr="003C35E9">
              <w:rPr>
                <w:rFonts w:cs="Calibri"/>
                <w:bCs/>
                <w:sz w:val="20"/>
                <w:szCs w:val="20"/>
              </w:rPr>
              <w:t xml:space="preserve">Electrical Equipment PAT testing record for all portable equipment (minimum annual inspection) </w:t>
            </w:r>
          </w:p>
        </w:tc>
        <w:tc>
          <w:tcPr>
            <w:tcW w:w="2864" w:type="dxa"/>
          </w:tcPr>
          <w:p w14:paraId="3FD39ECD" w14:textId="5910B8DA" w:rsidR="00E22E00" w:rsidRPr="003C35E9" w:rsidRDefault="00E22E00" w:rsidP="00510E34">
            <w:pPr>
              <w:spacing w:after="0" w:line="288" w:lineRule="auto"/>
              <w:rPr>
                <w:rFonts w:cs="Calibri"/>
                <w:bCs/>
                <w:sz w:val="20"/>
                <w:szCs w:val="20"/>
              </w:rPr>
            </w:pPr>
            <w:r w:rsidRPr="003C35E9">
              <w:rPr>
                <w:rFonts w:cs="Calibri"/>
                <w:bCs/>
                <w:sz w:val="20"/>
                <w:szCs w:val="20"/>
              </w:rPr>
              <w:t>Test date:</w:t>
            </w:r>
          </w:p>
        </w:tc>
      </w:tr>
      <w:tr w:rsidR="007C2819" w14:paraId="41BA8EA5" w14:textId="77777777" w:rsidTr="008B506D">
        <w:tc>
          <w:tcPr>
            <w:tcW w:w="12049" w:type="dxa"/>
            <w:gridSpan w:val="2"/>
          </w:tcPr>
          <w:p w14:paraId="242F854C" w14:textId="21640579" w:rsidR="007C2819" w:rsidRPr="003C35E9" w:rsidRDefault="007C2819" w:rsidP="00817BF3">
            <w:pPr>
              <w:spacing w:after="0" w:line="240" w:lineRule="auto"/>
              <w:rPr>
                <w:rFonts w:cs="Calibri"/>
                <w:bCs/>
                <w:sz w:val="20"/>
                <w:szCs w:val="20"/>
              </w:rPr>
            </w:pPr>
            <w:r w:rsidRPr="003C35E9">
              <w:rPr>
                <w:rFonts w:cs="Calibri"/>
                <w:bCs/>
                <w:sz w:val="20"/>
                <w:szCs w:val="20"/>
              </w:rPr>
              <w:t>Pressure Vessel Inspection</w:t>
            </w:r>
            <w:r w:rsidR="002F4334" w:rsidRPr="003C35E9">
              <w:rPr>
                <w:rFonts w:cs="Calibri"/>
                <w:bCs/>
                <w:sz w:val="20"/>
                <w:szCs w:val="20"/>
              </w:rPr>
              <w:t xml:space="preserve"> Certificate</w:t>
            </w:r>
            <w:r w:rsidR="001921EA" w:rsidRPr="003C35E9">
              <w:rPr>
                <w:rFonts w:cs="Calibri"/>
                <w:bCs/>
                <w:sz w:val="20"/>
                <w:szCs w:val="20"/>
              </w:rPr>
              <w:t>, where relevant</w:t>
            </w:r>
          </w:p>
        </w:tc>
        <w:tc>
          <w:tcPr>
            <w:tcW w:w="2864" w:type="dxa"/>
          </w:tcPr>
          <w:p w14:paraId="4E19756C" w14:textId="088EA178" w:rsidR="007C2819" w:rsidRPr="003C35E9" w:rsidRDefault="002F4334" w:rsidP="00510E34">
            <w:pPr>
              <w:spacing w:after="0" w:line="288" w:lineRule="auto"/>
              <w:rPr>
                <w:rFonts w:cs="Calibri"/>
                <w:bCs/>
                <w:sz w:val="20"/>
                <w:szCs w:val="20"/>
              </w:rPr>
            </w:pPr>
            <w:r w:rsidRPr="003C35E9">
              <w:rPr>
                <w:rFonts w:cs="Calibri"/>
                <w:bCs/>
                <w:sz w:val="20"/>
                <w:szCs w:val="20"/>
              </w:rPr>
              <w:t>Test date</w:t>
            </w:r>
            <w:r w:rsidR="00FC48CC" w:rsidRPr="003C35E9">
              <w:rPr>
                <w:rFonts w:cs="Calibri"/>
                <w:bCs/>
                <w:sz w:val="20"/>
                <w:szCs w:val="20"/>
              </w:rPr>
              <w:t>:</w:t>
            </w:r>
          </w:p>
        </w:tc>
      </w:tr>
      <w:tr w:rsidR="00E22E00" w14:paraId="2797BF9B" w14:textId="77777777" w:rsidTr="008B506D">
        <w:tc>
          <w:tcPr>
            <w:tcW w:w="12049" w:type="dxa"/>
            <w:gridSpan w:val="2"/>
          </w:tcPr>
          <w:p w14:paraId="6C0B331F" w14:textId="07FA18BA" w:rsidR="00E22E00" w:rsidRPr="003C35E9" w:rsidRDefault="001921EA" w:rsidP="00817BF3">
            <w:pPr>
              <w:spacing w:after="0" w:line="240" w:lineRule="auto"/>
              <w:rPr>
                <w:rFonts w:cs="Calibri"/>
                <w:bCs/>
                <w:sz w:val="20"/>
                <w:szCs w:val="20"/>
              </w:rPr>
            </w:pPr>
            <w:r w:rsidRPr="003C35E9">
              <w:rPr>
                <w:rFonts w:cs="Calibri"/>
                <w:bCs/>
                <w:sz w:val="20"/>
                <w:szCs w:val="20"/>
              </w:rPr>
              <w:t xml:space="preserve">Evidence of </w:t>
            </w:r>
            <w:r w:rsidR="00E22E00" w:rsidRPr="003C35E9">
              <w:rPr>
                <w:rFonts w:cs="Calibri"/>
                <w:bCs/>
                <w:sz w:val="20"/>
                <w:szCs w:val="20"/>
              </w:rPr>
              <w:t>Food Business Registration with Local Council</w:t>
            </w:r>
            <w:r w:rsidR="00E22E00" w:rsidRPr="003C35E9">
              <w:rPr>
                <w:rFonts w:cs="Calibri"/>
                <w:bCs/>
                <w:strike/>
                <w:sz w:val="20"/>
                <w:szCs w:val="20"/>
              </w:rPr>
              <w:t xml:space="preserve"> </w:t>
            </w:r>
            <w:r w:rsidR="00E22E00" w:rsidRPr="003C35E9">
              <w:rPr>
                <w:rFonts w:cs="Calibri"/>
                <w:bCs/>
                <w:sz w:val="20"/>
                <w:szCs w:val="20"/>
              </w:rPr>
              <w:t>and latest Food Hygiene Rating 4* or above</w:t>
            </w:r>
          </w:p>
        </w:tc>
        <w:tc>
          <w:tcPr>
            <w:tcW w:w="2864" w:type="dxa"/>
          </w:tcPr>
          <w:p w14:paraId="04B5244D" w14:textId="719063ED" w:rsidR="00E22E00" w:rsidRPr="003C35E9" w:rsidRDefault="00E22E00" w:rsidP="007D19CE">
            <w:pPr>
              <w:spacing w:after="0" w:line="288" w:lineRule="auto"/>
              <w:rPr>
                <w:rFonts w:cs="Calibri"/>
                <w:bCs/>
                <w:sz w:val="20"/>
                <w:szCs w:val="20"/>
              </w:rPr>
            </w:pPr>
            <w:r w:rsidRPr="003C35E9">
              <w:rPr>
                <w:rFonts w:cs="Calibri"/>
                <w:bCs/>
                <w:sz w:val="20"/>
                <w:szCs w:val="20"/>
              </w:rPr>
              <w:t>Local Council:</w:t>
            </w:r>
          </w:p>
        </w:tc>
      </w:tr>
      <w:tr w:rsidR="00E22E00" w14:paraId="35F273D7" w14:textId="77777777" w:rsidTr="008B506D">
        <w:tc>
          <w:tcPr>
            <w:tcW w:w="12049" w:type="dxa"/>
            <w:gridSpan w:val="2"/>
          </w:tcPr>
          <w:p w14:paraId="5E1846A0" w14:textId="77777777" w:rsidR="00E22E00" w:rsidRPr="003C35E9" w:rsidRDefault="00E22E00" w:rsidP="00817BF3">
            <w:pPr>
              <w:spacing w:after="0" w:line="240" w:lineRule="auto"/>
              <w:rPr>
                <w:rFonts w:cs="Calibri"/>
                <w:bCs/>
                <w:sz w:val="20"/>
                <w:szCs w:val="20"/>
              </w:rPr>
            </w:pPr>
            <w:r w:rsidRPr="003C35E9">
              <w:rPr>
                <w:rFonts w:cs="Calibri"/>
                <w:bCs/>
                <w:sz w:val="20"/>
                <w:szCs w:val="20"/>
              </w:rPr>
              <w:t>Health and Safety Policy Statement</w:t>
            </w:r>
          </w:p>
        </w:tc>
        <w:tc>
          <w:tcPr>
            <w:tcW w:w="2864" w:type="dxa"/>
          </w:tcPr>
          <w:p w14:paraId="645A560B" w14:textId="4B56680B" w:rsidR="00E22E00" w:rsidRPr="003C35E9" w:rsidRDefault="00E22E00" w:rsidP="007D19CE">
            <w:pPr>
              <w:spacing w:after="0" w:line="288" w:lineRule="auto"/>
              <w:rPr>
                <w:rFonts w:cs="Calibri"/>
                <w:bCs/>
                <w:sz w:val="20"/>
                <w:szCs w:val="20"/>
              </w:rPr>
            </w:pPr>
            <w:r w:rsidRPr="003C35E9">
              <w:rPr>
                <w:rFonts w:cs="Calibri"/>
                <w:bCs/>
                <w:sz w:val="20"/>
                <w:szCs w:val="20"/>
              </w:rPr>
              <w:t>Review date:</w:t>
            </w:r>
          </w:p>
        </w:tc>
      </w:tr>
      <w:tr w:rsidR="00E22E00" w14:paraId="3D5266F3" w14:textId="77777777" w:rsidTr="008B506D">
        <w:tc>
          <w:tcPr>
            <w:tcW w:w="12049" w:type="dxa"/>
            <w:gridSpan w:val="2"/>
          </w:tcPr>
          <w:p w14:paraId="766632FA" w14:textId="0C645ED0" w:rsidR="00E22E00" w:rsidRPr="003C35E9" w:rsidRDefault="00E22E00" w:rsidP="00817BF3">
            <w:pPr>
              <w:spacing w:after="0" w:line="240" w:lineRule="auto"/>
              <w:rPr>
                <w:rFonts w:cs="Calibri"/>
                <w:bCs/>
                <w:color w:val="000000"/>
                <w:sz w:val="20"/>
                <w:szCs w:val="20"/>
              </w:rPr>
            </w:pPr>
            <w:r w:rsidRPr="003C35E9">
              <w:rPr>
                <w:rFonts w:cs="Calibri"/>
                <w:bCs/>
                <w:sz w:val="20"/>
                <w:szCs w:val="20"/>
              </w:rPr>
              <w:t xml:space="preserve">HACCP Food Safety Plan </w:t>
            </w:r>
            <w:r w:rsidR="00FC48CC" w:rsidRPr="003C35E9">
              <w:rPr>
                <w:rFonts w:cs="Calibri"/>
                <w:bCs/>
                <w:sz w:val="20"/>
                <w:szCs w:val="20"/>
              </w:rPr>
              <w:t>including</w:t>
            </w:r>
            <w:r w:rsidRPr="003C35E9">
              <w:rPr>
                <w:rFonts w:cs="Calibri"/>
                <w:bCs/>
                <w:sz w:val="20"/>
                <w:szCs w:val="20"/>
              </w:rPr>
              <w:t xml:space="preserve"> identification of key hazards, control measures, monitoring records and corrective actions at all steps in the food chain and including allergen management</w:t>
            </w:r>
            <w:r w:rsidR="003D7DC8" w:rsidRPr="003C35E9">
              <w:rPr>
                <w:rFonts w:cs="Calibri"/>
                <w:bCs/>
                <w:sz w:val="20"/>
                <w:szCs w:val="20"/>
              </w:rPr>
              <w:t>. Links to NCASS files are acceptable.</w:t>
            </w:r>
          </w:p>
        </w:tc>
        <w:tc>
          <w:tcPr>
            <w:tcW w:w="2864" w:type="dxa"/>
          </w:tcPr>
          <w:p w14:paraId="49BEA7D7" w14:textId="4CE24C08" w:rsidR="00E22E00" w:rsidRPr="003C35E9" w:rsidRDefault="00E22E00" w:rsidP="007D19CE">
            <w:pPr>
              <w:spacing w:after="0" w:line="288" w:lineRule="auto"/>
              <w:rPr>
                <w:rFonts w:cs="Calibri"/>
                <w:bCs/>
                <w:sz w:val="20"/>
                <w:szCs w:val="20"/>
              </w:rPr>
            </w:pPr>
            <w:r w:rsidRPr="003C35E9">
              <w:rPr>
                <w:rFonts w:cs="Calibri"/>
                <w:bCs/>
                <w:sz w:val="20"/>
                <w:szCs w:val="20"/>
              </w:rPr>
              <w:t>Review date:</w:t>
            </w:r>
          </w:p>
        </w:tc>
      </w:tr>
      <w:tr w:rsidR="00E22E00" w14:paraId="1DD8021D" w14:textId="77777777" w:rsidTr="008B506D">
        <w:tc>
          <w:tcPr>
            <w:tcW w:w="12049" w:type="dxa"/>
            <w:gridSpan w:val="2"/>
          </w:tcPr>
          <w:p w14:paraId="62C9C6A7" w14:textId="168EA699" w:rsidR="00E22E00" w:rsidRPr="003C35E9" w:rsidRDefault="00E22E00" w:rsidP="00817BF3">
            <w:pPr>
              <w:spacing w:after="0" w:line="240" w:lineRule="auto"/>
              <w:rPr>
                <w:rFonts w:cs="Calibri"/>
                <w:bCs/>
                <w:sz w:val="20"/>
                <w:szCs w:val="20"/>
              </w:rPr>
            </w:pPr>
            <w:r w:rsidRPr="003C35E9">
              <w:rPr>
                <w:rFonts w:cs="Calibri"/>
                <w:bCs/>
                <w:sz w:val="20"/>
                <w:szCs w:val="20"/>
              </w:rPr>
              <w:t>Risk Assessments/Safe Systems of Work relevant to the operation; not limited to but including, safe use of cooking equipment, COSHH, manual handling, fire safety, LPG safety, floor safety, young persons</w:t>
            </w:r>
            <w:r w:rsidR="005C2E11">
              <w:rPr>
                <w:rFonts w:cs="Calibri"/>
                <w:bCs/>
                <w:sz w:val="20"/>
                <w:szCs w:val="20"/>
              </w:rPr>
              <w:t>, violence at work</w:t>
            </w:r>
          </w:p>
        </w:tc>
        <w:tc>
          <w:tcPr>
            <w:tcW w:w="2864" w:type="dxa"/>
          </w:tcPr>
          <w:p w14:paraId="71D6DF97" w14:textId="208BA72D" w:rsidR="00E22E00" w:rsidRPr="003C35E9" w:rsidRDefault="00E22E00" w:rsidP="007D19CE">
            <w:pPr>
              <w:spacing w:after="0" w:line="288" w:lineRule="auto"/>
              <w:rPr>
                <w:rFonts w:cs="Calibri"/>
                <w:bCs/>
                <w:sz w:val="20"/>
                <w:szCs w:val="20"/>
              </w:rPr>
            </w:pPr>
            <w:r w:rsidRPr="003C35E9">
              <w:rPr>
                <w:rFonts w:cs="Calibri"/>
                <w:bCs/>
                <w:sz w:val="20"/>
                <w:szCs w:val="20"/>
              </w:rPr>
              <w:t>Review date:</w:t>
            </w:r>
          </w:p>
        </w:tc>
      </w:tr>
      <w:tr w:rsidR="00E22E00" w14:paraId="4606CCD3" w14:textId="77777777" w:rsidTr="008B506D">
        <w:tc>
          <w:tcPr>
            <w:tcW w:w="12049" w:type="dxa"/>
            <w:gridSpan w:val="2"/>
          </w:tcPr>
          <w:p w14:paraId="60E8D26E" w14:textId="01BD0F8F" w:rsidR="00E22E00" w:rsidRPr="003C35E9" w:rsidRDefault="00A23FED" w:rsidP="00817BF3">
            <w:pPr>
              <w:spacing w:after="0" w:line="240" w:lineRule="auto"/>
              <w:rPr>
                <w:rFonts w:cs="Calibri"/>
                <w:bCs/>
                <w:sz w:val="20"/>
                <w:szCs w:val="20"/>
              </w:rPr>
            </w:pPr>
            <w:r w:rsidRPr="003C35E9">
              <w:rPr>
                <w:rFonts w:cs="Calibri"/>
                <w:bCs/>
                <w:sz w:val="20"/>
                <w:szCs w:val="20"/>
              </w:rPr>
              <w:t xml:space="preserve">Template </w:t>
            </w:r>
            <w:r w:rsidR="00E22E00" w:rsidRPr="003C35E9">
              <w:rPr>
                <w:rFonts w:cs="Calibri"/>
                <w:bCs/>
                <w:sz w:val="20"/>
                <w:szCs w:val="20"/>
              </w:rPr>
              <w:t>Event Safety Briefing Record including employee sign off to include main event details, emergency procedures, first aid and incident reporting, COSHH, welfare, security, specific hazards, manual handling, essentials of hygiene and safety, customer service and allergens.</w:t>
            </w:r>
          </w:p>
        </w:tc>
        <w:tc>
          <w:tcPr>
            <w:tcW w:w="2864" w:type="dxa"/>
          </w:tcPr>
          <w:p w14:paraId="5EDDA4E5" w14:textId="03D25C14" w:rsidR="00E22E00" w:rsidRDefault="00E22E00" w:rsidP="007D19CE">
            <w:pPr>
              <w:spacing w:after="0" w:line="288" w:lineRule="auto"/>
              <w:rPr>
                <w:rFonts w:cs="Calibri"/>
                <w:b/>
                <w:sz w:val="20"/>
                <w:szCs w:val="20"/>
              </w:rPr>
            </w:pPr>
          </w:p>
        </w:tc>
      </w:tr>
      <w:tr w:rsidR="00E22E00" w14:paraId="79F63AF0" w14:textId="77777777" w:rsidTr="008B506D">
        <w:tc>
          <w:tcPr>
            <w:tcW w:w="12049" w:type="dxa"/>
            <w:gridSpan w:val="2"/>
          </w:tcPr>
          <w:p w14:paraId="4A485D94" w14:textId="77777777" w:rsidR="00E22E00" w:rsidRPr="003C35E9" w:rsidRDefault="00E22E00" w:rsidP="00817BF3">
            <w:pPr>
              <w:spacing w:after="0" w:line="240" w:lineRule="auto"/>
              <w:rPr>
                <w:rFonts w:cs="Calibri"/>
                <w:bCs/>
                <w:sz w:val="20"/>
                <w:szCs w:val="20"/>
              </w:rPr>
            </w:pPr>
            <w:r w:rsidRPr="003C35E9">
              <w:rPr>
                <w:rFonts w:cs="Calibri"/>
                <w:bCs/>
                <w:sz w:val="20"/>
                <w:szCs w:val="20"/>
              </w:rPr>
              <w:t xml:space="preserve">Food Hygiene Training Certificates for all managers and supervisors (minimum Level 3) </w:t>
            </w:r>
          </w:p>
        </w:tc>
        <w:tc>
          <w:tcPr>
            <w:tcW w:w="2864" w:type="dxa"/>
          </w:tcPr>
          <w:p w14:paraId="553AE3EF" w14:textId="77777777" w:rsidR="00E22E00" w:rsidRDefault="00E22E00" w:rsidP="004E1F87">
            <w:pPr>
              <w:spacing w:after="0" w:line="288" w:lineRule="auto"/>
              <w:jc w:val="center"/>
              <w:rPr>
                <w:rFonts w:cs="Calibri"/>
                <w:b/>
                <w:sz w:val="20"/>
                <w:szCs w:val="20"/>
              </w:rPr>
            </w:pPr>
          </w:p>
        </w:tc>
      </w:tr>
      <w:tr w:rsidR="00E22E00" w14:paraId="3766A6FC" w14:textId="77777777" w:rsidTr="008B506D">
        <w:tc>
          <w:tcPr>
            <w:tcW w:w="12049" w:type="dxa"/>
            <w:gridSpan w:val="2"/>
          </w:tcPr>
          <w:p w14:paraId="781BF6D1" w14:textId="1CAA7ED8" w:rsidR="00E22E00" w:rsidRPr="003C35E9" w:rsidRDefault="00E22E00" w:rsidP="00817BF3">
            <w:pPr>
              <w:spacing w:after="0" w:line="240" w:lineRule="auto"/>
              <w:rPr>
                <w:rFonts w:cs="Calibri"/>
                <w:bCs/>
                <w:sz w:val="20"/>
                <w:szCs w:val="20"/>
              </w:rPr>
            </w:pPr>
            <w:r w:rsidRPr="003C35E9">
              <w:rPr>
                <w:rFonts w:cs="Calibri"/>
                <w:bCs/>
                <w:sz w:val="20"/>
                <w:szCs w:val="20"/>
              </w:rPr>
              <w:t>Food allergen information for customers, declaring whether any of the 14 allergens are contained in food (an example is acceptable where the menu is likely to change)</w:t>
            </w:r>
          </w:p>
        </w:tc>
        <w:tc>
          <w:tcPr>
            <w:tcW w:w="2864" w:type="dxa"/>
          </w:tcPr>
          <w:p w14:paraId="63D89BBF" w14:textId="77777777" w:rsidR="00E22E00" w:rsidRDefault="00E22E00" w:rsidP="004E1F87">
            <w:pPr>
              <w:spacing w:after="0" w:line="288" w:lineRule="auto"/>
              <w:jc w:val="center"/>
              <w:rPr>
                <w:rFonts w:cs="Calibri"/>
                <w:b/>
                <w:sz w:val="20"/>
                <w:szCs w:val="20"/>
              </w:rPr>
            </w:pPr>
          </w:p>
        </w:tc>
      </w:tr>
      <w:tr w:rsidR="00106717" w14:paraId="033F7B86" w14:textId="77777777" w:rsidTr="008B506D">
        <w:tc>
          <w:tcPr>
            <w:tcW w:w="12049" w:type="dxa"/>
            <w:gridSpan w:val="2"/>
          </w:tcPr>
          <w:p w14:paraId="4476B564" w14:textId="32544A0D" w:rsidR="00106717" w:rsidRPr="003C35E9" w:rsidRDefault="00106717" w:rsidP="004E1F87">
            <w:pPr>
              <w:spacing w:after="0" w:line="288" w:lineRule="auto"/>
              <w:rPr>
                <w:rFonts w:cs="Calibri"/>
                <w:bCs/>
                <w:sz w:val="20"/>
                <w:szCs w:val="20"/>
              </w:rPr>
            </w:pPr>
            <w:r>
              <w:rPr>
                <w:rFonts w:cs="Calibri"/>
                <w:bCs/>
                <w:sz w:val="20"/>
                <w:szCs w:val="20"/>
              </w:rPr>
              <w:t>Responsible Alcohol Service Policy and Incident Reporting Matrix, where relevant</w:t>
            </w:r>
          </w:p>
        </w:tc>
        <w:tc>
          <w:tcPr>
            <w:tcW w:w="2864" w:type="dxa"/>
          </w:tcPr>
          <w:p w14:paraId="1919863C" w14:textId="77777777" w:rsidR="00106717" w:rsidRDefault="00106717" w:rsidP="004E1F87">
            <w:pPr>
              <w:spacing w:after="0" w:line="288" w:lineRule="auto"/>
              <w:jc w:val="center"/>
              <w:rPr>
                <w:rFonts w:cs="Calibri"/>
                <w:b/>
                <w:sz w:val="20"/>
                <w:szCs w:val="20"/>
              </w:rPr>
            </w:pPr>
          </w:p>
        </w:tc>
      </w:tr>
      <w:tr w:rsidR="00211F75" w14:paraId="11B628A6" w14:textId="77777777" w:rsidTr="008B506D">
        <w:tc>
          <w:tcPr>
            <w:tcW w:w="14913" w:type="dxa"/>
            <w:gridSpan w:val="3"/>
          </w:tcPr>
          <w:p w14:paraId="367A6D0C" w14:textId="55C035BB" w:rsidR="00211F75" w:rsidRPr="00B024F5" w:rsidRDefault="00211F75" w:rsidP="00817BF3">
            <w:pPr>
              <w:tabs>
                <w:tab w:val="left" w:pos="-142"/>
              </w:tabs>
              <w:spacing w:after="0"/>
              <w:ind w:right="-329"/>
              <w:jc w:val="center"/>
              <w:rPr>
                <w:rFonts w:cs="Calibri"/>
                <w:color w:val="FF0000"/>
                <w:sz w:val="20"/>
                <w:szCs w:val="20"/>
              </w:rPr>
            </w:pPr>
            <w:r w:rsidRPr="00B024F5">
              <w:rPr>
                <w:rFonts w:cs="Calibri"/>
                <w:b/>
                <w:color w:val="FF0000"/>
                <w:sz w:val="20"/>
                <w:szCs w:val="20"/>
              </w:rPr>
              <w:t>Confirmation that all food units will be supplied with the following:</w:t>
            </w:r>
          </w:p>
        </w:tc>
      </w:tr>
      <w:tr w:rsidR="00B024F5" w14:paraId="2A6B0291" w14:textId="77777777" w:rsidTr="008B506D">
        <w:tc>
          <w:tcPr>
            <w:tcW w:w="7684" w:type="dxa"/>
          </w:tcPr>
          <w:p w14:paraId="0575F46B" w14:textId="77777777" w:rsidR="00B024F5" w:rsidRDefault="00B024F5" w:rsidP="00106717">
            <w:pPr>
              <w:pStyle w:val="NoSpacing"/>
              <w:numPr>
                <w:ilvl w:val="0"/>
                <w:numId w:val="3"/>
              </w:numPr>
              <w:spacing w:line="252" w:lineRule="auto"/>
              <w:ind w:left="226" w:hanging="113"/>
              <w:rPr>
                <w:rFonts w:cs="Calibri"/>
                <w:sz w:val="20"/>
                <w:szCs w:val="20"/>
              </w:rPr>
            </w:pPr>
            <w:r>
              <w:rPr>
                <w:rFonts w:cs="Calibri"/>
                <w:sz w:val="20"/>
                <w:szCs w:val="20"/>
              </w:rPr>
              <w:t>Serviced fire extinguishers and fire blanket.</w:t>
            </w:r>
          </w:p>
          <w:p w14:paraId="192E5F27" w14:textId="77777777" w:rsidR="00B024F5" w:rsidRDefault="00B024F5" w:rsidP="00106717">
            <w:pPr>
              <w:pStyle w:val="NoSpacing"/>
              <w:numPr>
                <w:ilvl w:val="0"/>
                <w:numId w:val="3"/>
              </w:numPr>
              <w:spacing w:line="252" w:lineRule="auto"/>
              <w:ind w:left="226" w:hanging="113"/>
              <w:rPr>
                <w:rFonts w:cs="Calibri"/>
                <w:sz w:val="20"/>
                <w:szCs w:val="20"/>
              </w:rPr>
            </w:pPr>
            <w:r>
              <w:rPr>
                <w:rFonts w:cs="Calibri"/>
                <w:sz w:val="20"/>
                <w:szCs w:val="20"/>
              </w:rPr>
              <w:t xml:space="preserve">Fully stocked first aid kit. </w:t>
            </w:r>
          </w:p>
          <w:p w14:paraId="23050A13" w14:textId="056DED99" w:rsidR="00B024F5" w:rsidRDefault="00B024F5" w:rsidP="00106717">
            <w:pPr>
              <w:pStyle w:val="NoSpacing"/>
              <w:numPr>
                <w:ilvl w:val="0"/>
                <w:numId w:val="3"/>
              </w:numPr>
              <w:spacing w:line="252" w:lineRule="auto"/>
              <w:ind w:left="226" w:hanging="113"/>
              <w:rPr>
                <w:rFonts w:cs="Calibri"/>
                <w:sz w:val="20"/>
                <w:szCs w:val="20"/>
              </w:rPr>
            </w:pPr>
            <w:r>
              <w:rPr>
                <w:rFonts w:cs="Calibri"/>
                <w:sz w:val="20"/>
                <w:szCs w:val="20"/>
              </w:rPr>
              <w:t>Wash hand basin with warm plumbed running water, anti-bacterial soap and paper towel (non-plumbed basins may be acceptable for units serving low risk foods</w:t>
            </w:r>
            <w:r w:rsidR="009724D8">
              <w:rPr>
                <w:rFonts w:cs="Calibri"/>
                <w:sz w:val="20"/>
                <w:szCs w:val="20"/>
              </w:rPr>
              <w:t xml:space="preserve"> and</w:t>
            </w:r>
            <w:r>
              <w:rPr>
                <w:rFonts w:cs="Calibri"/>
                <w:sz w:val="20"/>
                <w:szCs w:val="20"/>
              </w:rPr>
              <w:t xml:space="preserve"> bars)</w:t>
            </w:r>
          </w:p>
          <w:p w14:paraId="71BF8EBD" w14:textId="77777777" w:rsidR="00B024F5" w:rsidRDefault="00B024F5" w:rsidP="00106717">
            <w:pPr>
              <w:pStyle w:val="NoSpacing"/>
              <w:numPr>
                <w:ilvl w:val="0"/>
                <w:numId w:val="3"/>
              </w:numPr>
              <w:spacing w:line="252" w:lineRule="auto"/>
              <w:ind w:left="226" w:hanging="113"/>
              <w:rPr>
                <w:rFonts w:cs="Calibri"/>
                <w:sz w:val="20"/>
                <w:szCs w:val="20"/>
              </w:rPr>
            </w:pPr>
            <w:r>
              <w:rPr>
                <w:rFonts w:cs="Calibri"/>
                <w:sz w:val="20"/>
                <w:szCs w:val="20"/>
              </w:rPr>
              <w:t>Separate equipment sink, of sufficient size for equipment being washed</w:t>
            </w:r>
          </w:p>
        </w:tc>
        <w:tc>
          <w:tcPr>
            <w:tcW w:w="7229" w:type="dxa"/>
            <w:gridSpan w:val="2"/>
          </w:tcPr>
          <w:p w14:paraId="7D875073" w14:textId="36425050" w:rsidR="00B024F5" w:rsidRPr="00DD3D1C" w:rsidRDefault="00B024F5" w:rsidP="00106717">
            <w:pPr>
              <w:pStyle w:val="NoSpacing"/>
              <w:numPr>
                <w:ilvl w:val="0"/>
                <w:numId w:val="3"/>
              </w:numPr>
              <w:spacing w:line="252" w:lineRule="auto"/>
              <w:ind w:left="226" w:hanging="113"/>
              <w:rPr>
                <w:rFonts w:cs="Calibri"/>
                <w:sz w:val="20"/>
                <w:szCs w:val="20"/>
              </w:rPr>
            </w:pPr>
            <w:r>
              <w:rPr>
                <w:rFonts w:cs="Calibri"/>
                <w:sz w:val="20"/>
                <w:szCs w:val="20"/>
              </w:rPr>
              <w:t xml:space="preserve">Adequate refrigeration capacity operating at 8°C or less and freezer capacity operating at </w:t>
            </w:r>
            <w:r w:rsidRPr="00DD3D1C">
              <w:rPr>
                <w:rFonts w:cs="Calibri"/>
                <w:sz w:val="20"/>
                <w:szCs w:val="20"/>
              </w:rPr>
              <w:t>-18°C or less.</w:t>
            </w:r>
          </w:p>
          <w:p w14:paraId="4C91F6CE" w14:textId="77777777" w:rsidR="00B024F5" w:rsidRDefault="00B024F5" w:rsidP="00106717">
            <w:pPr>
              <w:pStyle w:val="NoSpacing"/>
              <w:numPr>
                <w:ilvl w:val="0"/>
                <w:numId w:val="3"/>
              </w:numPr>
              <w:spacing w:line="252" w:lineRule="auto"/>
              <w:ind w:left="226" w:hanging="113"/>
              <w:rPr>
                <w:rFonts w:cs="Calibri"/>
                <w:sz w:val="20"/>
                <w:szCs w:val="20"/>
              </w:rPr>
            </w:pPr>
            <w:r>
              <w:rPr>
                <w:rFonts w:cs="Calibri"/>
                <w:sz w:val="20"/>
                <w:szCs w:val="20"/>
              </w:rPr>
              <w:t>Adequate hot holding equipment which can maintain temperatures of +63°C or above.</w:t>
            </w:r>
          </w:p>
          <w:p w14:paraId="47D751D4" w14:textId="25666AEB" w:rsidR="00B024F5" w:rsidRDefault="00B024F5" w:rsidP="00106717">
            <w:pPr>
              <w:pStyle w:val="NoSpacing"/>
              <w:numPr>
                <w:ilvl w:val="0"/>
                <w:numId w:val="3"/>
              </w:numPr>
              <w:spacing w:line="252" w:lineRule="auto"/>
              <w:ind w:left="226" w:hanging="113"/>
              <w:rPr>
                <w:rFonts w:cs="Calibri"/>
                <w:sz w:val="20"/>
                <w:szCs w:val="20"/>
              </w:rPr>
            </w:pPr>
            <w:r>
              <w:rPr>
                <w:rFonts w:cs="Calibri"/>
                <w:sz w:val="20"/>
                <w:szCs w:val="20"/>
              </w:rPr>
              <w:t>Adequate storage for ambient foods, dispo and equipment.</w:t>
            </w:r>
          </w:p>
        </w:tc>
      </w:tr>
      <w:tr w:rsidR="00211F75" w14:paraId="3C11B5BC" w14:textId="77777777" w:rsidTr="008B506D">
        <w:trPr>
          <w:trHeight w:val="495"/>
        </w:trPr>
        <w:tc>
          <w:tcPr>
            <w:tcW w:w="7684" w:type="dxa"/>
          </w:tcPr>
          <w:p w14:paraId="664E3244" w14:textId="2B933E08" w:rsidR="00211F75" w:rsidRDefault="00211F75">
            <w:pPr>
              <w:tabs>
                <w:tab w:val="left" w:pos="-142"/>
              </w:tabs>
              <w:spacing w:after="0"/>
              <w:ind w:right="-329"/>
              <w:rPr>
                <w:rFonts w:cs="Calibri"/>
                <w:sz w:val="20"/>
                <w:szCs w:val="20"/>
              </w:rPr>
            </w:pPr>
            <w:r>
              <w:rPr>
                <w:rFonts w:cs="Calibri"/>
                <w:sz w:val="20"/>
                <w:szCs w:val="20"/>
              </w:rPr>
              <w:t>Signed by concession representative:</w:t>
            </w:r>
          </w:p>
        </w:tc>
        <w:tc>
          <w:tcPr>
            <w:tcW w:w="7229" w:type="dxa"/>
            <w:gridSpan w:val="2"/>
          </w:tcPr>
          <w:p w14:paraId="60EB4061" w14:textId="64175280" w:rsidR="00211F75" w:rsidRDefault="00211F75">
            <w:pPr>
              <w:tabs>
                <w:tab w:val="left" w:pos="-142"/>
              </w:tabs>
              <w:ind w:right="-330"/>
              <w:rPr>
                <w:rFonts w:cs="Calibri"/>
                <w:sz w:val="20"/>
                <w:szCs w:val="20"/>
              </w:rPr>
            </w:pPr>
            <w:r>
              <w:rPr>
                <w:rFonts w:cs="Calibri"/>
                <w:sz w:val="20"/>
                <w:szCs w:val="20"/>
              </w:rPr>
              <w:t>Date:</w:t>
            </w:r>
          </w:p>
        </w:tc>
      </w:tr>
    </w:tbl>
    <w:p w14:paraId="7820DC79" w14:textId="26C1FDBA" w:rsidR="00875E90" w:rsidRPr="003B71E7" w:rsidRDefault="00875E90" w:rsidP="00106717">
      <w:pPr>
        <w:tabs>
          <w:tab w:val="left" w:pos="-142"/>
        </w:tabs>
        <w:ind w:right="-330"/>
        <w:rPr>
          <w:rFonts w:ascii="Arial" w:hAnsi="Arial" w:cs="Arial"/>
          <w:b/>
          <w:sz w:val="18"/>
          <w:szCs w:val="18"/>
        </w:rPr>
      </w:pPr>
    </w:p>
    <w:sectPr w:rsidR="00875E90" w:rsidRPr="003B71E7" w:rsidSect="00A91771">
      <w:headerReference w:type="default" r:id="rId10"/>
      <w:footerReference w:type="default" r:id="rId11"/>
      <w:pgSz w:w="16838" w:h="11906" w:orient="landscape"/>
      <w:pgMar w:top="1418" w:right="1418" w:bottom="851" w:left="1418" w:header="397"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73E6" w14:textId="77777777" w:rsidR="00D5538F" w:rsidRDefault="00D5538F" w:rsidP="003E1A06">
      <w:pPr>
        <w:spacing w:after="0" w:line="240" w:lineRule="auto"/>
      </w:pPr>
      <w:r>
        <w:separator/>
      </w:r>
    </w:p>
  </w:endnote>
  <w:endnote w:type="continuationSeparator" w:id="0">
    <w:p w14:paraId="3CC98D88" w14:textId="77777777" w:rsidR="00D5538F" w:rsidRDefault="00D5538F" w:rsidP="003E1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62DF" w14:textId="39CA91DE" w:rsidR="00B21C0E" w:rsidRDefault="00B21C0E" w:rsidP="00B21C0E">
    <w:pPr>
      <w:pStyle w:val="Footer"/>
      <w:jc w:val="right"/>
    </w:pPr>
    <w:r>
      <w:t>LY/HSE/F/002/01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9C53" w14:textId="77777777" w:rsidR="00D5538F" w:rsidRDefault="00D5538F" w:rsidP="003E1A06">
      <w:pPr>
        <w:spacing w:after="0" w:line="240" w:lineRule="auto"/>
      </w:pPr>
      <w:r>
        <w:separator/>
      </w:r>
    </w:p>
  </w:footnote>
  <w:footnote w:type="continuationSeparator" w:id="0">
    <w:p w14:paraId="175C7C5A" w14:textId="77777777" w:rsidR="00D5538F" w:rsidRDefault="00D5538F" w:rsidP="003E1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C7EC" w14:textId="3F00E9D8" w:rsidR="003E1A06" w:rsidRPr="00520CFC" w:rsidRDefault="002F2A91" w:rsidP="005B6CA3">
    <w:pPr>
      <w:spacing w:after="0"/>
      <w:jc w:val="center"/>
      <w:rPr>
        <w:rFonts w:ascii="Arial" w:hAnsi="Arial" w:cs="Arial"/>
        <w:b/>
        <w:sz w:val="32"/>
        <w:szCs w:val="32"/>
      </w:rPr>
    </w:pPr>
    <w:r>
      <w:rPr>
        <w:noProof/>
        <w:sz w:val="32"/>
        <w:szCs w:val="32"/>
      </w:rPr>
      <w:drawing>
        <wp:anchor distT="0" distB="0" distL="114300" distR="114300" simplePos="0" relativeHeight="251657728" behindDoc="0" locked="0" layoutInCell="1" allowOverlap="1" wp14:anchorId="26F357FB" wp14:editId="3808A724">
          <wp:simplePos x="0" y="0"/>
          <wp:positionH relativeFrom="column">
            <wp:posOffset>-647700</wp:posOffset>
          </wp:positionH>
          <wp:positionV relativeFrom="paragraph">
            <wp:posOffset>-92710</wp:posOffset>
          </wp:positionV>
          <wp:extent cx="1033145" cy="44513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45135"/>
                  </a:xfrm>
                  <a:prstGeom prst="rect">
                    <a:avLst/>
                  </a:prstGeom>
                  <a:noFill/>
                </pic:spPr>
              </pic:pic>
            </a:graphicData>
          </a:graphic>
          <wp14:sizeRelH relativeFrom="page">
            <wp14:pctWidth>0</wp14:pctWidth>
          </wp14:sizeRelH>
          <wp14:sizeRelV relativeFrom="page">
            <wp14:pctHeight>0</wp14:pctHeight>
          </wp14:sizeRelV>
        </wp:anchor>
      </w:drawing>
    </w:r>
    <w:r w:rsidR="00190427">
      <w:rPr>
        <w:rFonts w:ascii="Arial" w:hAnsi="Arial" w:cs="Arial"/>
        <w:b/>
        <w:sz w:val="32"/>
        <w:szCs w:val="32"/>
      </w:rPr>
      <w:t>LEVY</w:t>
    </w:r>
    <w:r w:rsidR="006D4133" w:rsidRPr="00520CFC">
      <w:rPr>
        <w:rFonts w:ascii="Arial" w:hAnsi="Arial" w:cs="Arial"/>
        <w:b/>
        <w:sz w:val="32"/>
        <w:szCs w:val="32"/>
      </w:rPr>
      <w:t xml:space="preserve"> C</w:t>
    </w:r>
    <w:r w:rsidR="00787FFB" w:rsidRPr="00520CFC">
      <w:rPr>
        <w:rFonts w:ascii="Arial" w:hAnsi="Arial" w:cs="Arial"/>
        <w:b/>
        <w:sz w:val="32"/>
        <w:szCs w:val="32"/>
      </w:rPr>
      <w:t>ONCESSIONS</w:t>
    </w:r>
    <w:r w:rsidR="00211F75" w:rsidRPr="00520CFC">
      <w:rPr>
        <w:rFonts w:ascii="Arial" w:hAnsi="Arial" w:cs="Arial"/>
        <w:b/>
        <w:sz w:val="32"/>
        <w:szCs w:val="32"/>
      </w:rPr>
      <w:t xml:space="preserve"> APPROVAL</w:t>
    </w:r>
    <w:r w:rsidR="00E84926" w:rsidRPr="00520CFC">
      <w:rPr>
        <w:rFonts w:ascii="Arial" w:hAnsi="Arial" w:cs="Arial"/>
        <w:b/>
        <w:sz w:val="32"/>
        <w:szCs w:val="32"/>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A10"/>
    <w:multiLevelType w:val="hybridMultilevel"/>
    <w:tmpl w:val="6880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080759"/>
    <w:multiLevelType w:val="hybridMultilevel"/>
    <w:tmpl w:val="02EA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53531A"/>
    <w:multiLevelType w:val="hybridMultilevel"/>
    <w:tmpl w:val="A286715E"/>
    <w:lvl w:ilvl="0" w:tplc="62BC3ED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72643879">
    <w:abstractNumId w:val="2"/>
  </w:num>
  <w:num w:numId="2" w16cid:durableId="1776945439">
    <w:abstractNumId w:val="1"/>
  </w:num>
  <w:num w:numId="3" w16cid:durableId="64057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E7"/>
    <w:rsid w:val="00036DA9"/>
    <w:rsid w:val="00041FE1"/>
    <w:rsid w:val="000916D6"/>
    <w:rsid w:val="000C1A16"/>
    <w:rsid w:val="000C7740"/>
    <w:rsid w:val="000F39E3"/>
    <w:rsid w:val="000F62F6"/>
    <w:rsid w:val="00106717"/>
    <w:rsid w:val="001325D3"/>
    <w:rsid w:val="001446DF"/>
    <w:rsid w:val="0015757B"/>
    <w:rsid w:val="00175E49"/>
    <w:rsid w:val="00190427"/>
    <w:rsid w:val="001921EA"/>
    <w:rsid w:val="00197262"/>
    <w:rsid w:val="001B2320"/>
    <w:rsid w:val="001C6035"/>
    <w:rsid w:val="001F0915"/>
    <w:rsid w:val="00211F75"/>
    <w:rsid w:val="00234CEF"/>
    <w:rsid w:val="002728D1"/>
    <w:rsid w:val="002760F6"/>
    <w:rsid w:val="00294EF0"/>
    <w:rsid w:val="002F15B8"/>
    <w:rsid w:val="002F2A91"/>
    <w:rsid w:val="002F4334"/>
    <w:rsid w:val="00313E63"/>
    <w:rsid w:val="00364FB7"/>
    <w:rsid w:val="003B71E7"/>
    <w:rsid w:val="003C35E9"/>
    <w:rsid w:val="003C3DDA"/>
    <w:rsid w:val="003D7DC8"/>
    <w:rsid w:val="003E1A06"/>
    <w:rsid w:val="003F48F3"/>
    <w:rsid w:val="003F724D"/>
    <w:rsid w:val="00414FC0"/>
    <w:rsid w:val="00452BB8"/>
    <w:rsid w:val="0046635C"/>
    <w:rsid w:val="00473517"/>
    <w:rsid w:val="00474D4A"/>
    <w:rsid w:val="00494159"/>
    <w:rsid w:val="004C25F0"/>
    <w:rsid w:val="004E1F87"/>
    <w:rsid w:val="00520BA9"/>
    <w:rsid w:val="00520CFC"/>
    <w:rsid w:val="00527D6E"/>
    <w:rsid w:val="00533167"/>
    <w:rsid w:val="0053544D"/>
    <w:rsid w:val="00541E16"/>
    <w:rsid w:val="005717A5"/>
    <w:rsid w:val="005B6CA3"/>
    <w:rsid w:val="005C2E11"/>
    <w:rsid w:val="00602240"/>
    <w:rsid w:val="006055D9"/>
    <w:rsid w:val="0061038F"/>
    <w:rsid w:val="006358DF"/>
    <w:rsid w:val="0064514E"/>
    <w:rsid w:val="00657627"/>
    <w:rsid w:val="006738A8"/>
    <w:rsid w:val="006945CD"/>
    <w:rsid w:val="006D4133"/>
    <w:rsid w:val="006E6E85"/>
    <w:rsid w:val="006F6BBF"/>
    <w:rsid w:val="00712D55"/>
    <w:rsid w:val="00727ED5"/>
    <w:rsid w:val="00787FFB"/>
    <w:rsid w:val="00791DFE"/>
    <w:rsid w:val="007B00F4"/>
    <w:rsid w:val="007B4C3C"/>
    <w:rsid w:val="007B5D39"/>
    <w:rsid w:val="007C2819"/>
    <w:rsid w:val="007C4BD5"/>
    <w:rsid w:val="007D19CE"/>
    <w:rsid w:val="007F3F92"/>
    <w:rsid w:val="00803421"/>
    <w:rsid w:val="00805C49"/>
    <w:rsid w:val="00817BF3"/>
    <w:rsid w:val="008622F9"/>
    <w:rsid w:val="00875E90"/>
    <w:rsid w:val="008839AD"/>
    <w:rsid w:val="008A3574"/>
    <w:rsid w:val="008B506D"/>
    <w:rsid w:val="008D1C59"/>
    <w:rsid w:val="008E1A27"/>
    <w:rsid w:val="008E1AC8"/>
    <w:rsid w:val="008F3A3E"/>
    <w:rsid w:val="008F5755"/>
    <w:rsid w:val="008F6E3D"/>
    <w:rsid w:val="00910F1B"/>
    <w:rsid w:val="0093762B"/>
    <w:rsid w:val="009724D8"/>
    <w:rsid w:val="009A605E"/>
    <w:rsid w:val="009E20BF"/>
    <w:rsid w:val="009F4B88"/>
    <w:rsid w:val="00A030CC"/>
    <w:rsid w:val="00A03880"/>
    <w:rsid w:val="00A23FED"/>
    <w:rsid w:val="00A72397"/>
    <w:rsid w:val="00A83C0A"/>
    <w:rsid w:val="00A91771"/>
    <w:rsid w:val="00AA0563"/>
    <w:rsid w:val="00AA0B71"/>
    <w:rsid w:val="00AA131F"/>
    <w:rsid w:val="00AA6FC1"/>
    <w:rsid w:val="00AC78E2"/>
    <w:rsid w:val="00AD4BA6"/>
    <w:rsid w:val="00AD5B3D"/>
    <w:rsid w:val="00AD5DEF"/>
    <w:rsid w:val="00B024F5"/>
    <w:rsid w:val="00B07B7F"/>
    <w:rsid w:val="00B12992"/>
    <w:rsid w:val="00B15D01"/>
    <w:rsid w:val="00B17364"/>
    <w:rsid w:val="00B17B45"/>
    <w:rsid w:val="00B21C0E"/>
    <w:rsid w:val="00B338E3"/>
    <w:rsid w:val="00B850E7"/>
    <w:rsid w:val="00BA494E"/>
    <w:rsid w:val="00BB5389"/>
    <w:rsid w:val="00BF2A59"/>
    <w:rsid w:val="00C47DFF"/>
    <w:rsid w:val="00C569D3"/>
    <w:rsid w:val="00C61A1E"/>
    <w:rsid w:val="00CA3170"/>
    <w:rsid w:val="00CA7644"/>
    <w:rsid w:val="00D00085"/>
    <w:rsid w:val="00D35DE7"/>
    <w:rsid w:val="00D44345"/>
    <w:rsid w:val="00D45577"/>
    <w:rsid w:val="00D5538F"/>
    <w:rsid w:val="00DD3D1C"/>
    <w:rsid w:val="00DE064B"/>
    <w:rsid w:val="00E22E00"/>
    <w:rsid w:val="00E430C0"/>
    <w:rsid w:val="00E52005"/>
    <w:rsid w:val="00E57154"/>
    <w:rsid w:val="00E84926"/>
    <w:rsid w:val="00E91C19"/>
    <w:rsid w:val="00E92450"/>
    <w:rsid w:val="00EA4474"/>
    <w:rsid w:val="00EC75F1"/>
    <w:rsid w:val="00F729EE"/>
    <w:rsid w:val="00F91E22"/>
    <w:rsid w:val="00FA0266"/>
    <w:rsid w:val="00FA3B61"/>
    <w:rsid w:val="00FC48CC"/>
    <w:rsid w:val="00FF7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244F5"/>
  <w15:chartTrackingRefBased/>
  <w15:docId w15:val="{9AE41104-557B-46F9-B785-AA6F47ED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A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06"/>
    <w:pPr>
      <w:tabs>
        <w:tab w:val="center" w:pos="4513"/>
        <w:tab w:val="right" w:pos="9026"/>
      </w:tabs>
    </w:pPr>
  </w:style>
  <w:style w:type="character" w:customStyle="1" w:styleId="HeaderChar">
    <w:name w:val="Header Char"/>
    <w:link w:val="Header"/>
    <w:uiPriority w:val="99"/>
    <w:rsid w:val="003E1A06"/>
    <w:rPr>
      <w:sz w:val="22"/>
      <w:szCs w:val="22"/>
      <w:lang w:eastAsia="en-US"/>
    </w:rPr>
  </w:style>
  <w:style w:type="paragraph" w:styleId="Footer">
    <w:name w:val="footer"/>
    <w:basedOn w:val="Normal"/>
    <w:link w:val="FooterChar"/>
    <w:uiPriority w:val="99"/>
    <w:unhideWhenUsed/>
    <w:rsid w:val="003E1A06"/>
    <w:pPr>
      <w:tabs>
        <w:tab w:val="center" w:pos="4513"/>
        <w:tab w:val="right" w:pos="9026"/>
      </w:tabs>
    </w:pPr>
  </w:style>
  <w:style w:type="character" w:customStyle="1" w:styleId="FooterChar">
    <w:name w:val="Footer Char"/>
    <w:link w:val="Footer"/>
    <w:uiPriority w:val="99"/>
    <w:rsid w:val="003E1A06"/>
    <w:rPr>
      <w:sz w:val="22"/>
      <w:szCs w:val="22"/>
      <w:lang w:eastAsia="en-US"/>
    </w:rPr>
  </w:style>
  <w:style w:type="table" w:styleId="TableGrid">
    <w:name w:val="Table Grid"/>
    <w:basedOn w:val="TableNormal"/>
    <w:uiPriority w:val="59"/>
    <w:rsid w:val="00FA3B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916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658D3E2FC9284A8B90EBEF60B3621A" ma:contentTypeVersion="13" ma:contentTypeDescription="Create a new document." ma:contentTypeScope="" ma:versionID="156b747ed4f6e43287e9e0ffe7819761">
  <xsd:schema xmlns:xsd="http://www.w3.org/2001/XMLSchema" xmlns:xs="http://www.w3.org/2001/XMLSchema" xmlns:p="http://schemas.microsoft.com/office/2006/metadata/properties" xmlns:ns3="2188c6f8-74ca-4559-8849-f115c3102727" xmlns:ns4="66c42db6-a4b2-4af5-a5a0-678631536a1f" targetNamespace="http://schemas.microsoft.com/office/2006/metadata/properties" ma:root="true" ma:fieldsID="bf1d8d75a7cf8899508c93df7ddf472c" ns3:_="" ns4:_="">
    <xsd:import namespace="2188c6f8-74ca-4559-8849-f115c3102727"/>
    <xsd:import namespace="66c42db6-a4b2-4af5-a5a0-678631536a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8c6f8-74ca-4559-8849-f115c31027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c42db6-a4b2-4af5-a5a0-678631536a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C5F0F-30B5-4EC7-8764-992DE833ACA5}">
  <ds:schemaRefs>
    <ds:schemaRef ds:uri="http://schemas.microsoft.com/sharepoint/v3/contenttype/forms"/>
  </ds:schemaRefs>
</ds:datastoreItem>
</file>

<file path=customXml/itemProps2.xml><?xml version="1.0" encoding="utf-8"?>
<ds:datastoreItem xmlns:ds="http://schemas.openxmlformats.org/officeDocument/2006/customXml" ds:itemID="{33B9412C-ABB3-4865-B022-D1D0EB0BA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8c6f8-74ca-4559-8849-f115c3102727"/>
    <ds:schemaRef ds:uri="66c42db6-a4b2-4af5-a5a0-678631536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7E4D8-9EB6-40C1-979C-3E1316CFCDC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72f14c-d40a-4996-84a9-078c3b8640e0}" enabled="1" method="Standar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2620</Characters>
  <Application>Microsoft Office Word</Application>
  <DocSecurity>0</DocSecurity>
  <Lines>52</Lines>
  <Paragraphs>47</Paragraphs>
  <ScaleCrop>false</ScaleCrop>
  <HeadingPairs>
    <vt:vector size="2" baseType="variant">
      <vt:variant>
        <vt:lpstr>Title</vt:lpstr>
      </vt:variant>
      <vt:variant>
        <vt:i4>1</vt:i4>
      </vt:variant>
    </vt:vector>
  </HeadingPairs>
  <TitlesOfParts>
    <vt:vector size="1" baseType="lpstr">
      <vt:lpstr>SUB-CONTRACTORS                                                                                                            EXPRESS CAFES                                                                                                               2010</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SUB-CONTRACTORS                                                                                                            EXPRESS CAFES                                                                                                               2010</dc:title>
  <dc:subject/>
  <dc:creator>Joanna Winnel</dc:creator>
  <cp:keywords/>
  <dc:description/>
  <cp:lastModifiedBy>Zoe Hammett</cp:lastModifiedBy>
  <cp:revision>3</cp:revision>
  <cp:lastPrinted>2010-01-27T12:34:00Z</cp:lastPrinted>
  <dcterms:created xsi:type="dcterms:W3CDTF">2025-09-30T07:55:00Z</dcterms:created>
  <dcterms:modified xsi:type="dcterms:W3CDTF">2025-09-30T07:56:00Z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0x01010087658D3E2FC9284A8B90EBEF60B3621A</vt:lpwstr>
  </property>
</Properties>
</file>