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56" w:rsidRDefault="00331256" w:rsidP="00331256">
      <w:pPr>
        <w:spacing w:line="240" w:lineRule="auto"/>
        <w:jc w:val="center"/>
      </w:pPr>
      <w:r>
        <w:t>STEAMPLICITY DAILY PLATED COOKING TEMPERATURE RECORD</w:t>
      </w:r>
    </w:p>
    <w:p w:rsidR="003B258F" w:rsidRDefault="0006218D" w:rsidP="003B258F">
      <w:pPr>
        <w:spacing w:line="240" w:lineRule="auto"/>
        <w:jc w:val="both"/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09.25pt;margin-top:11.8pt;width:48.1pt;height:0;z-index:251662336" o:connectortype="straight"/>
        </w:pict>
      </w:r>
      <w:r>
        <w:rPr>
          <w:noProof/>
          <w:lang w:eastAsia="en-GB"/>
        </w:rPr>
        <w:pict>
          <v:shape id="_x0000_s1030" type="#_x0000_t32" style="position:absolute;left:0;text-align:left;margin-left:391.5pt;margin-top:11.8pt;width:60.75pt;height:0;z-index:251661312" o:connectortype="straight"/>
        </w:pict>
      </w:r>
      <w:r>
        <w:rPr>
          <w:noProof/>
          <w:lang w:eastAsia="en-GB"/>
        </w:rPr>
        <w:pict>
          <v:shape id="_x0000_s1028" type="#_x0000_t32" style="position:absolute;left:0;text-align:left;margin-left:245.25pt;margin-top:11.8pt;width:87pt;height:0;z-index:251660288" o:connectortype="straight"/>
        </w:pict>
      </w:r>
      <w:r>
        <w:rPr>
          <w:noProof/>
          <w:lang w:eastAsia="en-GB"/>
        </w:rPr>
        <w:pict>
          <v:shape id="_x0000_s1027" type="#_x0000_t32" style="position:absolute;left:0;text-align:left;margin-left:136.5pt;margin-top:11.8pt;width:72.75pt;height:0;z-index:251659264" o:connectortype="straight"/>
        </w:pict>
      </w:r>
      <w:r>
        <w:rPr>
          <w:noProof/>
          <w:lang w:eastAsia="en-GB"/>
        </w:rPr>
        <w:pict>
          <v:shape id="_x0000_s1026" type="#_x0000_t32" style="position:absolute;left:0;text-align:left;margin-left:28.5pt;margin-top:10.3pt;width:61.5pt;height:0;z-index:251658240" o:connectortype="straight"/>
        </w:pict>
      </w:r>
      <w:r w:rsidR="00331256">
        <w:t>Unit:</w:t>
      </w:r>
      <w:r w:rsidR="00331256">
        <w:tab/>
      </w:r>
      <w:r w:rsidR="00331256">
        <w:tab/>
      </w:r>
      <w:r w:rsidR="00331256">
        <w:tab/>
        <w:t>Date:</w:t>
      </w:r>
      <w:r w:rsidR="00331256">
        <w:tab/>
      </w:r>
      <w:r w:rsidR="00331256">
        <w:tab/>
      </w:r>
      <w:r w:rsidR="00331256">
        <w:tab/>
        <w:t>Ward:</w:t>
      </w:r>
      <w:r w:rsidR="00331256">
        <w:tab/>
      </w:r>
      <w:r w:rsidR="00331256">
        <w:tab/>
      </w:r>
      <w:r w:rsidR="00331256">
        <w:tab/>
      </w:r>
      <w:r w:rsidR="0078462C">
        <w:t xml:space="preserve">      Start Time:</w:t>
      </w:r>
      <w:r w:rsidR="0078462C">
        <w:tab/>
      </w:r>
      <w:r w:rsidR="0078462C">
        <w:tab/>
        <w:t xml:space="preserve">         </w:t>
      </w:r>
      <w:r w:rsidR="00331256">
        <w:t>Finish Time:</w:t>
      </w:r>
    </w:p>
    <w:p w:rsidR="00331256" w:rsidRDefault="0006218D" w:rsidP="003B258F">
      <w:pPr>
        <w:spacing w:line="240" w:lineRule="auto"/>
        <w:jc w:val="both"/>
      </w:pPr>
      <w:r>
        <w:rPr>
          <w:noProof/>
          <w:lang w:eastAsia="en-GB"/>
        </w:rPr>
        <w:pict>
          <v:shape id="_x0000_s1034" type="#_x0000_t32" style="position:absolute;left:0;text-align:left;margin-left:36.1pt;margin-top:11.6pt;width:180pt;height:0;z-index:251665408" o:connectortype="straight"/>
        </w:pict>
      </w:r>
      <w:r w:rsidR="003B258F">
        <w:t>N</w:t>
      </w:r>
      <w:r w:rsidR="0078462C">
        <w:t>ame:</w:t>
      </w:r>
    </w:p>
    <w:p w:rsidR="00331256" w:rsidRPr="0090012A" w:rsidRDefault="00331256" w:rsidP="0090012A">
      <w:pPr>
        <w:spacing w:line="240" w:lineRule="auto"/>
        <w:rPr>
          <w:sz w:val="20"/>
          <w:szCs w:val="20"/>
          <w:lang w:val="en-US"/>
        </w:rPr>
      </w:pPr>
      <w:r w:rsidRPr="0090012A">
        <w:rPr>
          <w:sz w:val="20"/>
          <w:szCs w:val="20"/>
        </w:rPr>
        <w:t>Plated Steamplicity meals should be tested in the protein item or thickest ingredient.</w:t>
      </w:r>
      <w:r w:rsidRPr="0090012A">
        <w:rPr>
          <w:sz w:val="20"/>
          <w:szCs w:val="20"/>
          <w:lang w:val="en-US"/>
        </w:rPr>
        <w:t xml:space="preserve"> Boost function should only be used once</w:t>
      </w:r>
      <w:r w:rsidR="00F54CE6" w:rsidRPr="0090012A">
        <w:rPr>
          <w:sz w:val="20"/>
          <w:szCs w:val="20"/>
          <w:lang w:val="en-US"/>
        </w:rPr>
        <w:t xml:space="preserve"> if required</w:t>
      </w:r>
      <w:r w:rsidRPr="0090012A">
        <w:rPr>
          <w:sz w:val="20"/>
          <w:szCs w:val="20"/>
          <w:lang w:val="en-US"/>
        </w:rPr>
        <w:t xml:space="preserve"> and the meal discarded if the temperature is not achieved.</w:t>
      </w:r>
    </w:p>
    <w:p w:rsidR="00331256" w:rsidRDefault="00331256" w:rsidP="0090012A">
      <w:pPr>
        <w:spacing w:line="240" w:lineRule="auto"/>
        <w:rPr>
          <w:b/>
        </w:rPr>
      </w:pPr>
      <w:r w:rsidRPr="00331256">
        <w:rPr>
          <w:b/>
          <w:lang w:val="en-US"/>
        </w:rPr>
        <w:t>Plated Meals &gt; 82°C, Soups &gt; 82</w:t>
      </w:r>
      <w:r w:rsidRPr="00331256">
        <w:rPr>
          <w:b/>
        </w:rPr>
        <w:t>°C, Jacket Potatoes &gt; 75°C, Ethnic Meals &gt; 75°C, Puddings &gt; 75°C.</w:t>
      </w:r>
    </w:p>
    <w:tbl>
      <w:tblPr>
        <w:tblStyle w:val="TableGrid"/>
        <w:tblW w:w="11164" w:type="dxa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851"/>
        <w:gridCol w:w="992"/>
        <w:gridCol w:w="992"/>
        <w:gridCol w:w="992"/>
        <w:gridCol w:w="992"/>
        <w:gridCol w:w="992"/>
      </w:tblGrid>
      <w:tr w:rsidR="003B258F" w:rsidTr="003B258F">
        <w:tc>
          <w:tcPr>
            <w:tcW w:w="3369" w:type="dxa"/>
            <w:shd w:val="clear" w:color="auto" w:fill="BFBFBF" w:themeFill="background1" w:themeFillShade="BF"/>
          </w:tcPr>
          <w:p w:rsidR="003B258F" w:rsidRDefault="003B258F" w:rsidP="007846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B258F" w:rsidRDefault="003B258F" w:rsidP="0078462C">
            <w:pPr>
              <w:jc w:val="center"/>
              <w:rPr>
                <w:b/>
              </w:rPr>
            </w:pPr>
            <w:r>
              <w:rPr>
                <w:b/>
              </w:rPr>
              <w:t>Temp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B258F" w:rsidRDefault="003B258F" w:rsidP="0078462C">
            <w:pPr>
              <w:jc w:val="center"/>
              <w:rPr>
                <w:b/>
              </w:rPr>
            </w:pPr>
            <w:r>
              <w:rPr>
                <w:b/>
              </w:rPr>
              <w:t>Boost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3B258F" w:rsidRDefault="003B258F" w:rsidP="0078462C">
            <w:pPr>
              <w:jc w:val="center"/>
              <w:rPr>
                <w:b/>
              </w:rPr>
            </w:pPr>
            <w:r>
              <w:rPr>
                <w:b/>
              </w:rPr>
              <w:t>Temp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B258F" w:rsidRDefault="003B258F" w:rsidP="0078462C">
            <w:pPr>
              <w:jc w:val="center"/>
              <w:rPr>
                <w:b/>
              </w:rPr>
            </w:pPr>
            <w:r>
              <w:rPr>
                <w:b/>
              </w:rPr>
              <w:t>Boost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B258F" w:rsidRDefault="003B258F" w:rsidP="0078462C">
            <w:pPr>
              <w:jc w:val="center"/>
              <w:rPr>
                <w:b/>
              </w:rPr>
            </w:pPr>
            <w:r>
              <w:rPr>
                <w:b/>
              </w:rPr>
              <w:t>Temp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B258F" w:rsidRDefault="003B258F" w:rsidP="0078462C">
            <w:pPr>
              <w:jc w:val="center"/>
              <w:rPr>
                <w:b/>
              </w:rPr>
            </w:pPr>
            <w:r>
              <w:rPr>
                <w:b/>
              </w:rPr>
              <w:t>Boost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B258F" w:rsidRDefault="003B258F" w:rsidP="0078462C">
            <w:pPr>
              <w:jc w:val="center"/>
              <w:rPr>
                <w:b/>
              </w:rPr>
            </w:pPr>
            <w:r>
              <w:rPr>
                <w:b/>
              </w:rPr>
              <w:t>Temp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B258F" w:rsidRDefault="003B258F" w:rsidP="0078462C">
            <w:pPr>
              <w:jc w:val="center"/>
              <w:rPr>
                <w:b/>
              </w:rPr>
            </w:pPr>
            <w:r>
              <w:rPr>
                <w:b/>
              </w:rPr>
              <w:t>Boost</w:t>
            </w: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90012A" w:rsidTr="003B258F">
        <w:tc>
          <w:tcPr>
            <w:tcW w:w="3369" w:type="dxa"/>
          </w:tcPr>
          <w:p w:rsidR="0090012A" w:rsidRDefault="0090012A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</w:tr>
      <w:tr w:rsidR="0090012A" w:rsidTr="003B258F">
        <w:tc>
          <w:tcPr>
            <w:tcW w:w="3369" w:type="dxa"/>
          </w:tcPr>
          <w:p w:rsidR="0090012A" w:rsidRDefault="0090012A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</w:tr>
      <w:tr w:rsidR="0090012A" w:rsidTr="003B258F">
        <w:tc>
          <w:tcPr>
            <w:tcW w:w="3369" w:type="dxa"/>
          </w:tcPr>
          <w:p w:rsidR="0090012A" w:rsidRDefault="0090012A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</w:tr>
      <w:tr w:rsidR="0090012A" w:rsidTr="003B258F">
        <w:tc>
          <w:tcPr>
            <w:tcW w:w="3369" w:type="dxa"/>
          </w:tcPr>
          <w:p w:rsidR="0090012A" w:rsidRDefault="0090012A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90012A" w:rsidRDefault="0090012A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3B258F">
        <w:tc>
          <w:tcPr>
            <w:tcW w:w="3369" w:type="dxa"/>
          </w:tcPr>
          <w:p w:rsidR="003B258F" w:rsidRDefault="003B258F" w:rsidP="0078462C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851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  <w:tc>
          <w:tcPr>
            <w:tcW w:w="992" w:type="dxa"/>
          </w:tcPr>
          <w:p w:rsidR="003B258F" w:rsidRDefault="003B258F" w:rsidP="00331256">
            <w:pPr>
              <w:rPr>
                <w:b/>
              </w:rPr>
            </w:pPr>
          </w:p>
        </w:tc>
      </w:tr>
      <w:tr w:rsidR="003B258F" w:rsidTr="006319C6">
        <w:trPr>
          <w:trHeight w:val="547"/>
        </w:trPr>
        <w:tc>
          <w:tcPr>
            <w:tcW w:w="11164" w:type="dxa"/>
            <w:gridSpan w:val="9"/>
          </w:tcPr>
          <w:p w:rsidR="003B258F" w:rsidRDefault="003B258F" w:rsidP="00331256">
            <w:pPr>
              <w:rPr>
                <w:b/>
              </w:rPr>
            </w:pPr>
            <w:r>
              <w:rPr>
                <w:b/>
              </w:rPr>
              <w:t>Comments:</w:t>
            </w:r>
          </w:p>
          <w:p w:rsidR="003B258F" w:rsidRDefault="003B258F" w:rsidP="00331256">
            <w:pPr>
              <w:rPr>
                <w:b/>
              </w:rPr>
            </w:pPr>
          </w:p>
        </w:tc>
      </w:tr>
    </w:tbl>
    <w:p w:rsidR="0078462C" w:rsidRPr="00331256" w:rsidRDefault="00F54CE6" w:rsidP="00F54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185"/>
        </w:tabs>
        <w:spacing w:line="240" w:lineRule="auto"/>
        <w:rPr>
          <w:b/>
        </w:rPr>
      </w:pPr>
      <w:r>
        <w:rPr>
          <w:b/>
        </w:rPr>
        <w:t>Checked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</w:r>
    </w:p>
    <w:sectPr w:rsidR="0078462C" w:rsidRPr="00331256" w:rsidSect="00F60ED5">
      <w:headerReference w:type="default" r:id="rId6"/>
      <w:footerReference w:type="default" r:id="rId7"/>
      <w:pgSz w:w="11906" w:h="16838"/>
      <w:pgMar w:top="709" w:right="142" w:bottom="851" w:left="568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8D" w:rsidRDefault="0006218D" w:rsidP="00F54CE6">
      <w:pPr>
        <w:spacing w:after="0" w:line="240" w:lineRule="auto"/>
      </w:pPr>
      <w:r>
        <w:separator/>
      </w:r>
    </w:p>
  </w:endnote>
  <w:endnote w:type="continuationSeparator" w:id="0">
    <w:p w:rsidR="0006218D" w:rsidRDefault="0006218D" w:rsidP="00F5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E6" w:rsidRDefault="00E119E6">
    <w:pPr>
      <w:pStyle w:val="Footer"/>
      <w:rPr>
        <w:sz w:val="16"/>
        <w:szCs w:val="16"/>
        <w:lang w:val="en-US"/>
      </w:rPr>
    </w:pPr>
    <w:r w:rsidRPr="0090012A">
      <w:rPr>
        <w:sz w:val="16"/>
        <w:szCs w:val="16"/>
        <w:lang w:val="en-US"/>
      </w:rPr>
      <w:t>Food Temperature Sheet</w:t>
    </w:r>
    <w:r w:rsidRPr="0090012A">
      <w:rPr>
        <w:sz w:val="16"/>
        <w:szCs w:val="16"/>
        <w:lang w:val="en-US"/>
      </w:rPr>
      <w:tab/>
      <w:t>Issue Date: 25.08.14</w:t>
    </w:r>
    <w:r w:rsidRPr="0090012A">
      <w:rPr>
        <w:sz w:val="16"/>
        <w:szCs w:val="16"/>
        <w:lang w:val="en-US"/>
      </w:rPr>
      <w:tab/>
      <w:t>Issue</w:t>
    </w:r>
    <w:r w:rsidR="00E00ED0">
      <w:rPr>
        <w:sz w:val="16"/>
        <w:szCs w:val="16"/>
        <w:lang w:val="en-US"/>
      </w:rPr>
      <w:t>d By: Alison Preston</w:t>
    </w:r>
    <w:r w:rsidR="00E00ED0">
      <w:rPr>
        <w:sz w:val="16"/>
        <w:szCs w:val="16"/>
        <w:lang w:val="en-US"/>
      </w:rPr>
      <w:tab/>
      <w:t>Issue No: 2 15.08.17</w:t>
    </w:r>
  </w:p>
  <w:p w:rsidR="00F60ED5" w:rsidRPr="0090012A" w:rsidRDefault="00F60ED5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HC/FS/F/014/02                                                                             Internal 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8D" w:rsidRDefault="0006218D" w:rsidP="00F54CE6">
      <w:pPr>
        <w:spacing w:after="0" w:line="240" w:lineRule="auto"/>
      </w:pPr>
      <w:r>
        <w:separator/>
      </w:r>
    </w:p>
  </w:footnote>
  <w:footnote w:type="continuationSeparator" w:id="0">
    <w:p w:rsidR="0006218D" w:rsidRDefault="0006218D" w:rsidP="00F5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2A" w:rsidRDefault="00E00ED0">
    <w:pPr>
      <w:pStyle w:val="Header"/>
    </w:pPr>
    <w:r>
      <w:rPr>
        <w:noProof/>
        <w:lang w:eastAsia="en-GB"/>
      </w:rPr>
      <w:drawing>
        <wp:inline distT="0" distB="0" distL="0" distR="0" wp14:anchorId="5689335E" wp14:editId="3C937C8F">
          <wp:extent cx="1628775" cy="658495"/>
          <wp:effectExtent l="0" t="0" r="9525" b="8255"/>
          <wp:docPr id="2" name="Picture 2" descr="C:\Users\prestoa1\AppData\Local\Microsoft\Windows\INetCache\Content.Outlook\50IWFOAZ\navigation_sub-logo-steamplicit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prestoa1\AppData\Local\Microsoft\Windows\INetCache\Content.Outlook\50IWFOAZ\navigation_sub-logo-steamplic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18D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3.75pt;margin-top:-15.15pt;width:108.75pt;height:48.75pt;z-index:251658240;mso-position-horizontal-relative:text;mso-position-vertical-relative:text">
          <v:textbox>
            <w:txbxContent>
              <w:p w:rsidR="0090012A" w:rsidRDefault="0090012A" w:rsidP="0090012A">
                <w:r>
                  <w:t xml:space="preserve">Temperature on Arrival: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56"/>
    <w:rsid w:val="0006218D"/>
    <w:rsid w:val="002561BC"/>
    <w:rsid w:val="00266C40"/>
    <w:rsid w:val="003256B5"/>
    <w:rsid w:val="00331256"/>
    <w:rsid w:val="00376D07"/>
    <w:rsid w:val="003B258F"/>
    <w:rsid w:val="004105FC"/>
    <w:rsid w:val="00647BD7"/>
    <w:rsid w:val="006D0F4D"/>
    <w:rsid w:val="0078462C"/>
    <w:rsid w:val="007B7B26"/>
    <w:rsid w:val="0090012A"/>
    <w:rsid w:val="009249C3"/>
    <w:rsid w:val="00DA44ED"/>
    <w:rsid w:val="00E00ED0"/>
    <w:rsid w:val="00E119E6"/>
    <w:rsid w:val="00E31AC4"/>
    <w:rsid w:val="00F54CE6"/>
    <w:rsid w:val="00F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4"/>
        <o:r id="V:Rule4" type="connector" idref="#_x0000_s1031"/>
        <o:r id="V:Rule5" type="connector" idref="#_x0000_s1027"/>
        <o:r id="V:Rule6" type="connector" idref="#_x0000_s1030"/>
      </o:rules>
    </o:shapelayout>
  </w:shapeDefaults>
  <w:decimalSymbol w:val="."/>
  <w:listSeparator w:val=","/>
  <w15:docId w15:val="{C45A127E-86FE-4A4B-90B0-DCB09F61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54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E6"/>
  </w:style>
  <w:style w:type="paragraph" w:styleId="Footer">
    <w:name w:val="footer"/>
    <w:basedOn w:val="Normal"/>
    <w:link w:val="FooterChar"/>
    <w:uiPriority w:val="99"/>
    <w:unhideWhenUsed/>
    <w:rsid w:val="00F54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prestoa1</dc:creator>
  <cp:keywords/>
  <dc:description/>
  <cp:lastModifiedBy>Natalia Zielinska</cp:lastModifiedBy>
  <cp:revision>5</cp:revision>
  <cp:lastPrinted>2014-08-26T15:01:00Z</cp:lastPrinted>
  <dcterms:created xsi:type="dcterms:W3CDTF">2014-09-17T09:18:00Z</dcterms:created>
  <dcterms:modified xsi:type="dcterms:W3CDTF">2019-03-19T11:02:00Z</dcterms:modified>
</cp:coreProperties>
</file>