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5280B" w14:textId="77777777" w:rsidR="008571C6" w:rsidRPr="0052624C" w:rsidRDefault="00B25B61" w:rsidP="0052624C">
      <w:pPr>
        <w:spacing w:after="120" w:line="360" w:lineRule="auto"/>
        <w:ind w:right="45"/>
        <w:jc w:val="both"/>
        <w:rPr>
          <w:rFonts w:ascii="Arial" w:eastAsia="Calibri" w:hAnsi="Arial" w:cs="Arial"/>
          <w:color w:val="5F5F5F"/>
          <w:sz w:val="22"/>
          <w:szCs w:val="22"/>
        </w:rPr>
      </w:pPr>
      <w:r w:rsidRPr="0052624C">
        <w:rPr>
          <w:rFonts w:ascii="Arial" w:eastAsia="Calibri" w:hAnsi="Arial" w:cs="Arial"/>
          <w:color w:val="5F5F5F"/>
          <w:sz w:val="22"/>
          <w:szCs w:val="22"/>
        </w:rPr>
        <w:t xml:space="preserve">The following document offers guidance to the </w:t>
      </w:r>
      <w:r w:rsidR="007576BE" w:rsidRPr="0052624C">
        <w:rPr>
          <w:rFonts w:ascii="Arial" w:eastAsia="Calibri" w:hAnsi="Arial" w:cs="Arial"/>
          <w:color w:val="5F5F5F"/>
          <w:sz w:val="22"/>
          <w:szCs w:val="22"/>
        </w:rPr>
        <w:t xml:space="preserve">principal designer </w:t>
      </w:r>
      <w:r w:rsidRPr="0052624C">
        <w:rPr>
          <w:rFonts w:ascii="Arial" w:eastAsia="Calibri" w:hAnsi="Arial" w:cs="Arial"/>
          <w:color w:val="5F5F5F"/>
          <w:sz w:val="22"/>
          <w:szCs w:val="22"/>
        </w:rPr>
        <w:t xml:space="preserve">on the preparation and issue of the pre-construction information. </w:t>
      </w:r>
      <w:r w:rsidR="008571C6" w:rsidRPr="0052624C">
        <w:rPr>
          <w:rFonts w:ascii="Arial" w:eastAsia="Calibri" w:hAnsi="Arial" w:cs="Arial"/>
          <w:color w:val="5F5F5F"/>
          <w:sz w:val="22"/>
          <w:szCs w:val="22"/>
        </w:rPr>
        <w:t xml:space="preserve">It is important to note that </w:t>
      </w:r>
      <w:r w:rsidRPr="0052624C">
        <w:rPr>
          <w:rFonts w:ascii="Arial" w:eastAsia="Calibri" w:hAnsi="Arial" w:cs="Arial"/>
          <w:color w:val="5F5F5F"/>
          <w:sz w:val="22"/>
          <w:szCs w:val="22"/>
        </w:rPr>
        <w:t>pre-construction information is a collection of information a</w:t>
      </w:r>
      <w:r w:rsidR="00252F44" w:rsidRPr="0052624C">
        <w:rPr>
          <w:rFonts w:ascii="Arial" w:eastAsia="Calibri" w:hAnsi="Arial" w:cs="Arial"/>
          <w:color w:val="5F5F5F"/>
          <w:sz w:val="22"/>
          <w:szCs w:val="22"/>
        </w:rPr>
        <w:t>nd not necessarily a document (See ‘What i</w:t>
      </w:r>
      <w:r w:rsidR="009A246F" w:rsidRPr="0052624C">
        <w:rPr>
          <w:rFonts w:ascii="Arial" w:eastAsia="Calibri" w:hAnsi="Arial" w:cs="Arial"/>
          <w:color w:val="5F5F5F"/>
          <w:sz w:val="22"/>
          <w:szCs w:val="22"/>
        </w:rPr>
        <w:t>s Pre-construction Information?’</w:t>
      </w:r>
      <w:r w:rsidR="00252F44" w:rsidRPr="0052624C">
        <w:rPr>
          <w:rFonts w:ascii="Arial" w:eastAsia="Calibri" w:hAnsi="Arial" w:cs="Arial"/>
          <w:color w:val="5F5F5F"/>
          <w:sz w:val="22"/>
          <w:szCs w:val="22"/>
        </w:rPr>
        <w:t xml:space="preserve"> below for further information). </w:t>
      </w:r>
      <w:r w:rsidR="008571C6" w:rsidRPr="0052624C">
        <w:rPr>
          <w:rFonts w:ascii="Arial" w:eastAsia="Calibri" w:hAnsi="Arial" w:cs="Arial"/>
          <w:color w:val="5F5F5F"/>
          <w:sz w:val="22"/>
          <w:szCs w:val="22"/>
        </w:rPr>
        <w:t xml:space="preserve">However, to assist the principal designer </w:t>
      </w:r>
      <w:r w:rsidR="00252F44" w:rsidRPr="0052624C">
        <w:rPr>
          <w:rFonts w:ascii="Arial" w:eastAsia="Calibri" w:hAnsi="Arial" w:cs="Arial"/>
          <w:color w:val="5F5F5F"/>
          <w:sz w:val="22"/>
          <w:szCs w:val="22"/>
        </w:rPr>
        <w:t>in fulfilling his duty to provide relevant information to the project tea</w:t>
      </w:r>
      <w:r w:rsidR="007051DE" w:rsidRPr="0052624C">
        <w:rPr>
          <w:rFonts w:ascii="Arial" w:eastAsia="Calibri" w:hAnsi="Arial" w:cs="Arial"/>
          <w:color w:val="5F5F5F"/>
          <w:sz w:val="22"/>
          <w:szCs w:val="22"/>
        </w:rPr>
        <w:t>m</w:t>
      </w:r>
      <w:r w:rsidR="00252F44" w:rsidRPr="0052624C">
        <w:rPr>
          <w:rFonts w:ascii="Arial" w:eastAsia="Calibri" w:hAnsi="Arial" w:cs="Arial"/>
          <w:color w:val="5F5F5F"/>
          <w:sz w:val="22"/>
          <w:szCs w:val="22"/>
        </w:rPr>
        <w:t xml:space="preserve"> </w:t>
      </w:r>
      <w:r w:rsidR="008571C6" w:rsidRPr="0052624C">
        <w:rPr>
          <w:rFonts w:ascii="Arial" w:eastAsia="Calibri" w:hAnsi="Arial" w:cs="Arial"/>
          <w:color w:val="5F5F5F"/>
          <w:sz w:val="22"/>
          <w:szCs w:val="22"/>
        </w:rPr>
        <w:t>two documents are provided:</w:t>
      </w:r>
    </w:p>
    <w:p w14:paraId="6255280C" w14:textId="77777777" w:rsidR="008571C6" w:rsidRPr="0052624C" w:rsidRDefault="00B53DA6" w:rsidP="0052624C">
      <w:pPr>
        <w:pStyle w:val="Heading2"/>
        <w:spacing w:before="240" w:after="120" w:line="360" w:lineRule="auto"/>
        <w:ind w:right="45"/>
      </w:pPr>
      <w:r w:rsidRPr="0052624C">
        <w:t>Project</w:t>
      </w:r>
      <w:r w:rsidR="008571C6" w:rsidRPr="0052624C">
        <w:t xml:space="preserve"> Pre-construction Information </w:t>
      </w:r>
      <w:r w:rsidRPr="0052624C">
        <w:t>/</w:t>
      </w:r>
      <w:r w:rsidR="008571C6" w:rsidRPr="0052624C">
        <w:t xml:space="preserve"> Survey Schedule</w:t>
      </w:r>
    </w:p>
    <w:p w14:paraId="6255280D" w14:textId="77777777" w:rsidR="008571C6" w:rsidRPr="0052624C" w:rsidRDefault="008571C6" w:rsidP="0052624C">
      <w:pPr>
        <w:spacing w:after="120" w:line="360" w:lineRule="auto"/>
        <w:ind w:right="45"/>
        <w:jc w:val="both"/>
        <w:rPr>
          <w:rFonts w:ascii="Arial" w:eastAsia="Calibri" w:hAnsi="Arial" w:cs="Arial"/>
          <w:color w:val="5F5F5F"/>
          <w:sz w:val="22"/>
          <w:szCs w:val="22"/>
        </w:rPr>
      </w:pPr>
      <w:r w:rsidRPr="0052624C">
        <w:rPr>
          <w:rFonts w:ascii="Arial" w:eastAsia="Calibri" w:hAnsi="Arial" w:cs="Arial"/>
          <w:color w:val="5F5F5F"/>
          <w:sz w:val="22"/>
          <w:szCs w:val="22"/>
        </w:rPr>
        <w:t xml:space="preserve">This simple tool is used to log </w:t>
      </w:r>
      <w:r w:rsidR="008A74FB" w:rsidRPr="0052624C">
        <w:rPr>
          <w:rFonts w:ascii="Arial" w:eastAsia="Calibri" w:hAnsi="Arial" w:cs="Arial"/>
          <w:color w:val="5F5F5F"/>
          <w:sz w:val="22"/>
          <w:szCs w:val="22"/>
        </w:rPr>
        <w:t xml:space="preserve">specific </w:t>
      </w:r>
      <w:r w:rsidRPr="0052624C">
        <w:rPr>
          <w:rFonts w:ascii="Arial" w:eastAsia="Calibri" w:hAnsi="Arial" w:cs="Arial"/>
          <w:color w:val="5F5F5F"/>
          <w:sz w:val="22"/>
          <w:szCs w:val="22"/>
        </w:rPr>
        <w:t xml:space="preserve">pre-construction information </w:t>
      </w:r>
      <w:r w:rsidR="008A74FB" w:rsidRPr="0052624C">
        <w:rPr>
          <w:rFonts w:ascii="Arial" w:eastAsia="Calibri" w:hAnsi="Arial" w:cs="Arial"/>
          <w:color w:val="5F5F5F"/>
          <w:sz w:val="22"/>
          <w:szCs w:val="22"/>
        </w:rPr>
        <w:t xml:space="preserve">typically documents and surveys </w:t>
      </w:r>
      <w:r w:rsidRPr="0052624C">
        <w:rPr>
          <w:rFonts w:ascii="Arial" w:eastAsia="Calibri" w:hAnsi="Arial" w:cs="Arial"/>
          <w:color w:val="5F5F5F"/>
          <w:sz w:val="22"/>
          <w:szCs w:val="22"/>
        </w:rPr>
        <w:t>which has been obtained by the principal designer and wider project team</w:t>
      </w:r>
      <w:r w:rsidR="008A74FB" w:rsidRPr="0052624C">
        <w:rPr>
          <w:rFonts w:ascii="Arial" w:eastAsia="Calibri" w:hAnsi="Arial" w:cs="Arial"/>
          <w:color w:val="5F5F5F"/>
          <w:sz w:val="22"/>
          <w:szCs w:val="22"/>
        </w:rPr>
        <w:t>. It is</w:t>
      </w:r>
      <w:r w:rsidRPr="0052624C">
        <w:rPr>
          <w:rFonts w:ascii="Arial" w:eastAsia="Calibri" w:hAnsi="Arial" w:cs="Arial"/>
          <w:color w:val="5F5F5F"/>
          <w:sz w:val="22"/>
          <w:szCs w:val="22"/>
        </w:rPr>
        <w:t xml:space="preserve"> also</w:t>
      </w:r>
      <w:r w:rsidR="008A74FB" w:rsidRPr="0052624C">
        <w:rPr>
          <w:rFonts w:ascii="Arial" w:eastAsia="Calibri" w:hAnsi="Arial" w:cs="Arial"/>
          <w:color w:val="5F5F5F"/>
          <w:sz w:val="22"/>
          <w:szCs w:val="22"/>
        </w:rPr>
        <w:t xml:space="preserve"> used to</w:t>
      </w:r>
      <w:r w:rsidRPr="0052624C">
        <w:rPr>
          <w:rFonts w:ascii="Arial" w:eastAsia="Calibri" w:hAnsi="Arial" w:cs="Arial"/>
          <w:color w:val="5F5F5F"/>
          <w:sz w:val="22"/>
          <w:szCs w:val="22"/>
        </w:rPr>
        <w:t xml:space="preserve"> record what additional information is required during the design phase or early in the construction programme. </w:t>
      </w:r>
    </w:p>
    <w:p w14:paraId="6255280E" w14:textId="77777777" w:rsidR="008571C6" w:rsidRPr="0052624C" w:rsidRDefault="00E172B3" w:rsidP="0052624C">
      <w:pPr>
        <w:spacing w:after="120" w:line="360" w:lineRule="auto"/>
        <w:ind w:right="45"/>
        <w:jc w:val="both"/>
        <w:rPr>
          <w:rFonts w:ascii="Arial" w:eastAsia="Calibri" w:hAnsi="Arial" w:cs="Arial"/>
          <w:color w:val="5F5F5F"/>
          <w:sz w:val="22"/>
          <w:szCs w:val="22"/>
        </w:rPr>
      </w:pPr>
      <w:r w:rsidRPr="0052624C">
        <w:rPr>
          <w:rFonts w:ascii="Arial" w:eastAsia="Calibri" w:hAnsi="Arial" w:cs="Arial"/>
          <w:color w:val="5F5F5F"/>
          <w:sz w:val="22"/>
          <w:szCs w:val="22"/>
        </w:rPr>
        <w:t>The Schedule can start to be used</w:t>
      </w:r>
      <w:r w:rsidR="008571C6" w:rsidRPr="0052624C">
        <w:rPr>
          <w:rFonts w:ascii="Arial" w:eastAsia="Calibri" w:hAnsi="Arial" w:cs="Arial"/>
          <w:color w:val="5F5F5F"/>
          <w:sz w:val="22"/>
          <w:szCs w:val="22"/>
        </w:rPr>
        <w:t xml:space="preserve"> immediately following appointment </w:t>
      </w:r>
      <w:r w:rsidRPr="0052624C">
        <w:rPr>
          <w:rFonts w:ascii="Arial" w:eastAsia="Calibri" w:hAnsi="Arial" w:cs="Arial"/>
          <w:color w:val="5F5F5F"/>
          <w:sz w:val="22"/>
          <w:szCs w:val="22"/>
        </w:rPr>
        <w:t xml:space="preserve">as principal designer </w:t>
      </w:r>
      <w:r w:rsidR="008571C6" w:rsidRPr="0052624C">
        <w:rPr>
          <w:rFonts w:ascii="Arial" w:eastAsia="Calibri" w:hAnsi="Arial" w:cs="Arial"/>
          <w:color w:val="5F5F5F"/>
          <w:sz w:val="22"/>
          <w:szCs w:val="22"/>
        </w:rPr>
        <w:t>and prior to formally issuing the pre-construction information document.</w:t>
      </w:r>
      <w:r w:rsidR="00F57C7A" w:rsidRPr="0052624C">
        <w:rPr>
          <w:rFonts w:ascii="Arial" w:eastAsia="Calibri" w:hAnsi="Arial" w:cs="Arial"/>
          <w:color w:val="5F5F5F"/>
          <w:sz w:val="22"/>
          <w:szCs w:val="22"/>
        </w:rPr>
        <w:t xml:space="preserve"> </w:t>
      </w:r>
    </w:p>
    <w:p w14:paraId="6255280F" w14:textId="77777777" w:rsidR="00986FA3" w:rsidRPr="0052624C" w:rsidRDefault="00E172B3" w:rsidP="0052624C">
      <w:pPr>
        <w:pStyle w:val="Heading2"/>
        <w:spacing w:before="240" w:after="120" w:line="360" w:lineRule="auto"/>
        <w:ind w:right="45"/>
      </w:pPr>
      <w:r w:rsidRPr="0052624C">
        <w:t>Pre-construction Information Document</w:t>
      </w:r>
    </w:p>
    <w:p w14:paraId="62552810" w14:textId="77777777" w:rsidR="008A74FB" w:rsidRPr="0052624C" w:rsidRDefault="00E172B3" w:rsidP="0052624C">
      <w:pPr>
        <w:spacing w:after="120" w:line="360" w:lineRule="auto"/>
        <w:ind w:right="45"/>
        <w:jc w:val="both"/>
        <w:rPr>
          <w:rFonts w:ascii="Arial" w:eastAsia="Calibri" w:hAnsi="Arial" w:cs="Arial"/>
          <w:color w:val="5F5F5F"/>
          <w:sz w:val="22"/>
          <w:szCs w:val="22"/>
        </w:rPr>
      </w:pPr>
      <w:r w:rsidRPr="0052624C">
        <w:rPr>
          <w:rFonts w:ascii="Arial" w:eastAsia="Calibri" w:hAnsi="Arial" w:cs="Arial"/>
          <w:color w:val="5F5F5F"/>
          <w:sz w:val="22"/>
          <w:szCs w:val="22"/>
        </w:rPr>
        <w:t>This documen</w:t>
      </w:r>
      <w:r w:rsidR="007051DE" w:rsidRPr="0052624C">
        <w:rPr>
          <w:rFonts w:ascii="Arial" w:eastAsia="Calibri" w:hAnsi="Arial" w:cs="Arial"/>
          <w:color w:val="5F5F5F"/>
          <w:sz w:val="22"/>
          <w:szCs w:val="22"/>
        </w:rPr>
        <w:t>t</w:t>
      </w:r>
      <w:r w:rsidR="008A74FB" w:rsidRPr="0052624C">
        <w:rPr>
          <w:rFonts w:ascii="Arial" w:eastAsia="Calibri" w:hAnsi="Arial" w:cs="Arial"/>
          <w:color w:val="5F5F5F"/>
          <w:sz w:val="22"/>
          <w:szCs w:val="22"/>
        </w:rPr>
        <w:t xml:space="preserve"> provides a</w:t>
      </w:r>
      <w:r w:rsidR="007051DE" w:rsidRPr="0052624C">
        <w:rPr>
          <w:rFonts w:ascii="Arial" w:eastAsia="Calibri" w:hAnsi="Arial" w:cs="Arial"/>
          <w:color w:val="5F5F5F"/>
          <w:sz w:val="22"/>
          <w:szCs w:val="22"/>
        </w:rPr>
        <w:t xml:space="preserve"> </w:t>
      </w:r>
      <w:r w:rsidR="008A74FB" w:rsidRPr="0052624C">
        <w:rPr>
          <w:rFonts w:ascii="Arial" w:eastAsia="Calibri" w:hAnsi="Arial" w:cs="Arial"/>
          <w:color w:val="5F5F5F"/>
          <w:sz w:val="22"/>
          <w:szCs w:val="22"/>
        </w:rPr>
        <w:t xml:space="preserve">summary of pre-construction information made available for the project and includes information that will have been recorded on </w:t>
      </w:r>
      <w:r w:rsidR="00F57C7A" w:rsidRPr="0052624C">
        <w:rPr>
          <w:rFonts w:ascii="Arial" w:eastAsia="Calibri" w:hAnsi="Arial" w:cs="Arial"/>
          <w:color w:val="5F5F5F"/>
          <w:sz w:val="22"/>
          <w:szCs w:val="22"/>
        </w:rPr>
        <w:t xml:space="preserve">the </w:t>
      </w:r>
      <w:r w:rsidR="008A74FB" w:rsidRPr="0052624C">
        <w:rPr>
          <w:rFonts w:ascii="Arial" w:eastAsia="Calibri" w:hAnsi="Arial" w:cs="Arial"/>
          <w:color w:val="5F5F5F"/>
          <w:sz w:val="22"/>
          <w:szCs w:val="22"/>
        </w:rPr>
        <w:t xml:space="preserve">Project CDM </w:t>
      </w:r>
      <w:r w:rsidR="00B53DA6" w:rsidRPr="0052624C">
        <w:rPr>
          <w:rFonts w:ascii="Arial" w:eastAsia="Calibri" w:hAnsi="Arial" w:cs="Arial"/>
          <w:color w:val="5F5F5F"/>
          <w:sz w:val="22"/>
          <w:szCs w:val="22"/>
        </w:rPr>
        <w:t>Pre-construction Information /</w:t>
      </w:r>
      <w:r w:rsidR="008A74FB" w:rsidRPr="0052624C">
        <w:rPr>
          <w:rFonts w:ascii="Arial" w:eastAsia="Calibri" w:hAnsi="Arial" w:cs="Arial"/>
          <w:color w:val="5F5F5F"/>
          <w:sz w:val="22"/>
          <w:szCs w:val="22"/>
        </w:rPr>
        <w:t xml:space="preserve"> Survey Schedule along with other relevant pre-construction information.</w:t>
      </w:r>
    </w:p>
    <w:p w14:paraId="62552811" w14:textId="77777777" w:rsidR="00C347ED" w:rsidRPr="0052624C" w:rsidRDefault="00C347ED" w:rsidP="0052624C">
      <w:pPr>
        <w:spacing w:after="120" w:line="360" w:lineRule="auto"/>
        <w:ind w:right="45"/>
        <w:jc w:val="both"/>
        <w:rPr>
          <w:rFonts w:ascii="Arial" w:eastAsia="Calibri" w:hAnsi="Arial" w:cs="Arial"/>
          <w:color w:val="5F5F5F"/>
          <w:sz w:val="22"/>
          <w:szCs w:val="22"/>
        </w:rPr>
      </w:pPr>
      <w:r w:rsidRPr="0052624C">
        <w:rPr>
          <w:rFonts w:ascii="Arial" w:eastAsia="Calibri" w:hAnsi="Arial" w:cs="Arial"/>
          <w:color w:val="5F5F5F"/>
          <w:sz w:val="22"/>
          <w:szCs w:val="22"/>
        </w:rPr>
        <w:t xml:space="preserve">The Pre-construction Information Document should be issued with the tender documents. It may be updated and reissued at a later date as the design progresses, surveys are </w:t>
      </w:r>
      <w:proofErr w:type="gramStart"/>
      <w:r w:rsidRPr="0052624C">
        <w:rPr>
          <w:rFonts w:ascii="Arial" w:eastAsia="Calibri" w:hAnsi="Arial" w:cs="Arial"/>
          <w:color w:val="5F5F5F"/>
          <w:sz w:val="22"/>
          <w:szCs w:val="22"/>
        </w:rPr>
        <w:t>procured</w:t>
      </w:r>
      <w:proofErr w:type="gramEnd"/>
      <w:r w:rsidRPr="0052624C">
        <w:rPr>
          <w:rFonts w:ascii="Arial" w:eastAsia="Calibri" w:hAnsi="Arial" w:cs="Arial"/>
          <w:color w:val="5F5F5F"/>
          <w:sz w:val="22"/>
          <w:szCs w:val="22"/>
        </w:rPr>
        <w:t xml:space="preserve"> and further information comes to light.</w:t>
      </w:r>
    </w:p>
    <w:p w14:paraId="62552812" w14:textId="77777777" w:rsidR="00986FA3" w:rsidRPr="0052624C" w:rsidRDefault="00986FA3" w:rsidP="0052624C">
      <w:pPr>
        <w:spacing w:after="120" w:line="360" w:lineRule="auto"/>
        <w:ind w:right="45"/>
        <w:jc w:val="both"/>
        <w:rPr>
          <w:rFonts w:ascii="Arial" w:eastAsia="Calibri" w:hAnsi="Arial" w:cs="Arial"/>
          <w:color w:val="5F5F5F"/>
          <w:sz w:val="22"/>
          <w:szCs w:val="22"/>
        </w:rPr>
      </w:pPr>
      <w:r w:rsidRPr="0052624C">
        <w:rPr>
          <w:rFonts w:ascii="Arial" w:eastAsia="Calibri" w:hAnsi="Arial" w:cs="Arial"/>
          <w:color w:val="5F5F5F"/>
          <w:sz w:val="22"/>
          <w:szCs w:val="22"/>
        </w:rPr>
        <w:t xml:space="preserve">It should be noted that each section might not need to be completed, as the information required will depend on the type and nature of the project. In these </w:t>
      </w:r>
      <w:proofErr w:type="gramStart"/>
      <w:r w:rsidRPr="0052624C">
        <w:rPr>
          <w:rFonts w:ascii="Arial" w:eastAsia="Calibri" w:hAnsi="Arial" w:cs="Arial"/>
          <w:color w:val="5F5F5F"/>
          <w:sz w:val="22"/>
          <w:szCs w:val="22"/>
        </w:rPr>
        <w:t>cases</w:t>
      </w:r>
      <w:proofErr w:type="gramEnd"/>
      <w:r w:rsidRPr="0052624C">
        <w:rPr>
          <w:rFonts w:ascii="Arial" w:eastAsia="Calibri" w:hAnsi="Arial" w:cs="Arial"/>
          <w:color w:val="5F5F5F"/>
          <w:sz w:val="22"/>
          <w:szCs w:val="22"/>
        </w:rPr>
        <w:t xml:space="preserve"> insert ‘</w:t>
      </w:r>
      <w:r w:rsidR="009D414A" w:rsidRPr="0052624C">
        <w:rPr>
          <w:rFonts w:ascii="Arial" w:eastAsia="Calibri" w:hAnsi="Arial" w:cs="Arial"/>
          <w:color w:val="5F5F5F"/>
          <w:sz w:val="22"/>
          <w:szCs w:val="22"/>
        </w:rPr>
        <w:t>Not applicable’ or ‘N</w:t>
      </w:r>
      <w:r w:rsidRPr="0052624C">
        <w:rPr>
          <w:rFonts w:ascii="Arial" w:eastAsia="Calibri" w:hAnsi="Arial" w:cs="Arial"/>
          <w:color w:val="5F5F5F"/>
          <w:sz w:val="22"/>
          <w:szCs w:val="22"/>
        </w:rPr>
        <w:t xml:space="preserve">one identified’ in the appropriate </w:t>
      </w:r>
      <w:r w:rsidR="00B776D7" w:rsidRPr="0052624C">
        <w:rPr>
          <w:rFonts w:ascii="Arial" w:eastAsia="Calibri" w:hAnsi="Arial" w:cs="Arial"/>
          <w:color w:val="5F5F5F"/>
          <w:sz w:val="22"/>
          <w:szCs w:val="22"/>
        </w:rPr>
        <w:t>section w</w:t>
      </w:r>
      <w:r w:rsidRPr="0052624C">
        <w:rPr>
          <w:rFonts w:ascii="Arial" w:eastAsia="Calibri" w:hAnsi="Arial" w:cs="Arial"/>
          <w:color w:val="5F5F5F"/>
          <w:sz w:val="22"/>
          <w:szCs w:val="22"/>
        </w:rPr>
        <w:t>ithin the pre-construction information.</w:t>
      </w:r>
    </w:p>
    <w:p w14:paraId="62552813" w14:textId="77777777" w:rsidR="00986FA3" w:rsidRPr="0052624C" w:rsidRDefault="00986FA3" w:rsidP="0052624C">
      <w:pPr>
        <w:spacing w:after="120" w:line="360" w:lineRule="auto"/>
        <w:ind w:right="45"/>
        <w:jc w:val="both"/>
        <w:rPr>
          <w:rFonts w:ascii="Arial" w:eastAsia="Calibri" w:hAnsi="Arial" w:cs="Arial"/>
          <w:color w:val="5F5F5F"/>
          <w:sz w:val="22"/>
          <w:szCs w:val="22"/>
        </w:rPr>
      </w:pPr>
      <w:r w:rsidRPr="0052624C">
        <w:rPr>
          <w:rFonts w:ascii="Arial" w:eastAsia="Calibri" w:hAnsi="Arial" w:cs="Arial"/>
          <w:color w:val="5F5F5F"/>
          <w:sz w:val="22"/>
          <w:szCs w:val="22"/>
        </w:rPr>
        <w:t xml:space="preserve">The information provided is to be succinct. The Health and Safety Executive is looking to reduce the amount of paperwork required </w:t>
      </w:r>
      <w:proofErr w:type="gramStart"/>
      <w:r w:rsidRPr="0052624C">
        <w:rPr>
          <w:rFonts w:ascii="Arial" w:eastAsia="Calibri" w:hAnsi="Arial" w:cs="Arial"/>
          <w:color w:val="5F5F5F"/>
          <w:sz w:val="22"/>
          <w:szCs w:val="22"/>
        </w:rPr>
        <w:t>as a result of</w:t>
      </w:r>
      <w:proofErr w:type="gramEnd"/>
      <w:r w:rsidRPr="0052624C">
        <w:rPr>
          <w:rFonts w:ascii="Arial" w:eastAsia="Calibri" w:hAnsi="Arial" w:cs="Arial"/>
          <w:color w:val="5F5F5F"/>
          <w:sz w:val="22"/>
          <w:szCs w:val="22"/>
        </w:rPr>
        <w:t xml:space="preserve"> implementing the Construction (Design and Management) Regulations 2015. </w:t>
      </w:r>
      <w:proofErr w:type="gramStart"/>
      <w:r w:rsidRPr="0052624C">
        <w:rPr>
          <w:rFonts w:ascii="Arial" w:eastAsia="Calibri" w:hAnsi="Arial" w:cs="Arial"/>
          <w:color w:val="5F5F5F"/>
          <w:sz w:val="22"/>
          <w:szCs w:val="22"/>
        </w:rPr>
        <w:t>Therefore</w:t>
      </w:r>
      <w:proofErr w:type="gramEnd"/>
      <w:r w:rsidRPr="0052624C">
        <w:rPr>
          <w:rFonts w:ascii="Arial" w:eastAsia="Calibri" w:hAnsi="Arial" w:cs="Arial"/>
          <w:color w:val="5F5F5F"/>
          <w:sz w:val="22"/>
          <w:szCs w:val="22"/>
        </w:rPr>
        <w:t xml:space="preserve"> the </w:t>
      </w:r>
      <w:r w:rsidR="00FD3AE6" w:rsidRPr="0052624C">
        <w:rPr>
          <w:rFonts w:ascii="Arial" w:eastAsia="Calibri" w:hAnsi="Arial" w:cs="Arial"/>
          <w:color w:val="5F5F5F"/>
          <w:sz w:val="22"/>
          <w:szCs w:val="22"/>
        </w:rPr>
        <w:t>p</w:t>
      </w:r>
      <w:r w:rsidRPr="0052624C">
        <w:rPr>
          <w:rFonts w:ascii="Arial" w:eastAsia="Calibri" w:hAnsi="Arial" w:cs="Arial"/>
          <w:color w:val="5F5F5F"/>
          <w:sz w:val="22"/>
          <w:szCs w:val="22"/>
        </w:rPr>
        <w:t xml:space="preserve">rincipal </w:t>
      </w:r>
      <w:r w:rsidR="00FD3AE6" w:rsidRPr="0052624C">
        <w:rPr>
          <w:rFonts w:ascii="Arial" w:eastAsia="Calibri" w:hAnsi="Arial" w:cs="Arial"/>
          <w:color w:val="5F5F5F"/>
          <w:sz w:val="22"/>
          <w:szCs w:val="22"/>
        </w:rPr>
        <w:t>d</w:t>
      </w:r>
      <w:r w:rsidRPr="0052624C">
        <w:rPr>
          <w:rFonts w:ascii="Arial" w:eastAsia="Calibri" w:hAnsi="Arial" w:cs="Arial"/>
          <w:color w:val="5F5F5F"/>
          <w:sz w:val="22"/>
          <w:szCs w:val="22"/>
        </w:rPr>
        <w:t>esigner is to limit the amount of text in the pre-construction information for issue to designers and contractors by:</w:t>
      </w:r>
    </w:p>
    <w:p w14:paraId="62552814" w14:textId="77777777" w:rsidR="00986FA3" w:rsidRPr="0052624C" w:rsidRDefault="00986FA3" w:rsidP="0052624C">
      <w:pPr>
        <w:pStyle w:val="Bullet1"/>
        <w:numPr>
          <w:ilvl w:val="0"/>
          <w:numId w:val="34"/>
        </w:numPr>
        <w:spacing w:line="360" w:lineRule="auto"/>
        <w:ind w:right="45"/>
      </w:pPr>
      <w:r w:rsidRPr="0052624C">
        <w:lastRenderedPageBreak/>
        <w:t>Cross referring to information provided elsewhere, not repeating it</w:t>
      </w:r>
    </w:p>
    <w:p w14:paraId="62552815" w14:textId="77777777" w:rsidR="00986FA3" w:rsidRPr="0052624C" w:rsidRDefault="00986FA3" w:rsidP="0052624C">
      <w:pPr>
        <w:pStyle w:val="Bullet1"/>
        <w:numPr>
          <w:ilvl w:val="0"/>
          <w:numId w:val="34"/>
        </w:numPr>
        <w:spacing w:line="360" w:lineRule="auto"/>
        <w:ind w:right="45"/>
      </w:pPr>
      <w:r w:rsidRPr="0052624C">
        <w:t>Recognising that the recipient will be a competent organisation and not stating the obvious</w:t>
      </w:r>
    </w:p>
    <w:p w14:paraId="62552816" w14:textId="77777777" w:rsidR="00986FA3" w:rsidRPr="0052624C" w:rsidRDefault="00986FA3" w:rsidP="0052624C">
      <w:pPr>
        <w:pStyle w:val="Bullet1"/>
        <w:numPr>
          <w:ilvl w:val="0"/>
          <w:numId w:val="34"/>
        </w:numPr>
        <w:spacing w:line="360" w:lineRule="auto"/>
        <w:ind w:right="45"/>
      </w:pPr>
      <w:r w:rsidRPr="0052624C">
        <w:t xml:space="preserve">Not including trivial information e.g. including ‘paints containing </w:t>
      </w:r>
      <w:proofErr w:type="gramStart"/>
      <w:r w:rsidRPr="0052624C">
        <w:t>solvents’</w:t>
      </w:r>
      <w:proofErr w:type="gramEnd"/>
      <w:r w:rsidRPr="0052624C">
        <w:t xml:space="preserve"> or ‘cement’ in the hazardous substances section</w:t>
      </w:r>
    </w:p>
    <w:p w14:paraId="62552817" w14:textId="77777777" w:rsidR="00986FA3" w:rsidRPr="0052624C" w:rsidRDefault="00986FA3" w:rsidP="0052624C">
      <w:pPr>
        <w:pStyle w:val="Bullet1"/>
        <w:numPr>
          <w:ilvl w:val="0"/>
          <w:numId w:val="34"/>
        </w:numPr>
        <w:spacing w:line="360" w:lineRule="auto"/>
        <w:ind w:right="45"/>
      </w:pPr>
      <w:r w:rsidRPr="0052624C">
        <w:t>Removing unnecessary descriptions</w:t>
      </w:r>
    </w:p>
    <w:p w14:paraId="62552818" w14:textId="77777777" w:rsidR="00986FA3" w:rsidRPr="0052624C" w:rsidRDefault="00986FA3" w:rsidP="0052624C">
      <w:pPr>
        <w:spacing w:after="120" w:line="360" w:lineRule="auto"/>
        <w:ind w:right="45"/>
        <w:jc w:val="both"/>
        <w:rPr>
          <w:rFonts w:ascii="Arial" w:eastAsia="Calibri" w:hAnsi="Arial" w:cs="Arial"/>
          <w:color w:val="5F5F5F"/>
          <w:sz w:val="22"/>
          <w:szCs w:val="22"/>
        </w:rPr>
      </w:pPr>
      <w:r w:rsidRPr="0052624C">
        <w:rPr>
          <w:rFonts w:ascii="Arial" w:eastAsia="Calibri" w:hAnsi="Arial" w:cs="Arial"/>
          <w:color w:val="5F5F5F"/>
          <w:sz w:val="22"/>
          <w:szCs w:val="22"/>
        </w:rPr>
        <w:t>The pre-construction information is to highlight the significant issues, not hide them among trivial ones.</w:t>
      </w:r>
    </w:p>
    <w:p w14:paraId="62552819" w14:textId="77777777" w:rsidR="009A246F" w:rsidRPr="0052624C" w:rsidRDefault="009A246F" w:rsidP="0052624C">
      <w:pPr>
        <w:spacing w:line="360" w:lineRule="auto"/>
        <w:ind w:right="45"/>
        <w:rPr>
          <w:rFonts w:ascii="Arial" w:eastAsia="Times New Roman" w:hAnsi="Arial" w:cs="Arial"/>
          <w:b/>
          <w:bCs/>
          <w:color w:val="5F5F5F"/>
        </w:rPr>
      </w:pPr>
      <w:r w:rsidRPr="0052624C">
        <w:rPr>
          <w:rFonts w:ascii="Arial" w:hAnsi="Arial" w:cs="Arial"/>
        </w:rPr>
        <w:br w:type="page"/>
      </w:r>
    </w:p>
    <w:p w14:paraId="6255281A" w14:textId="77777777" w:rsidR="00387BFC" w:rsidRPr="0052624C" w:rsidRDefault="00387BFC" w:rsidP="0052624C">
      <w:pPr>
        <w:pStyle w:val="Heading2"/>
        <w:spacing w:before="240" w:after="120" w:line="360" w:lineRule="auto"/>
        <w:ind w:right="45"/>
      </w:pPr>
      <w:r w:rsidRPr="0052624C">
        <w:lastRenderedPageBreak/>
        <w:t>Guidance on the Construction Phase plan</w:t>
      </w:r>
    </w:p>
    <w:p w14:paraId="6255281B" w14:textId="77777777" w:rsidR="00387BFC" w:rsidRPr="0052624C" w:rsidRDefault="00EA5E6B" w:rsidP="0052624C">
      <w:pPr>
        <w:spacing w:after="120" w:line="360" w:lineRule="auto"/>
        <w:ind w:right="45"/>
        <w:jc w:val="both"/>
        <w:rPr>
          <w:rFonts w:ascii="Arial" w:eastAsia="Calibri" w:hAnsi="Arial" w:cs="Arial"/>
          <w:color w:val="5F5F5F"/>
          <w:sz w:val="22"/>
          <w:szCs w:val="22"/>
        </w:rPr>
      </w:pPr>
      <w:r w:rsidRPr="0052624C">
        <w:rPr>
          <w:rFonts w:ascii="Arial" w:eastAsia="Calibri" w:hAnsi="Arial" w:cs="Arial"/>
          <w:color w:val="5F5F5F"/>
          <w:sz w:val="22"/>
          <w:szCs w:val="22"/>
        </w:rPr>
        <w:t xml:space="preserve">A document is provided within the Health and Safety Business Management System under Construction (Design and Management) Regulations 2015 which provides guidance to principal contractors with regards the preparation of the Construction Phase Plan. </w:t>
      </w:r>
      <w:r w:rsidR="00387BFC" w:rsidRPr="0052624C">
        <w:rPr>
          <w:rFonts w:ascii="Arial" w:eastAsia="Calibri" w:hAnsi="Arial" w:cs="Arial"/>
          <w:color w:val="5F5F5F"/>
          <w:sz w:val="22"/>
          <w:szCs w:val="22"/>
        </w:rPr>
        <w:t>This will be beneficial for less experienced contractors. Where thi</w:t>
      </w:r>
      <w:r w:rsidR="009A246F" w:rsidRPr="0052624C">
        <w:rPr>
          <w:rFonts w:ascii="Arial" w:eastAsia="Calibri" w:hAnsi="Arial" w:cs="Arial"/>
          <w:color w:val="5F5F5F"/>
          <w:sz w:val="22"/>
          <w:szCs w:val="22"/>
        </w:rPr>
        <w:t xml:space="preserve">s is the </w:t>
      </w:r>
      <w:proofErr w:type="gramStart"/>
      <w:r w:rsidR="009A246F" w:rsidRPr="0052624C">
        <w:rPr>
          <w:rFonts w:ascii="Arial" w:eastAsia="Calibri" w:hAnsi="Arial" w:cs="Arial"/>
          <w:color w:val="5F5F5F"/>
          <w:sz w:val="22"/>
          <w:szCs w:val="22"/>
        </w:rPr>
        <w:t>case</w:t>
      </w:r>
      <w:proofErr w:type="gramEnd"/>
      <w:r w:rsidR="009A246F" w:rsidRPr="0052624C">
        <w:rPr>
          <w:rFonts w:ascii="Arial" w:eastAsia="Calibri" w:hAnsi="Arial" w:cs="Arial"/>
          <w:color w:val="5F5F5F"/>
          <w:sz w:val="22"/>
          <w:szCs w:val="22"/>
        </w:rPr>
        <w:t xml:space="preserve"> the guidance can </w:t>
      </w:r>
      <w:r w:rsidR="00387BFC" w:rsidRPr="0052624C">
        <w:rPr>
          <w:rFonts w:ascii="Arial" w:eastAsia="Calibri" w:hAnsi="Arial" w:cs="Arial"/>
          <w:color w:val="5F5F5F"/>
          <w:sz w:val="22"/>
          <w:szCs w:val="22"/>
        </w:rPr>
        <w:t>be provided with the Pre-construction Information Document.</w:t>
      </w:r>
    </w:p>
    <w:p w14:paraId="6255281C" w14:textId="77777777" w:rsidR="004636CE" w:rsidRPr="0052624C" w:rsidRDefault="00986FA3" w:rsidP="0052624C">
      <w:pPr>
        <w:pStyle w:val="Heading2"/>
        <w:spacing w:before="240" w:after="120" w:line="360" w:lineRule="auto"/>
        <w:ind w:right="45"/>
      </w:pPr>
      <w:r w:rsidRPr="0052624C">
        <w:t>What is Pre-construction Information?</w:t>
      </w:r>
    </w:p>
    <w:p w14:paraId="6255281D" w14:textId="77777777" w:rsidR="00EC18D2" w:rsidRPr="0052624C" w:rsidRDefault="00943586" w:rsidP="0052624C">
      <w:pPr>
        <w:pStyle w:val="BodyText3"/>
        <w:numPr>
          <w:ilvl w:val="0"/>
          <w:numId w:val="2"/>
        </w:numPr>
        <w:spacing w:line="360" w:lineRule="auto"/>
        <w:ind w:right="45"/>
        <w:jc w:val="both"/>
        <w:rPr>
          <w:rFonts w:ascii="Arial" w:eastAsia="Calibri" w:hAnsi="Arial" w:cs="Arial"/>
          <w:color w:val="5F5F5F"/>
          <w:szCs w:val="22"/>
        </w:rPr>
      </w:pPr>
      <w:r w:rsidRPr="0052624C">
        <w:rPr>
          <w:rFonts w:ascii="Arial" w:eastAsia="Calibri" w:hAnsi="Arial" w:cs="Arial"/>
          <w:color w:val="5F5F5F"/>
          <w:szCs w:val="22"/>
        </w:rPr>
        <w:t>Pre-construction i</w:t>
      </w:r>
      <w:r w:rsidR="00EC18D2" w:rsidRPr="0052624C">
        <w:rPr>
          <w:rFonts w:ascii="Arial" w:eastAsia="Calibri" w:hAnsi="Arial" w:cs="Arial"/>
          <w:color w:val="5F5F5F"/>
          <w:szCs w:val="22"/>
        </w:rPr>
        <w:t xml:space="preserve">nformation provides the health and safety information needed by: </w:t>
      </w:r>
    </w:p>
    <w:p w14:paraId="6255281E" w14:textId="77777777" w:rsidR="00EC18D2" w:rsidRPr="0052624C" w:rsidRDefault="000343E8" w:rsidP="0052624C">
      <w:pPr>
        <w:pStyle w:val="Bullet1"/>
        <w:numPr>
          <w:ilvl w:val="0"/>
          <w:numId w:val="34"/>
        </w:numPr>
        <w:spacing w:line="360" w:lineRule="auto"/>
        <w:ind w:right="45"/>
      </w:pPr>
      <w:r w:rsidRPr="0052624C">
        <w:t>Designers and contractors who are bidding for work on the project, or who have already been appointed, to enable</w:t>
      </w:r>
      <w:r w:rsidR="00943586" w:rsidRPr="0052624C">
        <w:t xml:space="preserve"> them to carry out their </w:t>
      </w:r>
      <w:proofErr w:type="gramStart"/>
      <w:r w:rsidR="00943586" w:rsidRPr="0052624C">
        <w:t>duties;</w:t>
      </w:r>
      <w:proofErr w:type="gramEnd"/>
    </w:p>
    <w:p w14:paraId="6255281F" w14:textId="77777777" w:rsidR="00EC18D2" w:rsidRPr="0052624C" w:rsidRDefault="000343E8" w:rsidP="0052624C">
      <w:pPr>
        <w:pStyle w:val="Bullet1"/>
        <w:numPr>
          <w:ilvl w:val="0"/>
          <w:numId w:val="34"/>
        </w:numPr>
        <w:spacing w:line="360" w:lineRule="auto"/>
        <w:ind w:right="45"/>
      </w:pPr>
      <w:r w:rsidRPr="0052624C">
        <w:t>Principa</w:t>
      </w:r>
      <w:r w:rsidR="00EC18D2" w:rsidRPr="0052624C">
        <w:t>l designers and principal contractors in planning, managing, monitoring and co-ordinating the work of the project. It also provides a ba</w:t>
      </w:r>
      <w:r w:rsidRPr="0052624C">
        <w:t>sis for the preparation of the c</w:t>
      </w:r>
      <w:r w:rsidR="00EC18D2" w:rsidRPr="0052624C">
        <w:t xml:space="preserve">onstruction </w:t>
      </w:r>
      <w:r w:rsidRPr="0052624C">
        <w:t xml:space="preserve">phase plan. Some material may also be </w:t>
      </w:r>
      <w:r w:rsidR="00EC18D2" w:rsidRPr="0052624C">
        <w:t>rele</w:t>
      </w:r>
      <w:r w:rsidRPr="0052624C">
        <w:t>vant to the preparation of the health and safety f</w:t>
      </w:r>
      <w:r w:rsidR="00EC18D2" w:rsidRPr="0052624C">
        <w:t xml:space="preserve">ile. </w:t>
      </w:r>
    </w:p>
    <w:p w14:paraId="62552820" w14:textId="77777777" w:rsidR="00EC18D2" w:rsidRPr="0052624C" w:rsidRDefault="00943586" w:rsidP="0052624C">
      <w:pPr>
        <w:pStyle w:val="BodyText3"/>
        <w:numPr>
          <w:ilvl w:val="0"/>
          <w:numId w:val="2"/>
        </w:numPr>
        <w:spacing w:line="360" w:lineRule="auto"/>
        <w:ind w:right="45"/>
        <w:jc w:val="both"/>
        <w:rPr>
          <w:rFonts w:ascii="Arial" w:eastAsia="Calibri" w:hAnsi="Arial" w:cs="Arial"/>
          <w:color w:val="5F5F5F"/>
          <w:szCs w:val="22"/>
        </w:rPr>
      </w:pPr>
      <w:r w:rsidRPr="0052624C">
        <w:rPr>
          <w:rFonts w:ascii="Arial" w:eastAsia="Calibri" w:hAnsi="Arial" w:cs="Arial"/>
          <w:color w:val="5F5F5F"/>
          <w:szCs w:val="22"/>
        </w:rPr>
        <w:t>Pre-construction i</w:t>
      </w:r>
      <w:r w:rsidR="00EC18D2" w:rsidRPr="0052624C">
        <w:rPr>
          <w:rFonts w:ascii="Arial" w:eastAsia="Calibri" w:hAnsi="Arial" w:cs="Arial"/>
          <w:color w:val="5F5F5F"/>
          <w:szCs w:val="22"/>
        </w:rPr>
        <w:t xml:space="preserve">nformation is defined as information about the project that is already in the client’s </w:t>
      </w:r>
      <w:proofErr w:type="gramStart"/>
      <w:r w:rsidR="00EC18D2" w:rsidRPr="0052624C">
        <w:rPr>
          <w:rFonts w:ascii="Arial" w:eastAsia="Calibri" w:hAnsi="Arial" w:cs="Arial"/>
          <w:color w:val="5F5F5F"/>
          <w:szCs w:val="22"/>
        </w:rPr>
        <w:t>possession</w:t>
      </w:r>
      <w:proofErr w:type="gramEnd"/>
      <w:r w:rsidR="00EC18D2" w:rsidRPr="0052624C">
        <w:rPr>
          <w:rFonts w:ascii="Arial" w:eastAsia="Calibri" w:hAnsi="Arial" w:cs="Arial"/>
          <w:color w:val="5F5F5F"/>
          <w:szCs w:val="22"/>
        </w:rPr>
        <w:t xml:space="preserve"> or which is reason</w:t>
      </w:r>
      <w:r w:rsidR="007A4F3D" w:rsidRPr="0052624C">
        <w:rPr>
          <w:rFonts w:ascii="Arial" w:eastAsia="Calibri" w:hAnsi="Arial" w:cs="Arial"/>
          <w:color w:val="5F5F5F"/>
          <w:szCs w:val="22"/>
        </w:rPr>
        <w:t xml:space="preserve">ably obtainable by or on behalf </w:t>
      </w:r>
      <w:r w:rsidR="00EC18D2" w:rsidRPr="0052624C">
        <w:rPr>
          <w:rFonts w:ascii="Arial" w:eastAsia="Calibri" w:hAnsi="Arial" w:cs="Arial"/>
          <w:color w:val="5F5F5F"/>
          <w:szCs w:val="22"/>
        </w:rPr>
        <w:t>of th</w:t>
      </w:r>
      <w:r w:rsidR="007A4F3D" w:rsidRPr="0052624C">
        <w:rPr>
          <w:rFonts w:ascii="Arial" w:eastAsia="Calibri" w:hAnsi="Arial" w:cs="Arial"/>
          <w:color w:val="5F5F5F"/>
          <w:szCs w:val="22"/>
        </w:rPr>
        <w:t>e client. The information must:</w:t>
      </w:r>
    </w:p>
    <w:p w14:paraId="62552821" w14:textId="77777777" w:rsidR="00EC18D2" w:rsidRPr="0052624C" w:rsidRDefault="000343E8" w:rsidP="0052624C">
      <w:pPr>
        <w:pStyle w:val="Bullet1"/>
        <w:numPr>
          <w:ilvl w:val="0"/>
          <w:numId w:val="34"/>
        </w:numPr>
        <w:spacing w:line="360" w:lineRule="auto"/>
        <w:ind w:right="45"/>
      </w:pPr>
      <w:r w:rsidRPr="0052624C">
        <w:t>Be rel</w:t>
      </w:r>
      <w:r w:rsidR="00943586" w:rsidRPr="0052624C">
        <w:t xml:space="preserve">evant to the particular </w:t>
      </w:r>
      <w:proofErr w:type="gramStart"/>
      <w:r w:rsidR="00943586" w:rsidRPr="0052624C">
        <w:t>project;</w:t>
      </w:r>
      <w:proofErr w:type="gramEnd"/>
    </w:p>
    <w:p w14:paraId="62552822" w14:textId="77777777" w:rsidR="00EC18D2" w:rsidRPr="0052624C" w:rsidRDefault="000343E8" w:rsidP="0052624C">
      <w:pPr>
        <w:pStyle w:val="Bullet1"/>
        <w:numPr>
          <w:ilvl w:val="0"/>
          <w:numId w:val="34"/>
        </w:numPr>
        <w:spacing w:line="360" w:lineRule="auto"/>
        <w:ind w:right="45"/>
      </w:pPr>
      <w:r w:rsidRPr="0052624C">
        <w:t>Have</w:t>
      </w:r>
      <w:r w:rsidR="00943586" w:rsidRPr="0052624C">
        <w:t xml:space="preserve"> an appropriate level of </w:t>
      </w:r>
      <w:proofErr w:type="gramStart"/>
      <w:r w:rsidR="00943586" w:rsidRPr="0052624C">
        <w:t>detail;</w:t>
      </w:r>
      <w:proofErr w:type="gramEnd"/>
    </w:p>
    <w:p w14:paraId="62552823" w14:textId="77777777" w:rsidR="00EC18D2" w:rsidRPr="0052624C" w:rsidRDefault="000343E8" w:rsidP="0052624C">
      <w:pPr>
        <w:pStyle w:val="Bullet1"/>
        <w:numPr>
          <w:ilvl w:val="0"/>
          <w:numId w:val="34"/>
        </w:numPr>
        <w:spacing w:line="360" w:lineRule="auto"/>
        <w:ind w:right="45"/>
      </w:pPr>
      <w:r w:rsidRPr="0052624C">
        <w:t xml:space="preserve">Be proportionate, given the nature of the health and safety risks involved. </w:t>
      </w:r>
    </w:p>
    <w:p w14:paraId="62552824" w14:textId="77777777" w:rsidR="00EC18D2" w:rsidRPr="0052624C" w:rsidRDefault="00EC18D2" w:rsidP="0052624C">
      <w:pPr>
        <w:pStyle w:val="BodyText3"/>
        <w:numPr>
          <w:ilvl w:val="0"/>
          <w:numId w:val="2"/>
        </w:numPr>
        <w:spacing w:line="360" w:lineRule="auto"/>
        <w:ind w:right="45"/>
        <w:jc w:val="both"/>
        <w:rPr>
          <w:rFonts w:ascii="Arial" w:eastAsia="Calibri" w:hAnsi="Arial" w:cs="Arial"/>
          <w:color w:val="5F5F5F"/>
          <w:szCs w:val="22"/>
        </w:rPr>
      </w:pPr>
      <w:r w:rsidRPr="0052624C">
        <w:rPr>
          <w:rFonts w:ascii="Arial" w:eastAsia="Calibri" w:hAnsi="Arial" w:cs="Arial"/>
          <w:color w:val="5F5F5F"/>
          <w:szCs w:val="22"/>
        </w:rPr>
        <w:t xml:space="preserve">Pre-construction </w:t>
      </w:r>
      <w:r w:rsidR="00FD2EB0" w:rsidRPr="0052624C">
        <w:rPr>
          <w:rFonts w:ascii="Arial" w:eastAsia="Calibri" w:hAnsi="Arial" w:cs="Arial"/>
          <w:color w:val="5F5F5F"/>
          <w:szCs w:val="22"/>
        </w:rPr>
        <w:t xml:space="preserve">information should be gathered </w:t>
      </w:r>
      <w:r w:rsidRPr="0052624C">
        <w:rPr>
          <w:rFonts w:ascii="Arial" w:eastAsia="Calibri" w:hAnsi="Arial" w:cs="Arial"/>
          <w:color w:val="5F5F5F"/>
          <w:szCs w:val="22"/>
        </w:rPr>
        <w:t xml:space="preserve">and added to as the design process progresses to reflect new information about the risks to health or safety and how they should be managed. Preliminary information gathered at the start of the project is unlikely to be sufficient. </w:t>
      </w:r>
    </w:p>
    <w:p w14:paraId="62552825" w14:textId="77777777" w:rsidR="00EC18D2" w:rsidRPr="0052624C" w:rsidRDefault="00EC18D2" w:rsidP="0052624C">
      <w:pPr>
        <w:pStyle w:val="BodyText3"/>
        <w:numPr>
          <w:ilvl w:val="0"/>
          <w:numId w:val="2"/>
        </w:numPr>
        <w:spacing w:line="360" w:lineRule="auto"/>
        <w:ind w:right="45"/>
        <w:jc w:val="both"/>
        <w:rPr>
          <w:rFonts w:ascii="Arial" w:eastAsia="Calibri" w:hAnsi="Arial" w:cs="Arial"/>
          <w:color w:val="5F5F5F"/>
          <w:szCs w:val="22"/>
        </w:rPr>
      </w:pPr>
      <w:r w:rsidRPr="0052624C">
        <w:rPr>
          <w:rFonts w:ascii="Arial" w:eastAsia="Calibri" w:hAnsi="Arial" w:cs="Arial"/>
          <w:color w:val="5F5F5F"/>
          <w:szCs w:val="22"/>
        </w:rPr>
        <w:t xml:space="preserve">When pre-construction information is complete it must include proportionate information about: </w:t>
      </w:r>
    </w:p>
    <w:p w14:paraId="62552826" w14:textId="77777777" w:rsidR="00943586" w:rsidRPr="0052624C" w:rsidRDefault="000343E8" w:rsidP="0052624C">
      <w:pPr>
        <w:pStyle w:val="Bullet1"/>
        <w:numPr>
          <w:ilvl w:val="0"/>
          <w:numId w:val="34"/>
        </w:numPr>
        <w:spacing w:line="360" w:lineRule="auto"/>
        <w:ind w:right="45"/>
      </w:pPr>
      <w:r w:rsidRPr="0052624C">
        <w:t xml:space="preserve">The project, such as the client brief and key dates of the construction </w:t>
      </w:r>
      <w:proofErr w:type="gramStart"/>
      <w:r w:rsidRPr="0052624C">
        <w:t>phase;</w:t>
      </w:r>
      <w:proofErr w:type="gramEnd"/>
    </w:p>
    <w:p w14:paraId="62552827" w14:textId="77777777" w:rsidR="00943586" w:rsidRPr="0052624C" w:rsidRDefault="000343E8" w:rsidP="0052624C">
      <w:pPr>
        <w:pStyle w:val="Bullet1"/>
        <w:numPr>
          <w:ilvl w:val="0"/>
          <w:numId w:val="34"/>
        </w:numPr>
        <w:spacing w:line="360" w:lineRule="auto"/>
        <w:ind w:right="45"/>
      </w:pPr>
      <w:r w:rsidRPr="0052624C">
        <w:t>The planning and management of the project, such as the resources and time being allocated to each stage of the project and the arrangements to ensure there is co-operation be</w:t>
      </w:r>
      <w:r w:rsidR="00943586" w:rsidRPr="0052624C">
        <w:t xml:space="preserve">tween duty holders and that the work is </w:t>
      </w:r>
      <w:proofErr w:type="gramStart"/>
      <w:r w:rsidR="00943586" w:rsidRPr="0052624C">
        <w:t>co-ordinated;</w:t>
      </w:r>
      <w:proofErr w:type="gramEnd"/>
    </w:p>
    <w:p w14:paraId="62552828" w14:textId="77777777" w:rsidR="00943586" w:rsidRPr="0052624C" w:rsidRDefault="000343E8" w:rsidP="0052624C">
      <w:pPr>
        <w:pStyle w:val="Bullet1"/>
        <w:numPr>
          <w:ilvl w:val="0"/>
          <w:numId w:val="34"/>
        </w:numPr>
        <w:spacing w:line="360" w:lineRule="auto"/>
        <w:ind w:right="45"/>
      </w:pPr>
      <w:r w:rsidRPr="0052624C">
        <w:lastRenderedPageBreak/>
        <w:t xml:space="preserve">The health or safety hazards of the site, including design and construction hazards and how they will be </w:t>
      </w:r>
      <w:proofErr w:type="gramStart"/>
      <w:r w:rsidRPr="0052624C">
        <w:t>addressed;</w:t>
      </w:r>
      <w:proofErr w:type="gramEnd"/>
    </w:p>
    <w:p w14:paraId="62552829" w14:textId="77777777" w:rsidR="00943586" w:rsidRPr="0052624C" w:rsidRDefault="000343E8" w:rsidP="0052624C">
      <w:pPr>
        <w:pStyle w:val="Bullet1"/>
        <w:numPr>
          <w:ilvl w:val="0"/>
          <w:numId w:val="34"/>
        </w:numPr>
        <w:spacing w:line="360" w:lineRule="auto"/>
        <w:ind w:right="45"/>
      </w:pPr>
      <w:r w:rsidRPr="0052624C">
        <w:t xml:space="preserve">Any relevant information in an existing health and safety file. </w:t>
      </w:r>
    </w:p>
    <w:p w14:paraId="6255282A" w14:textId="77777777" w:rsidR="001773C7" w:rsidRPr="0052624C" w:rsidRDefault="00EC18D2" w:rsidP="0052624C">
      <w:pPr>
        <w:pStyle w:val="BodyText3"/>
        <w:numPr>
          <w:ilvl w:val="0"/>
          <w:numId w:val="2"/>
        </w:numPr>
        <w:spacing w:line="360" w:lineRule="auto"/>
        <w:ind w:right="45"/>
        <w:jc w:val="both"/>
        <w:rPr>
          <w:rFonts w:ascii="Arial" w:eastAsia="Calibri" w:hAnsi="Arial" w:cs="Arial"/>
          <w:color w:val="5F5F5F"/>
          <w:szCs w:val="22"/>
        </w:rPr>
      </w:pPr>
      <w:r w:rsidRPr="0052624C">
        <w:rPr>
          <w:rFonts w:ascii="Arial" w:eastAsia="Calibri" w:hAnsi="Arial" w:cs="Arial"/>
          <w:color w:val="5F5F5F"/>
          <w:szCs w:val="22"/>
        </w:rPr>
        <w:t>The information should be in a convenient form and be clear, concis</w:t>
      </w:r>
      <w:r w:rsidR="00FD2EB0" w:rsidRPr="0052624C">
        <w:rPr>
          <w:rFonts w:ascii="Arial" w:eastAsia="Calibri" w:hAnsi="Arial" w:cs="Arial"/>
          <w:color w:val="5F5F5F"/>
          <w:szCs w:val="22"/>
        </w:rPr>
        <w:t xml:space="preserve">e and easily understandable to </w:t>
      </w:r>
      <w:r w:rsidRPr="0052624C">
        <w:rPr>
          <w:rFonts w:ascii="Arial" w:eastAsia="Calibri" w:hAnsi="Arial" w:cs="Arial"/>
          <w:color w:val="5F5F5F"/>
          <w:szCs w:val="22"/>
        </w:rPr>
        <w:t>allow other duty holders involved in the pro</w:t>
      </w:r>
      <w:r w:rsidR="001773C7" w:rsidRPr="0052624C">
        <w:rPr>
          <w:rFonts w:ascii="Arial" w:eastAsia="Calibri" w:hAnsi="Arial" w:cs="Arial"/>
          <w:color w:val="5F5F5F"/>
          <w:szCs w:val="22"/>
        </w:rPr>
        <w:t>ject to carry out their duties.</w:t>
      </w:r>
    </w:p>
    <w:p w14:paraId="6255282B" w14:textId="77777777" w:rsidR="00E939D4" w:rsidRPr="0052624C" w:rsidRDefault="00E939D4" w:rsidP="0052624C">
      <w:pPr>
        <w:spacing w:line="360" w:lineRule="auto"/>
        <w:ind w:right="45"/>
        <w:rPr>
          <w:rFonts w:ascii="Arial" w:eastAsia="Times New Roman" w:hAnsi="Arial" w:cs="Arial"/>
          <w:b/>
          <w:bCs/>
          <w:color w:val="5F5F5F"/>
        </w:rPr>
      </w:pPr>
      <w:r w:rsidRPr="0052624C">
        <w:rPr>
          <w:rFonts w:ascii="Arial" w:hAnsi="Arial" w:cs="Arial"/>
        </w:rPr>
        <w:br w:type="page"/>
      </w:r>
    </w:p>
    <w:p w14:paraId="6255282C" w14:textId="77777777" w:rsidR="001773C7" w:rsidRPr="0052624C" w:rsidRDefault="00977B3F" w:rsidP="0052624C">
      <w:pPr>
        <w:pStyle w:val="Heading2"/>
        <w:spacing w:before="240" w:after="120" w:line="360" w:lineRule="auto"/>
        <w:ind w:right="45"/>
      </w:pPr>
      <w:r w:rsidRPr="0052624C">
        <w:lastRenderedPageBreak/>
        <w:t>Templates</w:t>
      </w:r>
    </w:p>
    <w:p w14:paraId="6255282D" w14:textId="77777777" w:rsidR="00B53DA6" w:rsidRPr="0052624C" w:rsidRDefault="00B53DA6" w:rsidP="0052624C">
      <w:pPr>
        <w:spacing w:line="360" w:lineRule="auto"/>
        <w:ind w:right="45"/>
        <w:rPr>
          <w:rFonts w:ascii="Arial" w:eastAsia="Calibri" w:hAnsi="Arial" w:cs="Arial"/>
          <w:color w:val="5F5F5F"/>
          <w:sz w:val="22"/>
          <w:szCs w:val="22"/>
        </w:rPr>
      </w:pPr>
      <w:r w:rsidRPr="0052624C">
        <w:rPr>
          <w:rFonts w:ascii="Arial" w:eastAsia="Calibri" w:hAnsi="Arial" w:cs="Arial"/>
          <w:color w:val="5F5F5F"/>
          <w:sz w:val="22"/>
          <w:szCs w:val="22"/>
        </w:rPr>
        <w:t xml:space="preserve">Templates for the Project Pre-construction Information / Survey Schedule, Pre-construction Information Document and </w:t>
      </w:r>
      <w:r w:rsidR="00EA5E6B" w:rsidRPr="0052624C">
        <w:rPr>
          <w:rFonts w:ascii="Arial" w:eastAsia="Calibri" w:hAnsi="Arial" w:cs="Arial"/>
          <w:color w:val="5F5F5F"/>
          <w:sz w:val="22"/>
          <w:szCs w:val="22"/>
        </w:rPr>
        <w:t xml:space="preserve">Guidance for the Principal Contractor on the Construction Phase Plan </w:t>
      </w:r>
      <w:r w:rsidRPr="0052624C">
        <w:rPr>
          <w:rFonts w:ascii="Arial" w:eastAsia="Calibri" w:hAnsi="Arial" w:cs="Arial"/>
          <w:color w:val="5F5F5F"/>
          <w:sz w:val="22"/>
          <w:szCs w:val="22"/>
        </w:rPr>
        <w:t>are provided within the Health and Safety Business Management System under Construction (Design and Management) Regulations 2015 / Forms / Principal Designer:</w:t>
      </w:r>
    </w:p>
    <w:p w14:paraId="6255282E" w14:textId="77777777" w:rsidR="00B53DA6" w:rsidRPr="0052624C" w:rsidRDefault="00B53DA6" w:rsidP="0052624C">
      <w:pPr>
        <w:pStyle w:val="BodyText3"/>
        <w:spacing w:line="360" w:lineRule="auto"/>
        <w:ind w:right="45"/>
        <w:jc w:val="both"/>
        <w:rPr>
          <w:rFonts w:ascii="Arial" w:eastAsia="Calibri" w:hAnsi="Arial" w:cs="Arial"/>
          <w:color w:val="5F5F5F"/>
          <w:szCs w:val="22"/>
        </w:rPr>
      </w:pPr>
    </w:p>
    <w:p w14:paraId="6255282F" w14:textId="77777777" w:rsidR="001773C7" w:rsidRPr="0052624C" w:rsidRDefault="00E939D4" w:rsidP="0052624C">
      <w:pPr>
        <w:pStyle w:val="BodyText3"/>
        <w:spacing w:after="120" w:line="360" w:lineRule="auto"/>
        <w:ind w:right="45"/>
        <w:jc w:val="both"/>
        <w:rPr>
          <w:rFonts w:ascii="Arial" w:eastAsia="Calibri" w:hAnsi="Arial" w:cs="Arial"/>
          <w:b/>
          <w:color w:val="5F5F5F"/>
          <w:szCs w:val="22"/>
        </w:rPr>
      </w:pPr>
      <w:r w:rsidRPr="0052624C">
        <w:rPr>
          <w:rFonts w:ascii="Arial" w:eastAsia="Calibri" w:hAnsi="Arial" w:cs="Arial"/>
          <w:b/>
          <w:szCs w:val="22"/>
        </w:rPr>
        <w:t>CDM 2015 - Project Pre-construction Information / Sur</w:t>
      </w:r>
      <w:r w:rsidR="0052624C" w:rsidRPr="0052624C">
        <w:rPr>
          <w:rFonts w:ascii="Arial" w:eastAsia="Calibri" w:hAnsi="Arial" w:cs="Arial"/>
          <w:b/>
          <w:szCs w:val="22"/>
        </w:rPr>
        <w:t>vey Schedule</w:t>
      </w:r>
    </w:p>
    <w:p w14:paraId="62552830" w14:textId="77777777" w:rsidR="001773C7" w:rsidRPr="0052624C" w:rsidRDefault="00E939D4" w:rsidP="0052624C">
      <w:pPr>
        <w:pStyle w:val="BodyText3"/>
        <w:spacing w:after="120" w:line="360" w:lineRule="auto"/>
        <w:ind w:right="45"/>
        <w:jc w:val="both"/>
        <w:rPr>
          <w:rFonts w:ascii="Arial" w:eastAsia="Calibri" w:hAnsi="Arial" w:cs="Arial"/>
          <w:b/>
          <w:color w:val="5F5F5F"/>
          <w:szCs w:val="22"/>
        </w:rPr>
      </w:pPr>
      <w:r w:rsidRPr="0052624C">
        <w:rPr>
          <w:rFonts w:ascii="Arial" w:eastAsia="Calibri" w:hAnsi="Arial" w:cs="Arial"/>
          <w:b/>
          <w:szCs w:val="22"/>
        </w:rPr>
        <w:t>CDM 2015 - Pre-construction Information Document</w:t>
      </w:r>
      <w:r w:rsidR="0052624C" w:rsidRPr="0052624C">
        <w:rPr>
          <w:rFonts w:ascii="Arial" w:eastAsia="Calibri" w:hAnsi="Arial" w:cs="Arial"/>
          <w:b/>
          <w:szCs w:val="22"/>
        </w:rPr>
        <w:t xml:space="preserve"> for Small Projects</w:t>
      </w:r>
    </w:p>
    <w:p w14:paraId="62552831" w14:textId="77777777" w:rsidR="001773C7" w:rsidRPr="0052624C" w:rsidRDefault="00977B3F" w:rsidP="0052624C">
      <w:pPr>
        <w:pStyle w:val="BodyText3"/>
        <w:spacing w:after="120" w:line="360" w:lineRule="auto"/>
        <w:ind w:right="45"/>
        <w:jc w:val="both"/>
        <w:rPr>
          <w:rFonts w:ascii="Arial" w:eastAsia="Calibri" w:hAnsi="Arial" w:cs="Arial"/>
          <w:b/>
          <w:color w:val="5F5F5F"/>
          <w:szCs w:val="22"/>
        </w:rPr>
      </w:pPr>
      <w:r w:rsidRPr="0052624C">
        <w:rPr>
          <w:rFonts w:ascii="Arial" w:eastAsia="Calibri" w:hAnsi="Arial" w:cs="Arial"/>
          <w:b/>
          <w:szCs w:val="22"/>
        </w:rPr>
        <w:t xml:space="preserve">CDM 2015 - </w:t>
      </w:r>
      <w:r w:rsidR="001773C7" w:rsidRPr="0052624C">
        <w:rPr>
          <w:rFonts w:ascii="Arial" w:eastAsia="Calibri" w:hAnsi="Arial" w:cs="Arial"/>
          <w:b/>
          <w:szCs w:val="22"/>
        </w:rPr>
        <w:t xml:space="preserve">Pre-construction Information </w:t>
      </w:r>
      <w:r w:rsidRPr="0052624C">
        <w:rPr>
          <w:rFonts w:ascii="Arial" w:eastAsia="Calibri" w:hAnsi="Arial" w:cs="Arial"/>
          <w:b/>
          <w:szCs w:val="22"/>
        </w:rPr>
        <w:t xml:space="preserve">Document </w:t>
      </w:r>
      <w:r w:rsidR="00B53DA6" w:rsidRPr="0052624C">
        <w:rPr>
          <w:rFonts w:ascii="Arial" w:eastAsia="Calibri" w:hAnsi="Arial" w:cs="Arial"/>
          <w:b/>
          <w:szCs w:val="22"/>
        </w:rPr>
        <w:t>for</w:t>
      </w:r>
      <w:r w:rsidRPr="0052624C">
        <w:rPr>
          <w:rFonts w:ascii="Arial" w:eastAsia="Calibri" w:hAnsi="Arial" w:cs="Arial"/>
          <w:b/>
          <w:szCs w:val="22"/>
        </w:rPr>
        <w:t xml:space="preserve"> </w:t>
      </w:r>
      <w:r w:rsidR="001773C7" w:rsidRPr="0052624C">
        <w:rPr>
          <w:rFonts w:ascii="Arial" w:eastAsia="Calibri" w:hAnsi="Arial" w:cs="Arial"/>
          <w:b/>
          <w:szCs w:val="22"/>
        </w:rPr>
        <w:t>Medium to Large Projects</w:t>
      </w:r>
    </w:p>
    <w:p w14:paraId="62552832" w14:textId="77777777" w:rsidR="001773C7" w:rsidRPr="0052624C" w:rsidRDefault="00977B3F" w:rsidP="0052624C">
      <w:pPr>
        <w:pStyle w:val="BodyText3"/>
        <w:spacing w:after="120" w:line="360" w:lineRule="auto"/>
        <w:ind w:right="45"/>
        <w:jc w:val="both"/>
        <w:rPr>
          <w:rFonts w:ascii="Arial" w:eastAsia="Calibri" w:hAnsi="Arial" w:cs="Arial"/>
          <w:b/>
          <w:color w:val="5F5F5F"/>
          <w:szCs w:val="22"/>
        </w:rPr>
      </w:pPr>
      <w:r w:rsidRPr="0052624C">
        <w:rPr>
          <w:rFonts w:ascii="Arial" w:eastAsia="Calibri" w:hAnsi="Arial" w:cs="Arial"/>
          <w:b/>
          <w:szCs w:val="22"/>
        </w:rPr>
        <w:t xml:space="preserve">CDM 2015 - </w:t>
      </w:r>
      <w:r w:rsidR="00B53DA6" w:rsidRPr="0052624C">
        <w:rPr>
          <w:rFonts w:ascii="Arial" w:eastAsia="Calibri" w:hAnsi="Arial" w:cs="Arial"/>
          <w:b/>
          <w:szCs w:val="22"/>
        </w:rPr>
        <w:t>Guidance for the Principal Contractor on the Construction Phase Plan</w:t>
      </w:r>
    </w:p>
    <w:sectPr w:rsidR="001773C7" w:rsidRPr="0052624C" w:rsidSect="00DF0A7D">
      <w:headerReference w:type="even" r:id="rId11"/>
      <w:headerReference w:type="default" r:id="rId12"/>
      <w:footerReference w:type="even" r:id="rId13"/>
      <w:footerReference w:type="default" r:id="rId14"/>
      <w:headerReference w:type="first" r:id="rId15"/>
      <w:footerReference w:type="first" r:id="rId16"/>
      <w:pgSz w:w="11900" w:h="16840"/>
      <w:pgMar w:top="1440" w:right="126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DFAC5" w14:textId="77777777" w:rsidR="003F269E" w:rsidRDefault="003F269E" w:rsidP="00EC18D2">
      <w:r>
        <w:separator/>
      </w:r>
    </w:p>
  </w:endnote>
  <w:endnote w:type="continuationSeparator" w:id="0">
    <w:p w14:paraId="5869717F" w14:textId="77777777" w:rsidR="003F269E" w:rsidRDefault="003F269E" w:rsidP="00EC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1CAEE" w14:textId="5B15577A" w:rsidR="005B3BAC" w:rsidRDefault="005B3BAC">
    <w:pPr>
      <w:pStyle w:val="Footer"/>
    </w:pPr>
    <w:r>
      <w:rPr>
        <w:noProof/>
      </w:rPr>
      <mc:AlternateContent>
        <mc:Choice Requires="wps">
          <w:drawing>
            <wp:anchor distT="0" distB="0" distL="0" distR="0" simplePos="0" relativeHeight="251663872" behindDoc="0" locked="0" layoutInCell="1" allowOverlap="1" wp14:anchorId="5CC9C4A7" wp14:editId="59569044">
              <wp:simplePos x="635" y="635"/>
              <wp:positionH relativeFrom="page">
                <wp:align>center</wp:align>
              </wp:positionH>
              <wp:positionV relativeFrom="page">
                <wp:align>bottom</wp:align>
              </wp:positionV>
              <wp:extent cx="365125" cy="330200"/>
              <wp:effectExtent l="0" t="0" r="15875" b="0"/>
              <wp:wrapNone/>
              <wp:docPr id="1031950768"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5125" cy="330200"/>
                      </a:xfrm>
                      <a:prstGeom prst="rect">
                        <a:avLst/>
                      </a:prstGeom>
                      <a:noFill/>
                      <a:ln>
                        <a:noFill/>
                      </a:ln>
                    </wps:spPr>
                    <wps:txbx>
                      <w:txbxContent>
                        <w:p w14:paraId="608049AD" w14:textId="34975D12" w:rsidR="005B3BAC" w:rsidRPr="005B3BAC" w:rsidRDefault="005B3BAC" w:rsidP="005B3BAC">
                          <w:pPr>
                            <w:rPr>
                              <w:rFonts w:ascii="Calibri" w:eastAsia="Calibri" w:hAnsi="Calibri" w:cs="Calibri"/>
                              <w:noProof/>
                              <w:color w:val="000000"/>
                              <w:sz w:val="18"/>
                              <w:szCs w:val="18"/>
                            </w:rPr>
                          </w:pPr>
                          <w:r w:rsidRPr="005B3BAC">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C9C4A7" id="_x0000_t202" coordsize="21600,21600" o:spt="202" path="m,l,21600r21600,l21600,xe">
              <v:stroke joinstyle="miter"/>
              <v:path gradientshapeok="t" o:connecttype="rect"/>
            </v:shapetype>
            <v:shape id="Text Box 2" o:spid="_x0000_s1026" type="#_x0000_t202" alt="Internal" style="position:absolute;margin-left:0;margin-top:0;width:28.75pt;height:26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" filled="f" stroked="f">
              <v:textbox style="mso-fit-shape-to-text:t" inset="0,0,0,15pt">
                <w:txbxContent>
                  <w:p w14:paraId="608049AD" w14:textId="34975D12" w:rsidR="005B3BAC" w:rsidRPr="005B3BAC" w:rsidRDefault="005B3BAC" w:rsidP="005B3BAC">
                    <w:pPr>
                      <w:rPr>
                        <w:rFonts w:ascii="Calibri" w:eastAsia="Calibri" w:hAnsi="Calibri" w:cs="Calibri"/>
                        <w:noProof/>
                        <w:color w:val="000000"/>
                        <w:sz w:val="18"/>
                        <w:szCs w:val="18"/>
                      </w:rPr>
                    </w:pPr>
                    <w:r w:rsidRPr="005B3BAC">
                      <w:rPr>
                        <w:rFonts w:ascii="Calibri" w:eastAsia="Calibri" w:hAnsi="Calibri" w:cs="Calibri"/>
                        <w:noProof/>
                        <w:color w:val="000000"/>
                        <w:sz w:val="18"/>
                        <w:szCs w:val="18"/>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ook w:val="04A0" w:firstRow="1" w:lastRow="0" w:firstColumn="1" w:lastColumn="0" w:noHBand="0" w:noVBand="1"/>
    </w:tblPr>
    <w:tblGrid>
      <w:gridCol w:w="2947"/>
      <w:gridCol w:w="2979"/>
      <w:gridCol w:w="2896"/>
    </w:tblGrid>
    <w:tr w:rsidR="0052624C" w14:paraId="6255283E" w14:textId="77777777" w:rsidTr="0052624C">
      <w:trPr>
        <w:trHeight w:val="227"/>
      </w:trPr>
      <w:tc>
        <w:tcPr>
          <w:tcW w:w="3322" w:type="dxa"/>
          <w:tcBorders>
            <w:top w:val="single" w:sz="4" w:space="0" w:color="CCCCCC"/>
            <w:left w:val="single" w:sz="4" w:space="0" w:color="CCCCCC"/>
            <w:bottom w:val="single" w:sz="4" w:space="0" w:color="CCCCCC"/>
            <w:right w:val="single" w:sz="4" w:space="0" w:color="CCCCCC"/>
          </w:tcBorders>
          <w:vAlign w:val="center"/>
          <w:hideMark/>
        </w:tcPr>
        <w:p w14:paraId="6255283B" w14:textId="2BB48715" w:rsidR="0052624C" w:rsidRDefault="0052624C" w:rsidP="0052624C">
          <w:pPr>
            <w:tabs>
              <w:tab w:val="left" w:pos="1984"/>
            </w:tabs>
            <w:rPr>
              <w:rFonts w:ascii="Arial" w:hAnsi="Arial" w:cs="Arial"/>
              <w:color w:val="808080"/>
              <w:kern w:val="10"/>
              <w:sz w:val="16"/>
              <w:szCs w:val="16"/>
              <w:lang w:eastAsia="en-GB"/>
            </w:rPr>
          </w:pPr>
          <w:r>
            <w:rPr>
              <w:rFonts w:ascii="Arial" w:hAnsi="Arial" w:cs="Arial"/>
              <w:kern w:val="10"/>
              <w:sz w:val="16"/>
              <w:szCs w:val="16"/>
              <w:lang w:eastAsia="en-GB"/>
            </w:rPr>
            <w:t>Prepared by</w:t>
          </w:r>
        </w:p>
      </w:tc>
      <w:tc>
        <w:tcPr>
          <w:tcW w:w="3322" w:type="dxa"/>
          <w:tcBorders>
            <w:top w:val="single" w:sz="4" w:space="0" w:color="CCCCCC"/>
            <w:left w:val="single" w:sz="4" w:space="0" w:color="CCCCCC"/>
            <w:bottom w:val="single" w:sz="4" w:space="0" w:color="CCCCCC"/>
            <w:right w:val="single" w:sz="4" w:space="0" w:color="CCCCCC"/>
          </w:tcBorders>
          <w:vAlign w:val="center"/>
          <w:hideMark/>
        </w:tcPr>
        <w:p w14:paraId="6255283C" w14:textId="2D6237B2" w:rsidR="0052624C" w:rsidRDefault="005B3BAC" w:rsidP="0052624C">
          <w:pPr>
            <w:tabs>
              <w:tab w:val="left" w:pos="1984"/>
            </w:tabs>
            <w:rPr>
              <w:rFonts w:ascii="Arial" w:hAnsi="Arial" w:cs="Arial"/>
              <w:color w:val="808080"/>
              <w:kern w:val="10"/>
              <w:sz w:val="16"/>
              <w:szCs w:val="16"/>
              <w:lang w:eastAsia="en-GB"/>
            </w:rPr>
          </w:pPr>
          <w:r>
            <w:rPr>
              <w:rFonts w:ascii="Arial" w:hAnsi="Arial" w:cs="Arial"/>
              <w:kern w:val="10"/>
              <w:sz w:val="16"/>
              <w:szCs w:val="16"/>
              <w:lang w:eastAsia="en-GB"/>
            </w:rPr>
            <w:t>Document Control Reference</w:t>
          </w:r>
        </w:p>
      </w:tc>
      <w:tc>
        <w:tcPr>
          <w:tcW w:w="3323" w:type="dxa"/>
          <w:tcBorders>
            <w:top w:val="single" w:sz="4" w:space="0" w:color="CCCCCC"/>
            <w:left w:val="single" w:sz="4" w:space="0" w:color="CCCCCC"/>
            <w:bottom w:val="single" w:sz="4" w:space="0" w:color="CCCCCC"/>
            <w:right w:val="single" w:sz="4" w:space="0" w:color="CCCCCC"/>
          </w:tcBorders>
          <w:vAlign w:val="center"/>
          <w:hideMark/>
        </w:tcPr>
        <w:p w14:paraId="6255283D" w14:textId="19260646" w:rsidR="0052624C" w:rsidRDefault="007F7356" w:rsidP="0052624C">
          <w:pPr>
            <w:tabs>
              <w:tab w:val="left" w:pos="1984"/>
            </w:tabs>
            <w:rPr>
              <w:rFonts w:ascii="Arial" w:hAnsi="Arial" w:cs="Arial"/>
              <w:color w:val="808080"/>
              <w:kern w:val="10"/>
              <w:sz w:val="16"/>
              <w:szCs w:val="16"/>
              <w:lang w:eastAsia="en-GB"/>
            </w:rPr>
          </w:pPr>
          <w:r>
            <w:rPr>
              <w:rFonts w:ascii="Arial" w:hAnsi="Arial" w:cs="Arial"/>
              <w:kern w:val="10"/>
              <w:sz w:val="16"/>
              <w:szCs w:val="16"/>
              <w:lang w:eastAsia="en-GB"/>
            </w:rPr>
            <w:t xml:space="preserve">Issue </w:t>
          </w:r>
          <w:r w:rsidR="0052624C">
            <w:rPr>
              <w:rFonts w:ascii="Arial" w:hAnsi="Arial" w:cs="Arial"/>
              <w:kern w:val="10"/>
              <w:sz w:val="16"/>
              <w:szCs w:val="16"/>
              <w:lang w:eastAsia="en-GB"/>
            </w:rPr>
            <w:t>Date</w:t>
          </w:r>
        </w:p>
      </w:tc>
    </w:tr>
    <w:tr w:rsidR="0052624C" w14:paraId="62552842" w14:textId="77777777" w:rsidTr="0052624C">
      <w:tc>
        <w:tcPr>
          <w:tcW w:w="3322" w:type="dxa"/>
          <w:tcBorders>
            <w:top w:val="single" w:sz="4" w:space="0" w:color="CCCCCC"/>
            <w:left w:val="single" w:sz="4" w:space="0" w:color="CCCCCC"/>
            <w:bottom w:val="single" w:sz="4" w:space="0" w:color="CCCCCC"/>
            <w:right w:val="single" w:sz="4" w:space="0" w:color="CCCCCC"/>
          </w:tcBorders>
          <w:vAlign w:val="center"/>
          <w:hideMark/>
        </w:tcPr>
        <w:p w14:paraId="6255283F" w14:textId="09C7913F" w:rsidR="0052624C" w:rsidRDefault="005B3BAC" w:rsidP="0052624C">
          <w:pPr>
            <w:tabs>
              <w:tab w:val="left" w:pos="1984"/>
            </w:tabs>
            <w:rPr>
              <w:rFonts w:ascii="Arial" w:hAnsi="Arial" w:cs="Arial"/>
              <w:kern w:val="10"/>
              <w:sz w:val="16"/>
              <w:szCs w:val="16"/>
              <w:lang w:eastAsia="en-GB"/>
            </w:rPr>
          </w:pPr>
          <w:r>
            <w:rPr>
              <w:rFonts w:ascii="Arial" w:hAnsi="Arial" w:cs="Arial"/>
              <w:kern w:val="10"/>
              <w:sz w:val="16"/>
              <w:szCs w:val="16"/>
              <w:lang w:eastAsia="en-GB"/>
            </w:rPr>
            <w:t>HSE Department</w:t>
          </w:r>
        </w:p>
      </w:tc>
      <w:tc>
        <w:tcPr>
          <w:tcW w:w="3322" w:type="dxa"/>
          <w:tcBorders>
            <w:top w:val="single" w:sz="4" w:space="0" w:color="CCCCCC"/>
            <w:left w:val="single" w:sz="4" w:space="0" w:color="CCCCCC"/>
            <w:bottom w:val="single" w:sz="4" w:space="0" w:color="CCCCCC"/>
            <w:right w:val="single" w:sz="4" w:space="0" w:color="CCCCCC"/>
          </w:tcBorders>
          <w:vAlign w:val="center"/>
          <w:hideMark/>
        </w:tcPr>
        <w:p w14:paraId="62552840" w14:textId="61761334" w:rsidR="0052624C" w:rsidRPr="0034110E" w:rsidRDefault="0034110E" w:rsidP="0052624C">
          <w:pPr>
            <w:tabs>
              <w:tab w:val="left" w:pos="1984"/>
            </w:tabs>
            <w:rPr>
              <w:rFonts w:ascii="Arial" w:hAnsi="Arial" w:cs="Arial"/>
              <w:kern w:val="10"/>
              <w:sz w:val="16"/>
              <w:szCs w:val="16"/>
              <w:lang w:eastAsia="en-GB"/>
            </w:rPr>
          </w:pPr>
          <w:r w:rsidRPr="0034110E">
            <w:rPr>
              <w:rFonts w:ascii="Arial" w:hAnsi="Arial" w:cs="Arial"/>
              <w:kern w:val="10"/>
              <w:sz w:val="16"/>
              <w:szCs w:val="16"/>
              <w:lang w:eastAsia="en-GB"/>
            </w:rPr>
            <w:t>HSE.G.045.01</w:t>
          </w:r>
        </w:p>
      </w:tc>
      <w:tc>
        <w:tcPr>
          <w:tcW w:w="3323" w:type="dxa"/>
          <w:tcBorders>
            <w:top w:val="single" w:sz="4" w:space="0" w:color="CCCCCC"/>
            <w:left w:val="single" w:sz="4" w:space="0" w:color="CCCCCC"/>
            <w:bottom w:val="single" w:sz="4" w:space="0" w:color="CCCCCC"/>
            <w:right w:val="single" w:sz="4" w:space="0" w:color="CCCCCC"/>
          </w:tcBorders>
          <w:vAlign w:val="center"/>
          <w:hideMark/>
        </w:tcPr>
        <w:p w14:paraId="62552841" w14:textId="112FA154" w:rsidR="0052624C" w:rsidRDefault="0034110E" w:rsidP="0052624C">
          <w:pPr>
            <w:tabs>
              <w:tab w:val="left" w:pos="1984"/>
            </w:tabs>
            <w:rPr>
              <w:rFonts w:ascii="Arial" w:hAnsi="Arial" w:cs="Arial"/>
              <w:color w:val="808080"/>
              <w:kern w:val="10"/>
              <w:sz w:val="16"/>
              <w:szCs w:val="16"/>
              <w:lang w:eastAsia="en-GB"/>
            </w:rPr>
          </w:pPr>
          <w:r>
            <w:rPr>
              <w:rFonts w:ascii="Arial" w:hAnsi="Arial" w:cs="Arial"/>
              <w:kern w:val="10"/>
              <w:sz w:val="16"/>
              <w:szCs w:val="16"/>
              <w:lang w:eastAsia="en-GB"/>
            </w:rPr>
            <w:t>April 2025</w:t>
          </w:r>
        </w:p>
      </w:tc>
    </w:tr>
    <w:tr w:rsidR="0052624C" w14:paraId="62552846" w14:textId="77777777" w:rsidTr="0052624C">
      <w:tc>
        <w:tcPr>
          <w:tcW w:w="3322" w:type="dxa"/>
          <w:tcBorders>
            <w:top w:val="single" w:sz="4" w:space="0" w:color="CCCCCC"/>
            <w:left w:val="single" w:sz="4" w:space="0" w:color="CCCCCC"/>
            <w:bottom w:val="single" w:sz="4" w:space="0" w:color="CCCCCC"/>
            <w:right w:val="single" w:sz="4" w:space="0" w:color="CCCCCC"/>
          </w:tcBorders>
          <w:vAlign w:val="center"/>
          <w:hideMark/>
        </w:tcPr>
        <w:p w14:paraId="62552843" w14:textId="77777777" w:rsidR="0052624C" w:rsidRDefault="0052624C" w:rsidP="0052624C">
          <w:pPr>
            <w:tabs>
              <w:tab w:val="left" w:pos="1984"/>
            </w:tabs>
            <w:rPr>
              <w:rFonts w:ascii="Arial" w:hAnsi="Arial" w:cs="Arial"/>
              <w:color w:val="808080"/>
              <w:kern w:val="10"/>
              <w:sz w:val="16"/>
              <w:szCs w:val="16"/>
              <w:lang w:eastAsia="en-GB"/>
            </w:rPr>
          </w:pPr>
          <w:r>
            <w:rPr>
              <w:rFonts w:ascii="Arial" w:hAnsi="Arial" w:cs="Arial"/>
              <w:kern w:val="10"/>
              <w:sz w:val="16"/>
              <w:szCs w:val="16"/>
              <w:lang w:eastAsia="en-GB"/>
            </w:rPr>
            <w:t>Issue Number 1</w:t>
          </w:r>
        </w:p>
      </w:tc>
      <w:tc>
        <w:tcPr>
          <w:tcW w:w="3322" w:type="dxa"/>
          <w:tcBorders>
            <w:top w:val="single" w:sz="4" w:space="0" w:color="CCCCCC"/>
            <w:left w:val="single" w:sz="4" w:space="0" w:color="CCCCCC"/>
            <w:bottom w:val="single" w:sz="4" w:space="0" w:color="CCCCCC"/>
            <w:right w:val="single" w:sz="4" w:space="0" w:color="CCCCCC"/>
          </w:tcBorders>
          <w:vAlign w:val="center"/>
          <w:hideMark/>
        </w:tcPr>
        <w:p w14:paraId="62552844" w14:textId="6147352B" w:rsidR="0052624C" w:rsidRDefault="0052624C" w:rsidP="0052624C">
          <w:pPr>
            <w:tabs>
              <w:tab w:val="left" w:pos="1984"/>
            </w:tabs>
            <w:rPr>
              <w:rFonts w:ascii="Arial" w:hAnsi="Arial" w:cs="Arial"/>
              <w:color w:val="808080"/>
              <w:kern w:val="10"/>
              <w:sz w:val="16"/>
              <w:szCs w:val="16"/>
              <w:lang w:eastAsia="en-GB"/>
            </w:rPr>
          </w:pPr>
          <w:r>
            <w:rPr>
              <w:rFonts w:ascii="Arial" w:hAnsi="Arial" w:cs="Arial"/>
              <w:kern w:val="10"/>
              <w:sz w:val="16"/>
              <w:szCs w:val="16"/>
              <w:lang w:eastAsia="en-GB"/>
            </w:rPr>
            <w:t xml:space="preserve">Last Reviewed </w:t>
          </w:r>
          <w:r w:rsidR="005B3BAC">
            <w:rPr>
              <w:rFonts w:ascii="Arial" w:hAnsi="Arial" w:cs="Arial"/>
              <w:kern w:val="10"/>
              <w:sz w:val="16"/>
              <w:szCs w:val="16"/>
              <w:lang w:eastAsia="en-GB"/>
            </w:rPr>
            <w:t>April 2025</w:t>
          </w:r>
        </w:p>
      </w:tc>
      <w:tc>
        <w:tcPr>
          <w:tcW w:w="3323" w:type="dxa"/>
          <w:tcBorders>
            <w:top w:val="single" w:sz="4" w:space="0" w:color="CCCCCC"/>
            <w:left w:val="single" w:sz="4" w:space="0" w:color="CCCCCC"/>
            <w:bottom w:val="single" w:sz="4" w:space="0" w:color="CCCCCC"/>
            <w:right w:val="single" w:sz="4" w:space="0" w:color="CCCCCC"/>
          </w:tcBorders>
          <w:vAlign w:val="center"/>
          <w:hideMark/>
        </w:tcPr>
        <w:p w14:paraId="62552845" w14:textId="5B4198CE" w:rsidR="0052624C" w:rsidRDefault="0052624C" w:rsidP="0052624C">
          <w:pPr>
            <w:tabs>
              <w:tab w:val="left" w:pos="1984"/>
            </w:tabs>
            <w:rPr>
              <w:rFonts w:ascii="Arial" w:hAnsi="Arial" w:cs="Arial"/>
              <w:color w:val="808080"/>
              <w:kern w:val="10"/>
              <w:sz w:val="16"/>
              <w:szCs w:val="16"/>
              <w:lang w:eastAsia="en-GB"/>
            </w:rPr>
          </w:pPr>
          <w:r>
            <w:rPr>
              <w:rFonts w:ascii="Arial" w:hAnsi="Arial" w:cs="Arial"/>
              <w:kern w:val="10"/>
              <w:sz w:val="16"/>
              <w:szCs w:val="16"/>
              <w:lang w:eastAsia="en-GB"/>
            </w:rPr>
            <w:t xml:space="preserve">Next Review </w:t>
          </w:r>
          <w:r w:rsidR="005B3BAC">
            <w:rPr>
              <w:rFonts w:ascii="Arial" w:hAnsi="Arial" w:cs="Arial"/>
              <w:kern w:val="10"/>
              <w:sz w:val="16"/>
              <w:szCs w:val="16"/>
              <w:lang w:eastAsia="en-GB"/>
            </w:rPr>
            <w:t>April 2028</w:t>
          </w:r>
        </w:p>
      </w:tc>
    </w:tr>
  </w:tbl>
  <w:p w14:paraId="62552847" w14:textId="77777777" w:rsidR="004636CE" w:rsidRPr="00DA6060" w:rsidRDefault="00FA143F" w:rsidP="00DA6060">
    <w:pPr>
      <w:pStyle w:val="TableTextCentred"/>
      <w:rPr>
        <w:b/>
        <w:noProof/>
        <w:sz w:val="22"/>
        <w:szCs w:val="22"/>
      </w:rPr>
    </w:pPr>
    <w:r w:rsidRPr="007A4F3D">
      <w:rPr>
        <w:rStyle w:val="Bold"/>
        <w:sz w:val="22"/>
        <w:szCs w:val="22"/>
      </w:rPr>
      <w:t>UNCONTROLLED COPY IF PRINTED OR DOWNLOADED</w:t>
    </w:r>
    <w:r w:rsidRPr="007A4F3D">
      <w:rPr>
        <w:rFonts w:ascii="Courier New" w:hAnsi="Courier New" w:cs="Courier New"/>
        <w:b/>
        <w:noProof/>
        <w:sz w:val="16"/>
        <w:szCs w:val="16"/>
      </w:rPr>
      <mc:AlternateContent>
        <mc:Choice Requires="wps">
          <w:drawing>
            <wp:anchor distT="0" distB="0" distL="114300" distR="114300" simplePos="0" relativeHeight="251654656" behindDoc="0" locked="0" layoutInCell="1" allowOverlap="1" wp14:anchorId="6255284A" wp14:editId="6255284B">
              <wp:simplePos x="0" y="0"/>
              <wp:positionH relativeFrom="column">
                <wp:posOffset>-465455</wp:posOffset>
              </wp:positionH>
              <wp:positionV relativeFrom="paragraph">
                <wp:posOffset>176530</wp:posOffset>
              </wp:positionV>
              <wp:extent cx="6391275" cy="635"/>
              <wp:effectExtent l="0" t="0" r="0" b="0"/>
              <wp:wrapNone/>
              <wp:docPr id="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91275" cy="63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37372EE3" id="_x0000_t32" coordsize="21600,21600" o:spt="32" o:oned="t" path="m,l21600,21600e" filled="f">
              <v:path arrowok="t" fillok="f" o:connecttype="none"/>
              <o:lock v:ext="edit" shapetype="t"/>
            </v:shapetype>
            <v:shape id="AutoShape 57" o:spid="_x0000_s1026" type="#_x0000_t32" style="position:absolute;margin-left:-36.65pt;margin-top:13.9pt;width:503.25pt;height:.0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" stroked="f"/>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AA1D8" w14:textId="028D03FC" w:rsidR="005B3BAC" w:rsidRDefault="005B3BAC">
    <w:pPr>
      <w:pStyle w:val="Footer"/>
    </w:pPr>
    <w:r>
      <w:rPr>
        <w:noProof/>
      </w:rPr>
      <mc:AlternateContent>
        <mc:Choice Requires="wps">
          <w:drawing>
            <wp:anchor distT="0" distB="0" distL="0" distR="0" simplePos="0" relativeHeight="251662848" behindDoc="0" locked="0" layoutInCell="1" allowOverlap="1" wp14:anchorId="76DE948A" wp14:editId="32D0161A">
              <wp:simplePos x="635" y="635"/>
              <wp:positionH relativeFrom="page">
                <wp:align>center</wp:align>
              </wp:positionH>
              <wp:positionV relativeFrom="page">
                <wp:align>bottom</wp:align>
              </wp:positionV>
              <wp:extent cx="365125" cy="330200"/>
              <wp:effectExtent l="0" t="0" r="15875" b="0"/>
              <wp:wrapNone/>
              <wp:docPr id="373541880"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5125" cy="330200"/>
                      </a:xfrm>
                      <a:prstGeom prst="rect">
                        <a:avLst/>
                      </a:prstGeom>
                      <a:noFill/>
                      <a:ln>
                        <a:noFill/>
                      </a:ln>
                    </wps:spPr>
                    <wps:txbx>
                      <w:txbxContent>
                        <w:p w14:paraId="00CE6BA9" w14:textId="0A04D923" w:rsidR="005B3BAC" w:rsidRPr="005B3BAC" w:rsidRDefault="005B3BAC" w:rsidP="005B3BAC">
                          <w:pPr>
                            <w:rPr>
                              <w:rFonts w:ascii="Calibri" w:eastAsia="Calibri" w:hAnsi="Calibri" w:cs="Calibri"/>
                              <w:noProof/>
                              <w:color w:val="000000"/>
                              <w:sz w:val="18"/>
                              <w:szCs w:val="18"/>
                            </w:rPr>
                          </w:pPr>
                          <w:r w:rsidRPr="005B3BAC">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DE948A" id="_x0000_t202" coordsize="21600,21600" o:spt="202" path="m,l,21600r21600,l21600,xe">
              <v:stroke joinstyle="miter"/>
              <v:path gradientshapeok="t" o:connecttype="rect"/>
            </v:shapetype>
            <v:shape id="Text Box 1" o:spid="_x0000_s1027" type="#_x0000_t202" alt="Internal" style="position:absolute;margin-left:0;margin-top:0;width:28.75pt;height:26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" filled="f" stroked="f">
              <v:textbox style="mso-fit-shape-to-text:t" inset="0,0,0,15pt">
                <w:txbxContent>
                  <w:p w14:paraId="00CE6BA9" w14:textId="0A04D923" w:rsidR="005B3BAC" w:rsidRPr="005B3BAC" w:rsidRDefault="005B3BAC" w:rsidP="005B3BAC">
                    <w:pPr>
                      <w:rPr>
                        <w:rFonts w:ascii="Calibri" w:eastAsia="Calibri" w:hAnsi="Calibri" w:cs="Calibri"/>
                        <w:noProof/>
                        <w:color w:val="000000"/>
                        <w:sz w:val="18"/>
                        <w:szCs w:val="18"/>
                      </w:rPr>
                    </w:pPr>
                    <w:r w:rsidRPr="005B3BAC">
                      <w:rPr>
                        <w:rFonts w:ascii="Calibri" w:eastAsia="Calibri" w:hAnsi="Calibri" w:cs="Calibri"/>
                        <w:noProof/>
                        <w:color w:val="000000"/>
                        <w:sz w:val="18"/>
                        <w:szCs w:val="18"/>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FC3C6" w14:textId="77777777" w:rsidR="003F269E" w:rsidRDefault="003F269E" w:rsidP="00EC18D2">
      <w:r>
        <w:separator/>
      </w:r>
    </w:p>
  </w:footnote>
  <w:footnote w:type="continuationSeparator" w:id="0">
    <w:p w14:paraId="799C545D" w14:textId="77777777" w:rsidR="003F269E" w:rsidRDefault="003F269E" w:rsidP="00EC1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05C1A" w14:textId="77777777" w:rsidR="007F7356" w:rsidRDefault="007F73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2837" w14:textId="77777777" w:rsidR="0052624C" w:rsidRPr="0052624C" w:rsidRDefault="0052624C" w:rsidP="0052624C">
    <w:pPr>
      <w:pStyle w:val="Header"/>
      <w:jc w:val="right"/>
      <w:rPr>
        <w:rFonts w:ascii="Arial" w:eastAsia="Calibri" w:hAnsi="Arial" w:cs="Arial"/>
        <w:sz w:val="36"/>
        <w:szCs w:val="36"/>
      </w:rPr>
    </w:pPr>
    <w:r w:rsidRPr="0052624C">
      <w:rPr>
        <w:rFonts w:ascii="Arial" w:hAnsi="Arial" w:cs="Arial"/>
        <w:noProof/>
        <w:lang w:eastAsia="en-GB"/>
      </w:rPr>
      <w:drawing>
        <wp:anchor distT="0" distB="0" distL="114300" distR="114300" simplePos="0" relativeHeight="251661824" behindDoc="0" locked="0" layoutInCell="1" allowOverlap="1" wp14:anchorId="62552848" wp14:editId="7616A646">
          <wp:simplePos x="0" y="0"/>
          <wp:positionH relativeFrom="column">
            <wp:posOffset>-645459</wp:posOffset>
          </wp:positionH>
          <wp:positionV relativeFrom="paragraph">
            <wp:posOffset>-445098</wp:posOffset>
          </wp:positionV>
          <wp:extent cx="1495425" cy="797859"/>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14526"/>
                  <a:stretch/>
                </pic:blipFill>
                <pic:spPr bwMode="auto">
                  <a:xfrm>
                    <a:off x="0" y="0"/>
                    <a:ext cx="1495425" cy="7978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24C">
      <w:rPr>
        <w:rFonts w:ascii="Arial" w:hAnsi="Arial" w:cs="Arial"/>
        <w:sz w:val="36"/>
        <w:szCs w:val="36"/>
      </w:rPr>
      <w:t>Health Safety and Environment</w:t>
    </w:r>
  </w:p>
  <w:p w14:paraId="62552838" w14:textId="77777777" w:rsidR="0052624C" w:rsidRPr="0052624C" w:rsidRDefault="0052624C" w:rsidP="0052624C">
    <w:pPr>
      <w:keepNext/>
      <w:outlineLvl w:val="0"/>
      <w:rPr>
        <w:rFonts w:ascii="Arial" w:eastAsia="Calibri" w:hAnsi="Arial" w:cs="Arial"/>
        <w:b/>
        <w:color w:val="403387"/>
        <w:sz w:val="22"/>
        <w:szCs w:val="22"/>
      </w:rPr>
    </w:pPr>
  </w:p>
  <w:p w14:paraId="6255283A" w14:textId="77777777" w:rsidR="00EC18D2" w:rsidRPr="0052624C" w:rsidRDefault="00D87FEF" w:rsidP="0052624C">
    <w:pPr>
      <w:pStyle w:val="Heading1"/>
      <w:spacing w:before="0" w:after="360"/>
      <w:jc w:val="right"/>
      <w:rPr>
        <w:rFonts w:eastAsiaTheme="minorHAnsi"/>
        <w:b w:val="0"/>
        <w:color w:val="943634" w:themeColor="accent2" w:themeShade="BF"/>
        <w:sz w:val="36"/>
        <w:szCs w:val="36"/>
        <w:lang w:val="en-US"/>
      </w:rPr>
    </w:pPr>
    <w:r w:rsidRPr="0052624C">
      <w:rPr>
        <w:rFonts w:eastAsiaTheme="minorHAnsi"/>
        <w:b w:val="0"/>
        <w:color w:val="943634" w:themeColor="accent2" w:themeShade="BF"/>
        <w:sz w:val="36"/>
        <w:szCs w:val="36"/>
        <w:lang w:val="en-US"/>
      </w:rPr>
      <w:t xml:space="preserve">CDM 2015 - </w:t>
    </w:r>
    <w:r w:rsidR="00063798" w:rsidRPr="0052624C">
      <w:rPr>
        <w:rFonts w:eastAsiaTheme="minorHAnsi"/>
        <w:b w:val="0"/>
        <w:color w:val="943634" w:themeColor="accent2" w:themeShade="BF"/>
        <w:sz w:val="36"/>
        <w:szCs w:val="36"/>
        <w:lang w:val="en-US"/>
      </w:rPr>
      <w:t>Pre-co</w:t>
    </w:r>
    <w:r w:rsidR="00C70B39" w:rsidRPr="0052624C">
      <w:rPr>
        <w:rFonts w:eastAsiaTheme="minorHAnsi"/>
        <w:b w:val="0"/>
        <w:color w:val="943634" w:themeColor="accent2" w:themeShade="BF"/>
        <w:sz w:val="36"/>
        <w:szCs w:val="36"/>
        <w:lang w:val="en-US"/>
      </w:rPr>
      <w:t xml:space="preserve">nstruction Information </w:t>
    </w:r>
    <w:r w:rsidRPr="0052624C">
      <w:rPr>
        <w:rFonts w:eastAsiaTheme="minorHAnsi"/>
        <w:b w:val="0"/>
        <w:color w:val="943634" w:themeColor="accent2" w:themeShade="BF"/>
        <w:sz w:val="36"/>
        <w:szCs w:val="36"/>
        <w:lang w:val="en-US"/>
      </w:rPr>
      <w:t xml:space="preserve">Document </w:t>
    </w:r>
    <w:r w:rsidR="00C70B39" w:rsidRPr="0052624C">
      <w:rPr>
        <w:rFonts w:eastAsiaTheme="minorHAnsi"/>
        <w:b w:val="0"/>
        <w:color w:val="943634" w:themeColor="accent2" w:themeShade="BF"/>
        <w:sz w:val="36"/>
        <w:szCs w:val="36"/>
        <w:lang w:val="en-US"/>
      </w:rPr>
      <w:t>Guidance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B327" w14:textId="77777777" w:rsidR="007F7356" w:rsidRDefault="007F73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03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8E1341"/>
    <w:multiLevelType w:val="hybridMultilevel"/>
    <w:tmpl w:val="B2BA1B36"/>
    <w:lvl w:ilvl="0" w:tplc="F4726576">
      <w:start w:val="1"/>
      <w:numFmt w:val="lowerLetter"/>
      <w:lvlText w:val="%1)"/>
      <w:lvlJc w:val="left"/>
      <w:pPr>
        <w:tabs>
          <w:tab w:val="num" w:pos="2160"/>
        </w:tabs>
        <w:ind w:left="2160" w:hanging="720"/>
      </w:pPr>
      <w:rPr>
        <w:rFonts w:hint="default"/>
      </w:rPr>
    </w:lvl>
    <w:lvl w:ilvl="1" w:tplc="5C46681A">
      <w:numFmt w:val="bullet"/>
      <w:lvlText w:val="-"/>
      <w:lvlJc w:val="left"/>
      <w:pPr>
        <w:ind w:left="1800" w:hanging="72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596E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6D49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BB5C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17490F"/>
    <w:multiLevelType w:val="hybridMultilevel"/>
    <w:tmpl w:val="FD1EF61C"/>
    <w:lvl w:ilvl="0" w:tplc="0809000F">
      <w:start w:val="1"/>
      <w:numFmt w:val="decimal"/>
      <w:lvlText w:val="%1."/>
      <w:lvlJc w:val="left"/>
      <w:pPr>
        <w:ind w:left="360" w:hanging="360"/>
      </w:pPr>
      <w:rPr>
        <w:rFonts w:hint="default"/>
      </w:rPr>
    </w:lvl>
    <w:lvl w:ilvl="1" w:tplc="83C23A4C">
      <w:start w:val="1"/>
      <w:numFmt w:val="lowerLetter"/>
      <w:lvlText w:val="%2."/>
      <w:lvlJc w:val="left"/>
      <w:pPr>
        <w:ind w:left="720" w:hanging="360"/>
      </w:pPr>
      <w:rPr>
        <w:rFonts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6" w15:restartNumberingAfterBreak="0">
    <w:nsid w:val="189E1E4A"/>
    <w:multiLevelType w:val="hybridMultilevel"/>
    <w:tmpl w:val="4FACFD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5E598B"/>
    <w:multiLevelType w:val="hybridMultilevel"/>
    <w:tmpl w:val="CAA2264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A927686"/>
    <w:multiLevelType w:val="hybridMultilevel"/>
    <w:tmpl w:val="96641DA4"/>
    <w:lvl w:ilvl="0" w:tplc="1E029B30">
      <w:start w:val="1"/>
      <w:numFmt w:val="bullet"/>
      <w:lvlText w:val=""/>
      <w:lvlJc w:val="left"/>
      <w:pPr>
        <w:tabs>
          <w:tab w:val="num" w:pos="1821"/>
        </w:tabs>
        <w:ind w:left="1821" w:hanging="360"/>
      </w:pPr>
      <w:rPr>
        <w:rFonts w:ascii="Symbol" w:hAnsi="Symbol" w:hint="default"/>
        <w:color w:val="auto"/>
        <w:u w:color="000080"/>
      </w:rPr>
    </w:lvl>
    <w:lvl w:ilvl="1" w:tplc="04090003" w:tentative="1">
      <w:start w:val="1"/>
      <w:numFmt w:val="bullet"/>
      <w:lvlText w:val="o"/>
      <w:lvlJc w:val="left"/>
      <w:pPr>
        <w:tabs>
          <w:tab w:val="num" w:pos="2181"/>
        </w:tabs>
        <w:ind w:left="2181" w:hanging="360"/>
      </w:pPr>
      <w:rPr>
        <w:rFonts w:ascii="Courier New" w:hAnsi="Courier New" w:hint="default"/>
      </w:rPr>
    </w:lvl>
    <w:lvl w:ilvl="2" w:tplc="04090005" w:tentative="1">
      <w:start w:val="1"/>
      <w:numFmt w:val="bullet"/>
      <w:lvlText w:val=""/>
      <w:lvlJc w:val="left"/>
      <w:pPr>
        <w:tabs>
          <w:tab w:val="num" w:pos="2901"/>
        </w:tabs>
        <w:ind w:left="2901" w:hanging="360"/>
      </w:pPr>
      <w:rPr>
        <w:rFonts w:ascii="Wingdings" w:hAnsi="Wingdings" w:hint="default"/>
      </w:rPr>
    </w:lvl>
    <w:lvl w:ilvl="3" w:tplc="04090001" w:tentative="1">
      <w:start w:val="1"/>
      <w:numFmt w:val="bullet"/>
      <w:lvlText w:val=""/>
      <w:lvlJc w:val="left"/>
      <w:pPr>
        <w:tabs>
          <w:tab w:val="num" w:pos="3621"/>
        </w:tabs>
        <w:ind w:left="3621" w:hanging="360"/>
      </w:pPr>
      <w:rPr>
        <w:rFonts w:ascii="Symbol" w:hAnsi="Symbol" w:hint="default"/>
      </w:rPr>
    </w:lvl>
    <w:lvl w:ilvl="4" w:tplc="04090003" w:tentative="1">
      <w:start w:val="1"/>
      <w:numFmt w:val="bullet"/>
      <w:lvlText w:val="o"/>
      <w:lvlJc w:val="left"/>
      <w:pPr>
        <w:tabs>
          <w:tab w:val="num" w:pos="4341"/>
        </w:tabs>
        <w:ind w:left="4341" w:hanging="360"/>
      </w:pPr>
      <w:rPr>
        <w:rFonts w:ascii="Courier New" w:hAnsi="Courier New" w:hint="default"/>
      </w:rPr>
    </w:lvl>
    <w:lvl w:ilvl="5" w:tplc="04090005" w:tentative="1">
      <w:start w:val="1"/>
      <w:numFmt w:val="bullet"/>
      <w:lvlText w:val=""/>
      <w:lvlJc w:val="left"/>
      <w:pPr>
        <w:tabs>
          <w:tab w:val="num" w:pos="5061"/>
        </w:tabs>
        <w:ind w:left="5061" w:hanging="360"/>
      </w:pPr>
      <w:rPr>
        <w:rFonts w:ascii="Wingdings" w:hAnsi="Wingdings" w:hint="default"/>
      </w:rPr>
    </w:lvl>
    <w:lvl w:ilvl="6" w:tplc="04090001" w:tentative="1">
      <w:start w:val="1"/>
      <w:numFmt w:val="bullet"/>
      <w:lvlText w:val=""/>
      <w:lvlJc w:val="left"/>
      <w:pPr>
        <w:tabs>
          <w:tab w:val="num" w:pos="5781"/>
        </w:tabs>
        <w:ind w:left="5781" w:hanging="360"/>
      </w:pPr>
      <w:rPr>
        <w:rFonts w:ascii="Symbol" w:hAnsi="Symbol" w:hint="default"/>
      </w:rPr>
    </w:lvl>
    <w:lvl w:ilvl="7" w:tplc="04090003" w:tentative="1">
      <w:start w:val="1"/>
      <w:numFmt w:val="bullet"/>
      <w:lvlText w:val="o"/>
      <w:lvlJc w:val="left"/>
      <w:pPr>
        <w:tabs>
          <w:tab w:val="num" w:pos="6501"/>
        </w:tabs>
        <w:ind w:left="6501" w:hanging="360"/>
      </w:pPr>
      <w:rPr>
        <w:rFonts w:ascii="Courier New" w:hAnsi="Courier New" w:hint="default"/>
      </w:rPr>
    </w:lvl>
    <w:lvl w:ilvl="8" w:tplc="04090005" w:tentative="1">
      <w:start w:val="1"/>
      <w:numFmt w:val="bullet"/>
      <w:lvlText w:val=""/>
      <w:lvlJc w:val="left"/>
      <w:pPr>
        <w:tabs>
          <w:tab w:val="num" w:pos="7221"/>
        </w:tabs>
        <w:ind w:left="7221" w:hanging="360"/>
      </w:pPr>
      <w:rPr>
        <w:rFonts w:ascii="Wingdings" w:hAnsi="Wingdings" w:hint="default"/>
      </w:rPr>
    </w:lvl>
  </w:abstractNum>
  <w:abstractNum w:abstractNumId="9" w15:restartNumberingAfterBreak="0">
    <w:nsid w:val="1D0D38FB"/>
    <w:multiLevelType w:val="hybridMultilevel"/>
    <w:tmpl w:val="48EAC83E"/>
    <w:lvl w:ilvl="0" w:tplc="08090001">
      <w:start w:val="1"/>
      <w:numFmt w:val="bullet"/>
      <w:lvlText w:val=""/>
      <w:lvlJc w:val="left"/>
      <w:pPr>
        <w:ind w:left="720" w:hanging="360"/>
      </w:pPr>
      <w:rPr>
        <w:rFonts w:ascii="Symbol" w:hAnsi="Symbol" w:hint="default"/>
      </w:rPr>
    </w:lvl>
    <w:lvl w:ilvl="1" w:tplc="83C23A4C">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F44D18"/>
    <w:multiLevelType w:val="hybridMultilevel"/>
    <w:tmpl w:val="C2C47A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60120B2"/>
    <w:multiLevelType w:val="hybridMultilevel"/>
    <w:tmpl w:val="05A83B04"/>
    <w:lvl w:ilvl="0" w:tplc="953A37A4">
      <w:start w:val="1"/>
      <w:numFmt w:val="bullet"/>
      <w:lvlText w:val=""/>
      <w:lvlJc w:val="left"/>
      <w:pPr>
        <w:tabs>
          <w:tab w:val="num" w:pos="750"/>
        </w:tabs>
        <w:ind w:left="678" w:hanging="288"/>
      </w:pPr>
      <w:rPr>
        <w:rFonts w:ascii="Symbol" w:hAnsi="Symbol" w:hint="default"/>
      </w:rPr>
    </w:lvl>
    <w:lvl w:ilvl="1" w:tplc="04090003" w:tentative="1">
      <w:start w:val="1"/>
      <w:numFmt w:val="bullet"/>
      <w:lvlText w:val="o"/>
      <w:lvlJc w:val="left"/>
      <w:pPr>
        <w:tabs>
          <w:tab w:val="num" w:pos="1110"/>
        </w:tabs>
        <w:ind w:left="1110" w:hanging="360"/>
      </w:pPr>
      <w:rPr>
        <w:rFonts w:ascii="Courier New" w:hAnsi="Courier New" w:hint="default"/>
      </w:rPr>
    </w:lvl>
    <w:lvl w:ilvl="2" w:tplc="04090005" w:tentative="1">
      <w:start w:val="1"/>
      <w:numFmt w:val="bullet"/>
      <w:lvlText w:val=""/>
      <w:lvlJc w:val="left"/>
      <w:pPr>
        <w:tabs>
          <w:tab w:val="num" w:pos="1830"/>
        </w:tabs>
        <w:ind w:left="1830" w:hanging="360"/>
      </w:pPr>
      <w:rPr>
        <w:rFonts w:ascii="Wingdings" w:hAnsi="Wingdings" w:hint="default"/>
      </w:rPr>
    </w:lvl>
    <w:lvl w:ilvl="3" w:tplc="04090001" w:tentative="1">
      <w:start w:val="1"/>
      <w:numFmt w:val="bullet"/>
      <w:lvlText w:val=""/>
      <w:lvlJc w:val="left"/>
      <w:pPr>
        <w:tabs>
          <w:tab w:val="num" w:pos="2550"/>
        </w:tabs>
        <w:ind w:left="2550" w:hanging="360"/>
      </w:pPr>
      <w:rPr>
        <w:rFonts w:ascii="Symbol" w:hAnsi="Symbol" w:hint="default"/>
      </w:rPr>
    </w:lvl>
    <w:lvl w:ilvl="4" w:tplc="04090003" w:tentative="1">
      <w:start w:val="1"/>
      <w:numFmt w:val="bullet"/>
      <w:lvlText w:val="o"/>
      <w:lvlJc w:val="left"/>
      <w:pPr>
        <w:tabs>
          <w:tab w:val="num" w:pos="3270"/>
        </w:tabs>
        <w:ind w:left="3270" w:hanging="360"/>
      </w:pPr>
      <w:rPr>
        <w:rFonts w:ascii="Courier New" w:hAnsi="Courier New" w:hint="default"/>
      </w:rPr>
    </w:lvl>
    <w:lvl w:ilvl="5" w:tplc="04090005" w:tentative="1">
      <w:start w:val="1"/>
      <w:numFmt w:val="bullet"/>
      <w:lvlText w:val=""/>
      <w:lvlJc w:val="left"/>
      <w:pPr>
        <w:tabs>
          <w:tab w:val="num" w:pos="3990"/>
        </w:tabs>
        <w:ind w:left="3990" w:hanging="360"/>
      </w:pPr>
      <w:rPr>
        <w:rFonts w:ascii="Wingdings" w:hAnsi="Wingdings" w:hint="default"/>
      </w:rPr>
    </w:lvl>
    <w:lvl w:ilvl="6" w:tplc="04090001" w:tentative="1">
      <w:start w:val="1"/>
      <w:numFmt w:val="bullet"/>
      <w:lvlText w:val=""/>
      <w:lvlJc w:val="left"/>
      <w:pPr>
        <w:tabs>
          <w:tab w:val="num" w:pos="4710"/>
        </w:tabs>
        <w:ind w:left="4710" w:hanging="360"/>
      </w:pPr>
      <w:rPr>
        <w:rFonts w:ascii="Symbol" w:hAnsi="Symbol" w:hint="default"/>
      </w:rPr>
    </w:lvl>
    <w:lvl w:ilvl="7" w:tplc="04090003" w:tentative="1">
      <w:start w:val="1"/>
      <w:numFmt w:val="bullet"/>
      <w:lvlText w:val="o"/>
      <w:lvlJc w:val="left"/>
      <w:pPr>
        <w:tabs>
          <w:tab w:val="num" w:pos="5430"/>
        </w:tabs>
        <w:ind w:left="5430" w:hanging="360"/>
      </w:pPr>
      <w:rPr>
        <w:rFonts w:ascii="Courier New" w:hAnsi="Courier New" w:hint="default"/>
      </w:rPr>
    </w:lvl>
    <w:lvl w:ilvl="8" w:tplc="04090005" w:tentative="1">
      <w:start w:val="1"/>
      <w:numFmt w:val="bullet"/>
      <w:lvlText w:val=""/>
      <w:lvlJc w:val="left"/>
      <w:pPr>
        <w:tabs>
          <w:tab w:val="num" w:pos="6150"/>
        </w:tabs>
        <w:ind w:left="6150" w:hanging="360"/>
      </w:pPr>
      <w:rPr>
        <w:rFonts w:ascii="Wingdings" w:hAnsi="Wingdings" w:hint="default"/>
      </w:rPr>
    </w:lvl>
  </w:abstractNum>
  <w:abstractNum w:abstractNumId="12" w15:restartNumberingAfterBreak="0">
    <w:nsid w:val="2A675C60"/>
    <w:multiLevelType w:val="hybridMultilevel"/>
    <w:tmpl w:val="932214E2"/>
    <w:lvl w:ilvl="0" w:tplc="59E2A28E">
      <w:start w:val="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15:restartNumberingAfterBreak="0">
    <w:nsid w:val="2A6C277F"/>
    <w:multiLevelType w:val="hybridMultilevel"/>
    <w:tmpl w:val="F84C0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194F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4B82BA5"/>
    <w:multiLevelType w:val="hybridMultilevel"/>
    <w:tmpl w:val="33BAF4B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39F82EB5"/>
    <w:multiLevelType w:val="hybridMultilevel"/>
    <w:tmpl w:val="FB2A08DC"/>
    <w:lvl w:ilvl="0" w:tplc="A58A286C">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D84315"/>
    <w:multiLevelType w:val="hybridMultilevel"/>
    <w:tmpl w:val="65C82DF6"/>
    <w:lvl w:ilvl="0" w:tplc="08090001">
      <w:start w:val="1"/>
      <w:numFmt w:val="bullet"/>
      <w:lvlText w:val=""/>
      <w:lvlJc w:val="left"/>
      <w:pPr>
        <w:ind w:left="360" w:hanging="360"/>
      </w:pPr>
      <w:rPr>
        <w:rFonts w:ascii="Symbol" w:hAnsi="Symbol" w:hint="default"/>
        <w:color w:val="403387"/>
        <w:position w:val="2"/>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214E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8787924"/>
    <w:multiLevelType w:val="hybridMultilevel"/>
    <w:tmpl w:val="CC5A4876"/>
    <w:lvl w:ilvl="0" w:tplc="91D04E40">
      <w:start w:val="1"/>
      <w:numFmt w:val="bullet"/>
      <w:pStyle w:val="Bullet1"/>
      <w:lvlText w:val=""/>
      <w:lvlJc w:val="left"/>
      <w:pPr>
        <w:ind w:left="360" w:hanging="360"/>
      </w:pPr>
      <w:rPr>
        <w:rFonts w:ascii="Wingdings" w:hAnsi="Wingdings" w:cs="Courier" w:hint="default"/>
        <w:color w:val="403387"/>
        <w:position w:val="2"/>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6D004C"/>
    <w:multiLevelType w:val="hybridMultilevel"/>
    <w:tmpl w:val="BDF84FE6"/>
    <w:lvl w:ilvl="0" w:tplc="CFE40A2C">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5E5B0BC9"/>
    <w:multiLevelType w:val="hybridMultilevel"/>
    <w:tmpl w:val="DDB643A4"/>
    <w:lvl w:ilvl="0" w:tplc="F472657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607C34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4264713"/>
    <w:multiLevelType w:val="hybridMultilevel"/>
    <w:tmpl w:val="B7224AE4"/>
    <w:lvl w:ilvl="0" w:tplc="59E2A28E">
      <w:start w:val="6"/>
      <w:numFmt w:val="bullet"/>
      <w:lvlText w:val="-"/>
      <w:lvlJc w:val="left"/>
      <w:pPr>
        <w:ind w:left="754" w:hanging="360"/>
      </w:pPr>
      <w:rPr>
        <w:rFonts w:ascii="Arial" w:eastAsia="Calibri" w:hAnsi="Arial" w:cs="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4" w15:restartNumberingAfterBreak="0">
    <w:nsid w:val="64E74BD4"/>
    <w:multiLevelType w:val="hybridMultilevel"/>
    <w:tmpl w:val="6FCC6A26"/>
    <w:lvl w:ilvl="0" w:tplc="1E029B30">
      <w:start w:val="1"/>
      <w:numFmt w:val="bullet"/>
      <w:lvlText w:val=""/>
      <w:lvlJc w:val="left"/>
      <w:pPr>
        <w:tabs>
          <w:tab w:val="num" w:pos="1080"/>
        </w:tabs>
        <w:ind w:left="1080" w:hanging="360"/>
      </w:pPr>
      <w:rPr>
        <w:rFonts w:ascii="Symbol" w:hAnsi="Symbol" w:hint="default"/>
        <w:color w:val="auto"/>
        <w:u w:color="000080"/>
      </w:rPr>
    </w:lvl>
    <w:lvl w:ilvl="1" w:tplc="04090003">
      <w:start w:val="1"/>
      <w:numFmt w:val="bullet"/>
      <w:lvlText w:val="o"/>
      <w:lvlJc w:val="left"/>
      <w:pPr>
        <w:tabs>
          <w:tab w:val="num" w:pos="1440"/>
        </w:tabs>
        <w:ind w:left="1440" w:hanging="360"/>
      </w:pPr>
      <w:rPr>
        <w:rFonts w:ascii="Courier New" w:hAnsi="Courier New" w:hint="default"/>
      </w:rPr>
    </w:lvl>
    <w:lvl w:ilvl="2" w:tplc="1E029B30">
      <w:start w:val="1"/>
      <w:numFmt w:val="bullet"/>
      <w:lvlText w:val=""/>
      <w:lvlJc w:val="left"/>
      <w:pPr>
        <w:tabs>
          <w:tab w:val="num" w:pos="2160"/>
        </w:tabs>
        <w:ind w:left="2160" w:hanging="360"/>
      </w:pPr>
      <w:rPr>
        <w:rFonts w:ascii="Symbol" w:hAnsi="Symbol" w:hint="default"/>
        <w:color w:val="auto"/>
        <w:u w:color="00008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B87C44"/>
    <w:multiLevelType w:val="hybridMultilevel"/>
    <w:tmpl w:val="8D322F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21A20C8"/>
    <w:multiLevelType w:val="singleLevel"/>
    <w:tmpl w:val="17FA3094"/>
    <w:lvl w:ilvl="0">
      <w:start w:val="1"/>
      <w:numFmt w:val="bullet"/>
      <w:lvlText w:val=""/>
      <w:lvlJc w:val="left"/>
      <w:pPr>
        <w:tabs>
          <w:tab w:val="num" w:pos="473"/>
        </w:tabs>
        <w:ind w:left="454" w:hanging="341"/>
      </w:pPr>
      <w:rPr>
        <w:rFonts w:ascii="Symbol" w:hAnsi="Symbol" w:hint="default"/>
      </w:rPr>
    </w:lvl>
  </w:abstractNum>
  <w:abstractNum w:abstractNumId="27" w15:restartNumberingAfterBreak="0">
    <w:nsid w:val="7CF81064"/>
    <w:multiLevelType w:val="singleLevel"/>
    <w:tmpl w:val="17FA3094"/>
    <w:lvl w:ilvl="0">
      <w:start w:val="1"/>
      <w:numFmt w:val="bullet"/>
      <w:lvlText w:val=""/>
      <w:lvlJc w:val="left"/>
      <w:pPr>
        <w:tabs>
          <w:tab w:val="num" w:pos="473"/>
        </w:tabs>
        <w:ind w:left="454" w:hanging="341"/>
      </w:pPr>
      <w:rPr>
        <w:rFonts w:ascii="Symbol" w:hAnsi="Symbol" w:hint="default"/>
      </w:rPr>
    </w:lvl>
  </w:abstractNum>
  <w:num w:numId="1" w16cid:durableId="1505589365">
    <w:abstractNumId w:val="13"/>
  </w:num>
  <w:num w:numId="2" w16cid:durableId="806245363">
    <w:abstractNumId w:val="5"/>
  </w:num>
  <w:num w:numId="3" w16cid:durableId="2049062076">
    <w:abstractNumId w:val="6"/>
  </w:num>
  <w:num w:numId="4" w16cid:durableId="204563288">
    <w:abstractNumId w:val="9"/>
  </w:num>
  <w:num w:numId="5" w16cid:durableId="2137865290">
    <w:abstractNumId w:val="8"/>
  </w:num>
  <w:num w:numId="6" w16cid:durableId="1371224513">
    <w:abstractNumId w:val="24"/>
  </w:num>
  <w:num w:numId="7" w16cid:durableId="395864730">
    <w:abstractNumId w:val="20"/>
  </w:num>
  <w:num w:numId="8" w16cid:durableId="671875104">
    <w:abstractNumId w:val="21"/>
  </w:num>
  <w:num w:numId="9" w16cid:durableId="687565462">
    <w:abstractNumId w:val="1"/>
  </w:num>
  <w:num w:numId="10" w16cid:durableId="146241005">
    <w:abstractNumId w:val="7"/>
  </w:num>
  <w:num w:numId="11" w16cid:durableId="826554435">
    <w:abstractNumId w:val="25"/>
  </w:num>
  <w:num w:numId="12" w16cid:durableId="98795094">
    <w:abstractNumId w:val="10"/>
  </w:num>
  <w:num w:numId="13" w16cid:durableId="317269484">
    <w:abstractNumId w:val="27"/>
  </w:num>
  <w:num w:numId="14" w16cid:durableId="302276276">
    <w:abstractNumId w:val="26"/>
  </w:num>
  <w:num w:numId="15" w16cid:durableId="1193806502">
    <w:abstractNumId w:val="2"/>
  </w:num>
  <w:num w:numId="16" w16cid:durableId="1090657875">
    <w:abstractNumId w:val="14"/>
  </w:num>
  <w:num w:numId="17" w16cid:durableId="151727494">
    <w:abstractNumId w:val="22"/>
  </w:num>
  <w:num w:numId="18" w16cid:durableId="1123813569">
    <w:abstractNumId w:val="0"/>
  </w:num>
  <w:num w:numId="19" w16cid:durableId="1682971692">
    <w:abstractNumId w:val="3"/>
  </w:num>
  <w:num w:numId="20" w16cid:durableId="271516964">
    <w:abstractNumId w:val="4"/>
  </w:num>
  <w:num w:numId="21" w16cid:durableId="1603611917">
    <w:abstractNumId w:val="18"/>
  </w:num>
  <w:num w:numId="22" w16cid:durableId="1266771941">
    <w:abstractNumId w:val="15"/>
  </w:num>
  <w:num w:numId="23" w16cid:durableId="850073342">
    <w:abstractNumId w:val="12"/>
  </w:num>
  <w:num w:numId="24" w16cid:durableId="1509369932">
    <w:abstractNumId w:val="23"/>
  </w:num>
  <w:num w:numId="25" w16cid:durableId="1508907327">
    <w:abstractNumId w:val="11"/>
  </w:num>
  <w:num w:numId="26" w16cid:durableId="1607813898">
    <w:abstractNumId w:val="16"/>
  </w:num>
  <w:num w:numId="27" w16cid:durableId="1600988943">
    <w:abstractNumId w:val="19"/>
  </w:num>
  <w:num w:numId="28" w16cid:durableId="1130246366">
    <w:abstractNumId w:val="19"/>
  </w:num>
  <w:num w:numId="29" w16cid:durableId="475608352">
    <w:abstractNumId w:val="19"/>
  </w:num>
  <w:num w:numId="30" w16cid:durableId="1792936546">
    <w:abstractNumId w:val="19"/>
  </w:num>
  <w:num w:numId="31" w16cid:durableId="41295383">
    <w:abstractNumId w:val="19"/>
  </w:num>
  <w:num w:numId="32" w16cid:durableId="1821270823">
    <w:abstractNumId w:val="19"/>
  </w:num>
  <w:num w:numId="33" w16cid:durableId="1427574676">
    <w:abstractNumId w:val="19"/>
  </w:num>
  <w:num w:numId="34" w16cid:durableId="1703624547">
    <w:abstractNumId w:val="17"/>
  </w:num>
  <w:num w:numId="35" w16cid:durableId="1834296287">
    <w:abstractNumId w:val="19"/>
  </w:num>
  <w:num w:numId="36" w16cid:durableId="751464659">
    <w:abstractNumId w:val="19"/>
  </w:num>
  <w:num w:numId="37" w16cid:durableId="85929866">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8D2"/>
    <w:rsid w:val="000343E8"/>
    <w:rsid w:val="00063798"/>
    <w:rsid w:val="00106D55"/>
    <w:rsid w:val="0011036F"/>
    <w:rsid w:val="00137889"/>
    <w:rsid w:val="00147792"/>
    <w:rsid w:val="001723CD"/>
    <w:rsid w:val="001773C7"/>
    <w:rsid w:val="001902EF"/>
    <w:rsid w:val="001C5994"/>
    <w:rsid w:val="001D280A"/>
    <w:rsid w:val="001D2DE9"/>
    <w:rsid w:val="00252F44"/>
    <w:rsid w:val="0029532E"/>
    <w:rsid w:val="002A2276"/>
    <w:rsid w:val="002A5B35"/>
    <w:rsid w:val="002B01F9"/>
    <w:rsid w:val="002F26CD"/>
    <w:rsid w:val="0034110E"/>
    <w:rsid w:val="0035000C"/>
    <w:rsid w:val="003615E3"/>
    <w:rsid w:val="00386118"/>
    <w:rsid w:val="00386D61"/>
    <w:rsid w:val="00387BFC"/>
    <w:rsid w:val="00391CC4"/>
    <w:rsid w:val="003A0E5A"/>
    <w:rsid w:val="003A1C42"/>
    <w:rsid w:val="003F269E"/>
    <w:rsid w:val="0042556C"/>
    <w:rsid w:val="004327A1"/>
    <w:rsid w:val="004636CE"/>
    <w:rsid w:val="00464BB9"/>
    <w:rsid w:val="004B56AD"/>
    <w:rsid w:val="004C44A2"/>
    <w:rsid w:val="00521E8E"/>
    <w:rsid w:val="0052547E"/>
    <w:rsid w:val="0052624C"/>
    <w:rsid w:val="005635A9"/>
    <w:rsid w:val="00565D2E"/>
    <w:rsid w:val="005A1223"/>
    <w:rsid w:val="005B3BAC"/>
    <w:rsid w:val="005B638D"/>
    <w:rsid w:val="005D4F64"/>
    <w:rsid w:val="005E327E"/>
    <w:rsid w:val="00604573"/>
    <w:rsid w:val="0064311D"/>
    <w:rsid w:val="00676837"/>
    <w:rsid w:val="006916CC"/>
    <w:rsid w:val="006A765E"/>
    <w:rsid w:val="006E0105"/>
    <w:rsid w:val="007051DE"/>
    <w:rsid w:val="007576BE"/>
    <w:rsid w:val="00764685"/>
    <w:rsid w:val="007961E8"/>
    <w:rsid w:val="007A4F3D"/>
    <w:rsid w:val="007D066D"/>
    <w:rsid w:val="007F7356"/>
    <w:rsid w:val="00802108"/>
    <w:rsid w:val="00810786"/>
    <w:rsid w:val="008571C6"/>
    <w:rsid w:val="00892D98"/>
    <w:rsid w:val="008A74FB"/>
    <w:rsid w:val="008D092C"/>
    <w:rsid w:val="008F3AD1"/>
    <w:rsid w:val="00903C71"/>
    <w:rsid w:val="00943586"/>
    <w:rsid w:val="009748C6"/>
    <w:rsid w:val="00977B3F"/>
    <w:rsid w:val="00986FA3"/>
    <w:rsid w:val="009A246F"/>
    <w:rsid w:val="009B7F11"/>
    <w:rsid w:val="009D414A"/>
    <w:rsid w:val="00A00FF3"/>
    <w:rsid w:val="00A22AA9"/>
    <w:rsid w:val="00A23F17"/>
    <w:rsid w:val="00A53BD5"/>
    <w:rsid w:val="00A82401"/>
    <w:rsid w:val="00A9311F"/>
    <w:rsid w:val="00AA248B"/>
    <w:rsid w:val="00AD4928"/>
    <w:rsid w:val="00B25B61"/>
    <w:rsid w:val="00B53DA6"/>
    <w:rsid w:val="00B776D7"/>
    <w:rsid w:val="00BB71D0"/>
    <w:rsid w:val="00C014A2"/>
    <w:rsid w:val="00C147E7"/>
    <w:rsid w:val="00C347ED"/>
    <w:rsid w:val="00C70B39"/>
    <w:rsid w:val="00C771E4"/>
    <w:rsid w:val="00C93FE7"/>
    <w:rsid w:val="00CD6E22"/>
    <w:rsid w:val="00CE12B3"/>
    <w:rsid w:val="00D17065"/>
    <w:rsid w:val="00D173D8"/>
    <w:rsid w:val="00D27CEA"/>
    <w:rsid w:val="00D3140E"/>
    <w:rsid w:val="00D368BA"/>
    <w:rsid w:val="00D41EF8"/>
    <w:rsid w:val="00D623CF"/>
    <w:rsid w:val="00D87FEF"/>
    <w:rsid w:val="00DA6060"/>
    <w:rsid w:val="00DD7260"/>
    <w:rsid w:val="00DF0A7D"/>
    <w:rsid w:val="00E172B3"/>
    <w:rsid w:val="00E309CB"/>
    <w:rsid w:val="00E34230"/>
    <w:rsid w:val="00E433AC"/>
    <w:rsid w:val="00E546F3"/>
    <w:rsid w:val="00E902F9"/>
    <w:rsid w:val="00E939D4"/>
    <w:rsid w:val="00EA5E6B"/>
    <w:rsid w:val="00EC18D2"/>
    <w:rsid w:val="00EE0F37"/>
    <w:rsid w:val="00F11FD3"/>
    <w:rsid w:val="00F57C7A"/>
    <w:rsid w:val="00F82386"/>
    <w:rsid w:val="00F842CA"/>
    <w:rsid w:val="00FA143F"/>
    <w:rsid w:val="00FD2EB0"/>
    <w:rsid w:val="00FD3AE6"/>
    <w:rsid w:val="00FD76FD"/>
    <w:rsid w:val="00FF50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55280B"/>
  <w14:defaultImageDpi w14:val="300"/>
  <w15:docId w15:val="{6764204E-313D-47FE-9558-E1ECEDE6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4F64"/>
    <w:pPr>
      <w:keepNext/>
      <w:spacing w:before="360"/>
      <w:outlineLvl w:val="0"/>
    </w:pPr>
    <w:rPr>
      <w:rFonts w:ascii="Arial" w:eastAsia="Calibri" w:hAnsi="Arial" w:cs="Arial"/>
      <w:b/>
      <w:color w:val="403387"/>
      <w:sz w:val="28"/>
      <w:szCs w:val="28"/>
    </w:rPr>
  </w:style>
  <w:style w:type="paragraph" w:styleId="Heading2">
    <w:name w:val="heading 2"/>
    <w:basedOn w:val="Normal"/>
    <w:next w:val="Normal"/>
    <w:link w:val="Heading2Char"/>
    <w:uiPriority w:val="9"/>
    <w:qFormat/>
    <w:rsid w:val="005D4F64"/>
    <w:pPr>
      <w:keepNext/>
      <w:keepLines/>
      <w:spacing w:before="360"/>
      <w:outlineLvl w:val="1"/>
    </w:pPr>
    <w:rPr>
      <w:rFonts w:ascii="Arial" w:eastAsia="Times New Roman" w:hAnsi="Arial" w:cs="Arial"/>
      <w:b/>
      <w:bCs/>
      <w:color w:val="5F5F5F"/>
    </w:rPr>
  </w:style>
  <w:style w:type="paragraph" w:styleId="Heading5">
    <w:name w:val="heading 5"/>
    <w:basedOn w:val="Normal"/>
    <w:next w:val="Normal"/>
    <w:link w:val="Heading5Char"/>
    <w:qFormat/>
    <w:rsid w:val="00D17065"/>
    <w:pPr>
      <w:keepNext/>
      <w:tabs>
        <w:tab w:val="left" w:pos="-1440"/>
        <w:tab w:val="left" w:pos="-720"/>
        <w:tab w:val="left" w:pos="2160"/>
        <w:tab w:val="left" w:pos="2880"/>
        <w:tab w:val="left" w:pos="6480"/>
        <w:tab w:val="left" w:pos="6710"/>
      </w:tabs>
      <w:suppressAutoHyphens/>
      <w:ind w:right="-601" w:hanging="540"/>
      <w:outlineLvl w:val="4"/>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8D2"/>
    <w:pPr>
      <w:tabs>
        <w:tab w:val="center" w:pos="4320"/>
        <w:tab w:val="right" w:pos="8640"/>
      </w:tabs>
    </w:pPr>
  </w:style>
  <w:style w:type="character" w:customStyle="1" w:styleId="HeaderChar">
    <w:name w:val="Header Char"/>
    <w:basedOn w:val="DefaultParagraphFont"/>
    <w:link w:val="Header"/>
    <w:uiPriority w:val="99"/>
    <w:rsid w:val="00EC18D2"/>
  </w:style>
  <w:style w:type="paragraph" w:styleId="Footer">
    <w:name w:val="footer"/>
    <w:basedOn w:val="Normal"/>
    <w:link w:val="FooterChar"/>
    <w:unhideWhenUsed/>
    <w:rsid w:val="00EC18D2"/>
    <w:pPr>
      <w:tabs>
        <w:tab w:val="center" w:pos="4320"/>
        <w:tab w:val="right" w:pos="8640"/>
      </w:tabs>
    </w:pPr>
  </w:style>
  <w:style w:type="character" w:customStyle="1" w:styleId="FooterChar">
    <w:name w:val="Footer Char"/>
    <w:basedOn w:val="DefaultParagraphFont"/>
    <w:link w:val="Footer"/>
    <w:rsid w:val="00EC18D2"/>
  </w:style>
  <w:style w:type="paragraph" w:styleId="BalloonText">
    <w:name w:val="Balloon Text"/>
    <w:basedOn w:val="Normal"/>
    <w:link w:val="BalloonTextChar"/>
    <w:semiHidden/>
    <w:unhideWhenUsed/>
    <w:rsid w:val="00EC18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18D2"/>
    <w:rPr>
      <w:rFonts w:ascii="Lucida Grande" w:hAnsi="Lucida Grande" w:cs="Lucida Grande"/>
      <w:sz w:val="18"/>
      <w:szCs w:val="18"/>
    </w:rPr>
  </w:style>
  <w:style w:type="character" w:styleId="Hyperlink">
    <w:name w:val="Hyperlink"/>
    <w:basedOn w:val="DefaultParagraphFont"/>
    <w:unhideWhenUsed/>
    <w:rsid w:val="004636CE"/>
    <w:rPr>
      <w:color w:val="0000FF" w:themeColor="hyperlink"/>
      <w:u w:val="single"/>
    </w:rPr>
  </w:style>
  <w:style w:type="paragraph" w:styleId="ListParagraph">
    <w:name w:val="List Paragraph"/>
    <w:basedOn w:val="Normal"/>
    <w:uiPriority w:val="34"/>
    <w:qFormat/>
    <w:rsid w:val="00943586"/>
    <w:pPr>
      <w:ind w:left="720"/>
      <w:contextualSpacing/>
    </w:pPr>
  </w:style>
  <w:style w:type="paragraph" w:styleId="BodyText3">
    <w:name w:val="Body Text 3"/>
    <w:basedOn w:val="Normal"/>
    <w:link w:val="BodyText3Char"/>
    <w:rsid w:val="00B25B61"/>
    <w:pPr>
      <w:tabs>
        <w:tab w:val="left" w:pos="720"/>
        <w:tab w:val="decimal" w:pos="7920"/>
      </w:tabs>
    </w:pPr>
    <w:rPr>
      <w:rFonts w:ascii="Times New Roman" w:eastAsia="Times New Roman" w:hAnsi="Times New Roman" w:cs="Times New Roman"/>
      <w:sz w:val="22"/>
      <w:szCs w:val="20"/>
    </w:rPr>
  </w:style>
  <w:style w:type="character" w:customStyle="1" w:styleId="BodyText3Char">
    <w:name w:val="Body Text 3 Char"/>
    <w:basedOn w:val="DefaultParagraphFont"/>
    <w:link w:val="BodyText3"/>
    <w:rsid w:val="00B25B61"/>
    <w:rPr>
      <w:rFonts w:ascii="Times New Roman" w:eastAsia="Times New Roman" w:hAnsi="Times New Roman" w:cs="Times New Roman"/>
      <w:sz w:val="22"/>
      <w:szCs w:val="20"/>
    </w:rPr>
  </w:style>
  <w:style w:type="paragraph" w:customStyle="1" w:styleId="TableText">
    <w:name w:val="Table Text"/>
    <w:basedOn w:val="Normal"/>
    <w:qFormat/>
    <w:rsid w:val="00FA143F"/>
    <w:pPr>
      <w:spacing w:before="60" w:after="60"/>
    </w:pPr>
    <w:rPr>
      <w:rFonts w:ascii="Arial" w:eastAsia="Calibri" w:hAnsi="Arial" w:cs="Arial"/>
      <w:bCs/>
      <w:color w:val="5F5F5F"/>
      <w:sz w:val="20"/>
      <w:szCs w:val="20"/>
      <w:lang w:eastAsia="en-GB"/>
    </w:rPr>
  </w:style>
  <w:style w:type="paragraph" w:customStyle="1" w:styleId="TableTextCentred">
    <w:name w:val="Table Text Centred"/>
    <w:basedOn w:val="TableText"/>
    <w:qFormat/>
    <w:rsid w:val="00FA143F"/>
    <w:pPr>
      <w:jc w:val="center"/>
    </w:pPr>
  </w:style>
  <w:style w:type="character" w:customStyle="1" w:styleId="Bold">
    <w:name w:val="Bold"/>
    <w:uiPriority w:val="1"/>
    <w:qFormat/>
    <w:rsid w:val="00FA143F"/>
    <w:rPr>
      <w:b/>
    </w:rPr>
  </w:style>
  <w:style w:type="character" w:styleId="CommentReference">
    <w:name w:val="annotation reference"/>
    <w:basedOn w:val="DefaultParagraphFont"/>
    <w:unhideWhenUsed/>
    <w:rsid w:val="002A2276"/>
    <w:rPr>
      <w:sz w:val="16"/>
      <w:szCs w:val="16"/>
    </w:rPr>
  </w:style>
  <w:style w:type="paragraph" w:styleId="CommentText">
    <w:name w:val="annotation text"/>
    <w:basedOn w:val="Normal"/>
    <w:link w:val="CommentTextChar"/>
    <w:unhideWhenUsed/>
    <w:rsid w:val="002A2276"/>
    <w:rPr>
      <w:sz w:val="20"/>
      <w:szCs w:val="20"/>
    </w:rPr>
  </w:style>
  <w:style w:type="character" w:customStyle="1" w:styleId="CommentTextChar">
    <w:name w:val="Comment Text Char"/>
    <w:basedOn w:val="DefaultParagraphFont"/>
    <w:link w:val="CommentText"/>
    <w:rsid w:val="002A2276"/>
    <w:rPr>
      <w:sz w:val="20"/>
      <w:szCs w:val="20"/>
    </w:rPr>
  </w:style>
  <w:style w:type="paragraph" w:styleId="CommentSubject">
    <w:name w:val="annotation subject"/>
    <w:basedOn w:val="CommentText"/>
    <w:next w:val="CommentText"/>
    <w:link w:val="CommentSubjectChar"/>
    <w:unhideWhenUsed/>
    <w:rsid w:val="002A2276"/>
    <w:rPr>
      <w:b/>
      <w:bCs/>
    </w:rPr>
  </w:style>
  <w:style w:type="character" w:customStyle="1" w:styleId="CommentSubjectChar">
    <w:name w:val="Comment Subject Char"/>
    <w:basedOn w:val="CommentTextChar"/>
    <w:link w:val="CommentSubject"/>
    <w:rsid w:val="002A2276"/>
    <w:rPr>
      <w:b/>
      <w:bCs/>
      <w:sz w:val="20"/>
      <w:szCs w:val="20"/>
    </w:rPr>
  </w:style>
  <w:style w:type="paragraph" w:styleId="BodyTextIndent2">
    <w:name w:val="Body Text Indent 2"/>
    <w:basedOn w:val="Normal"/>
    <w:link w:val="BodyTextIndent2Char"/>
    <w:uiPriority w:val="99"/>
    <w:semiHidden/>
    <w:unhideWhenUsed/>
    <w:rsid w:val="00D17065"/>
    <w:pPr>
      <w:spacing w:after="120" w:line="480" w:lineRule="auto"/>
      <w:ind w:left="283"/>
    </w:pPr>
  </w:style>
  <w:style w:type="character" w:customStyle="1" w:styleId="BodyTextIndent2Char">
    <w:name w:val="Body Text Indent 2 Char"/>
    <w:basedOn w:val="DefaultParagraphFont"/>
    <w:link w:val="BodyTextIndent2"/>
    <w:uiPriority w:val="99"/>
    <w:semiHidden/>
    <w:rsid w:val="00D17065"/>
  </w:style>
  <w:style w:type="character" w:customStyle="1" w:styleId="Heading5Char">
    <w:name w:val="Heading 5 Char"/>
    <w:basedOn w:val="DefaultParagraphFont"/>
    <w:link w:val="Heading5"/>
    <w:rsid w:val="00D17065"/>
    <w:rPr>
      <w:rFonts w:ascii="Times New Roman" w:eastAsia="Times New Roman" w:hAnsi="Times New Roman" w:cs="Times New Roman"/>
      <w:b/>
      <w:sz w:val="22"/>
      <w:szCs w:val="20"/>
    </w:rPr>
  </w:style>
  <w:style w:type="paragraph" w:styleId="BodyTextIndent3">
    <w:name w:val="Body Text Indent 3"/>
    <w:basedOn w:val="Normal"/>
    <w:link w:val="BodyTextIndent3Char"/>
    <w:rsid w:val="00D17065"/>
    <w:pPr>
      <w:spacing w:after="120"/>
      <w:ind w:left="283"/>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D17065"/>
    <w:rPr>
      <w:rFonts w:ascii="Arial" w:eastAsia="Times New Roman" w:hAnsi="Arial" w:cs="Times New Roman"/>
      <w:sz w:val="16"/>
      <w:szCs w:val="16"/>
    </w:rPr>
  </w:style>
  <w:style w:type="paragraph" w:styleId="BodyTextIndent">
    <w:name w:val="Body Text Indent"/>
    <w:basedOn w:val="Normal"/>
    <w:link w:val="BodyTextIndentChar"/>
    <w:unhideWhenUsed/>
    <w:rsid w:val="00C93FE7"/>
    <w:pPr>
      <w:spacing w:after="120"/>
      <w:ind w:left="283"/>
    </w:pPr>
  </w:style>
  <w:style w:type="character" w:customStyle="1" w:styleId="BodyTextIndentChar">
    <w:name w:val="Body Text Indent Char"/>
    <w:basedOn w:val="DefaultParagraphFont"/>
    <w:link w:val="BodyTextIndent"/>
    <w:rsid w:val="00C93FE7"/>
  </w:style>
  <w:style w:type="numbering" w:customStyle="1" w:styleId="NoList1">
    <w:name w:val="No List1"/>
    <w:next w:val="NoList"/>
    <w:uiPriority w:val="99"/>
    <w:semiHidden/>
    <w:unhideWhenUsed/>
    <w:rsid w:val="00DF0A7D"/>
  </w:style>
  <w:style w:type="table" w:styleId="TableGrid">
    <w:name w:val="Table Grid"/>
    <w:basedOn w:val="TableNormal"/>
    <w:rsid w:val="00DF0A7D"/>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F0A7D"/>
  </w:style>
  <w:style w:type="paragraph" w:styleId="BodyText">
    <w:name w:val="Body Text"/>
    <w:basedOn w:val="Normal"/>
    <w:link w:val="BodyTextChar"/>
    <w:rsid w:val="00DF0A7D"/>
    <w:pPr>
      <w:spacing w:after="120"/>
    </w:pPr>
    <w:rPr>
      <w:rFonts w:ascii="Arial" w:eastAsia="Times New Roman" w:hAnsi="Arial" w:cs="Times New Roman"/>
      <w:sz w:val="22"/>
    </w:rPr>
  </w:style>
  <w:style w:type="character" w:customStyle="1" w:styleId="BodyTextChar">
    <w:name w:val="Body Text Char"/>
    <w:basedOn w:val="DefaultParagraphFont"/>
    <w:link w:val="BodyText"/>
    <w:rsid w:val="00DF0A7D"/>
    <w:rPr>
      <w:rFonts w:ascii="Arial" w:eastAsia="Times New Roman" w:hAnsi="Arial" w:cs="Times New Roman"/>
      <w:sz w:val="22"/>
    </w:rPr>
  </w:style>
  <w:style w:type="character" w:styleId="FollowedHyperlink">
    <w:name w:val="FollowedHyperlink"/>
    <w:basedOn w:val="DefaultParagraphFont"/>
    <w:rsid w:val="00DF0A7D"/>
    <w:rPr>
      <w:color w:val="800080"/>
      <w:u w:val="single"/>
    </w:rPr>
  </w:style>
  <w:style w:type="paragraph" w:styleId="Revision">
    <w:name w:val="Revision"/>
    <w:hidden/>
    <w:uiPriority w:val="99"/>
    <w:semiHidden/>
    <w:rsid w:val="00DF0A7D"/>
    <w:rPr>
      <w:rFonts w:ascii="Times New Roman" w:eastAsia="Times New Roman" w:hAnsi="Times New Roman" w:cs="Times New Roman"/>
      <w:sz w:val="22"/>
      <w:szCs w:val="20"/>
    </w:rPr>
  </w:style>
  <w:style w:type="character" w:customStyle="1" w:styleId="Heading1Char">
    <w:name w:val="Heading 1 Char"/>
    <w:basedOn w:val="DefaultParagraphFont"/>
    <w:link w:val="Heading1"/>
    <w:uiPriority w:val="9"/>
    <w:rsid w:val="005D4F64"/>
    <w:rPr>
      <w:rFonts w:ascii="Arial" w:eastAsia="Calibri" w:hAnsi="Arial" w:cs="Arial"/>
      <w:b/>
      <w:color w:val="403387"/>
      <w:sz w:val="28"/>
      <w:szCs w:val="28"/>
    </w:rPr>
  </w:style>
  <w:style w:type="paragraph" w:customStyle="1" w:styleId="Bullet1">
    <w:name w:val="Bullet 1"/>
    <w:basedOn w:val="Normal"/>
    <w:qFormat/>
    <w:rsid w:val="005D4F64"/>
    <w:pPr>
      <w:numPr>
        <w:numId w:val="27"/>
      </w:numPr>
      <w:spacing w:after="120"/>
      <w:contextualSpacing/>
    </w:pPr>
    <w:rPr>
      <w:rFonts w:ascii="Arial" w:eastAsia="Calibri" w:hAnsi="Arial" w:cs="Arial"/>
      <w:color w:val="5F5F5F"/>
      <w:sz w:val="22"/>
      <w:szCs w:val="22"/>
    </w:rPr>
  </w:style>
  <w:style w:type="character" w:customStyle="1" w:styleId="Heading2Char">
    <w:name w:val="Heading 2 Char"/>
    <w:basedOn w:val="DefaultParagraphFont"/>
    <w:link w:val="Heading2"/>
    <w:uiPriority w:val="9"/>
    <w:rsid w:val="005D4F64"/>
    <w:rPr>
      <w:rFonts w:ascii="Arial" w:eastAsia="Times New Roman" w:hAnsi="Arial" w:cs="Arial"/>
      <w:b/>
      <w:bCs/>
      <w:color w:val="5F5F5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205942">
      <w:bodyDiv w:val="1"/>
      <w:marLeft w:val="0"/>
      <w:marRight w:val="0"/>
      <w:marTop w:val="0"/>
      <w:marBottom w:val="0"/>
      <w:divBdr>
        <w:top w:val="none" w:sz="0" w:space="0" w:color="auto"/>
        <w:left w:val="none" w:sz="0" w:space="0" w:color="auto"/>
        <w:bottom w:val="none" w:sz="0" w:space="0" w:color="auto"/>
        <w:right w:val="none" w:sz="0" w:space="0" w:color="auto"/>
      </w:divBdr>
    </w:div>
    <w:div w:id="1903518604">
      <w:bodyDiv w:val="1"/>
      <w:marLeft w:val="0"/>
      <w:marRight w:val="0"/>
      <w:marTop w:val="0"/>
      <w:marBottom w:val="0"/>
      <w:divBdr>
        <w:top w:val="none" w:sz="0" w:space="0" w:color="auto"/>
        <w:left w:val="none" w:sz="0" w:space="0" w:color="auto"/>
        <w:bottom w:val="none" w:sz="0" w:space="0" w:color="auto"/>
        <w:right w:val="none" w:sz="0" w:space="0" w:color="auto"/>
      </w:divBdr>
      <w:divsChild>
        <w:div w:id="5257420">
          <w:marLeft w:val="0"/>
          <w:marRight w:val="0"/>
          <w:marTop w:val="0"/>
          <w:marBottom w:val="0"/>
          <w:divBdr>
            <w:top w:val="none" w:sz="0" w:space="0" w:color="auto"/>
            <w:left w:val="none" w:sz="0" w:space="0" w:color="auto"/>
            <w:bottom w:val="none" w:sz="0" w:space="0" w:color="auto"/>
            <w:right w:val="none" w:sz="0" w:space="0" w:color="auto"/>
          </w:divBdr>
        </w:div>
        <w:div w:id="103504097">
          <w:marLeft w:val="0"/>
          <w:marRight w:val="0"/>
          <w:marTop w:val="0"/>
          <w:marBottom w:val="0"/>
          <w:divBdr>
            <w:top w:val="none" w:sz="0" w:space="0" w:color="auto"/>
            <w:left w:val="none" w:sz="0" w:space="0" w:color="auto"/>
            <w:bottom w:val="none" w:sz="0" w:space="0" w:color="auto"/>
            <w:right w:val="none" w:sz="0" w:space="0" w:color="auto"/>
          </w:divBdr>
        </w:div>
        <w:div w:id="120655011">
          <w:marLeft w:val="0"/>
          <w:marRight w:val="0"/>
          <w:marTop w:val="0"/>
          <w:marBottom w:val="0"/>
          <w:divBdr>
            <w:top w:val="none" w:sz="0" w:space="0" w:color="auto"/>
            <w:left w:val="none" w:sz="0" w:space="0" w:color="auto"/>
            <w:bottom w:val="none" w:sz="0" w:space="0" w:color="auto"/>
            <w:right w:val="none" w:sz="0" w:space="0" w:color="auto"/>
          </w:divBdr>
        </w:div>
        <w:div w:id="169835098">
          <w:marLeft w:val="0"/>
          <w:marRight w:val="0"/>
          <w:marTop w:val="0"/>
          <w:marBottom w:val="0"/>
          <w:divBdr>
            <w:top w:val="none" w:sz="0" w:space="0" w:color="auto"/>
            <w:left w:val="none" w:sz="0" w:space="0" w:color="auto"/>
            <w:bottom w:val="none" w:sz="0" w:space="0" w:color="auto"/>
            <w:right w:val="none" w:sz="0" w:space="0" w:color="auto"/>
          </w:divBdr>
        </w:div>
        <w:div w:id="183178995">
          <w:marLeft w:val="0"/>
          <w:marRight w:val="0"/>
          <w:marTop w:val="0"/>
          <w:marBottom w:val="0"/>
          <w:divBdr>
            <w:top w:val="none" w:sz="0" w:space="0" w:color="auto"/>
            <w:left w:val="none" w:sz="0" w:space="0" w:color="auto"/>
            <w:bottom w:val="none" w:sz="0" w:space="0" w:color="auto"/>
            <w:right w:val="none" w:sz="0" w:space="0" w:color="auto"/>
          </w:divBdr>
        </w:div>
        <w:div w:id="195704576">
          <w:marLeft w:val="0"/>
          <w:marRight w:val="0"/>
          <w:marTop w:val="0"/>
          <w:marBottom w:val="0"/>
          <w:divBdr>
            <w:top w:val="none" w:sz="0" w:space="0" w:color="auto"/>
            <w:left w:val="none" w:sz="0" w:space="0" w:color="auto"/>
            <w:bottom w:val="none" w:sz="0" w:space="0" w:color="auto"/>
            <w:right w:val="none" w:sz="0" w:space="0" w:color="auto"/>
          </w:divBdr>
        </w:div>
        <w:div w:id="253320659">
          <w:marLeft w:val="0"/>
          <w:marRight w:val="0"/>
          <w:marTop w:val="0"/>
          <w:marBottom w:val="0"/>
          <w:divBdr>
            <w:top w:val="none" w:sz="0" w:space="0" w:color="auto"/>
            <w:left w:val="none" w:sz="0" w:space="0" w:color="auto"/>
            <w:bottom w:val="none" w:sz="0" w:space="0" w:color="auto"/>
            <w:right w:val="none" w:sz="0" w:space="0" w:color="auto"/>
          </w:divBdr>
        </w:div>
        <w:div w:id="323976932">
          <w:marLeft w:val="0"/>
          <w:marRight w:val="0"/>
          <w:marTop w:val="0"/>
          <w:marBottom w:val="0"/>
          <w:divBdr>
            <w:top w:val="none" w:sz="0" w:space="0" w:color="auto"/>
            <w:left w:val="none" w:sz="0" w:space="0" w:color="auto"/>
            <w:bottom w:val="none" w:sz="0" w:space="0" w:color="auto"/>
            <w:right w:val="none" w:sz="0" w:space="0" w:color="auto"/>
          </w:divBdr>
        </w:div>
        <w:div w:id="332337809">
          <w:marLeft w:val="0"/>
          <w:marRight w:val="0"/>
          <w:marTop w:val="0"/>
          <w:marBottom w:val="0"/>
          <w:divBdr>
            <w:top w:val="none" w:sz="0" w:space="0" w:color="auto"/>
            <w:left w:val="none" w:sz="0" w:space="0" w:color="auto"/>
            <w:bottom w:val="none" w:sz="0" w:space="0" w:color="auto"/>
            <w:right w:val="none" w:sz="0" w:space="0" w:color="auto"/>
          </w:divBdr>
        </w:div>
        <w:div w:id="409810502">
          <w:marLeft w:val="0"/>
          <w:marRight w:val="0"/>
          <w:marTop w:val="0"/>
          <w:marBottom w:val="0"/>
          <w:divBdr>
            <w:top w:val="none" w:sz="0" w:space="0" w:color="auto"/>
            <w:left w:val="none" w:sz="0" w:space="0" w:color="auto"/>
            <w:bottom w:val="none" w:sz="0" w:space="0" w:color="auto"/>
            <w:right w:val="none" w:sz="0" w:space="0" w:color="auto"/>
          </w:divBdr>
        </w:div>
        <w:div w:id="460806832">
          <w:marLeft w:val="0"/>
          <w:marRight w:val="0"/>
          <w:marTop w:val="0"/>
          <w:marBottom w:val="0"/>
          <w:divBdr>
            <w:top w:val="none" w:sz="0" w:space="0" w:color="auto"/>
            <w:left w:val="none" w:sz="0" w:space="0" w:color="auto"/>
            <w:bottom w:val="none" w:sz="0" w:space="0" w:color="auto"/>
            <w:right w:val="none" w:sz="0" w:space="0" w:color="auto"/>
          </w:divBdr>
        </w:div>
        <w:div w:id="467433721">
          <w:marLeft w:val="0"/>
          <w:marRight w:val="0"/>
          <w:marTop w:val="0"/>
          <w:marBottom w:val="0"/>
          <w:divBdr>
            <w:top w:val="none" w:sz="0" w:space="0" w:color="auto"/>
            <w:left w:val="none" w:sz="0" w:space="0" w:color="auto"/>
            <w:bottom w:val="none" w:sz="0" w:space="0" w:color="auto"/>
            <w:right w:val="none" w:sz="0" w:space="0" w:color="auto"/>
          </w:divBdr>
        </w:div>
        <w:div w:id="476993342">
          <w:marLeft w:val="0"/>
          <w:marRight w:val="0"/>
          <w:marTop w:val="0"/>
          <w:marBottom w:val="0"/>
          <w:divBdr>
            <w:top w:val="none" w:sz="0" w:space="0" w:color="auto"/>
            <w:left w:val="none" w:sz="0" w:space="0" w:color="auto"/>
            <w:bottom w:val="none" w:sz="0" w:space="0" w:color="auto"/>
            <w:right w:val="none" w:sz="0" w:space="0" w:color="auto"/>
          </w:divBdr>
        </w:div>
        <w:div w:id="584191284">
          <w:marLeft w:val="0"/>
          <w:marRight w:val="0"/>
          <w:marTop w:val="0"/>
          <w:marBottom w:val="0"/>
          <w:divBdr>
            <w:top w:val="none" w:sz="0" w:space="0" w:color="auto"/>
            <w:left w:val="none" w:sz="0" w:space="0" w:color="auto"/>
            <w:bottom w:val="none" w:sz="0" w:space="0" w:color="auto"/>
            <w:right w:val="none" w:sz="0" w:space="0" w:color="auto"/>
          </w:divBdr>
        </w:div>
        <w:div w:id="591202359">
          <w:marLeft w:val="0"/>
          <w:marRight w:val="0"/>
          <w:marTop w:val="0"/>
          <w:marBottom w:val="0"/>
          <w:divBdr>
            <w:top w:val="none" w:sz="0" w:space="0" w:color="auto"/>
            <w:left w:val="none" w:sz="0" w:space="0" w:color="auto"/>
            <w:bottom w:val="none" w:sz="0" w:space="0" w:color="auto"/>
            <w:right w:val="none" w:sz="0" w:space="0" w:color="auto"/>
          </w:divBdr>
        </w:div>
        <w:div w:id="599484673">
          <w:marLeft w:val="0"/>
          <w:marRight w:val="0"/>
          <w:marTop w:val="0"/>
          <w:marBottom w:val="0"/>
          <w:divBdr>
            <w:top w:val="none" w:sz="0" w:space="0" w:color="auto"/>
            <w:left w:val="none" w:sz="0" w:space="0" w:color="auto"/>
            <w:bottom w:val="none" w:sz="0" w:space="0" w:color="auto"/>
            <w:right w:val="none" w:sz="0" w:space="0" w:color="auto"/>
          </w:divBdr>
        </w:div>
        <w:div w:id="609894438">
          <w:marLeft w:val="0"/>
          <w:marRight w:val="0"/>
          <w:marTop w:val="0"/>
          <w:marBottom w:val="0"/>
          <w:divBdr>
            <w:top w:val="none" w:sz="0" w:space="0" w:color="auto"/>
            <w:left w:val="none" w:sz="0" w:space="0" w:color="auto"/>
            <w:bottom w:val="none" w:sz="0" w:space="0" w:color="auto"/>
            <w:right w:val="none" w:sz="0" w:space="0" w:color="auto"/>
          </w:divBdr>
        </w:div>
        <w:div w:id="623267306">
          <w:marLeft w:val="0"/>
          <w:marRight w:val="0"/>
          <w:marTop w:val="0"/>
          <w:marBottom w:val="0"/>
          <w:divBdr>
            <w:top w:val="none" w:sz="0" w:space="0" w:color="auto"/>
            <w:left w:val="none" w:sz="0" w:space="0" w:color="auto"/>
            <w:bottom w:val="none" w:sz="0" w:space="0" w:color="auto"/>
            <w:right w:val="none" w:sz="0" w:space="0" w:color="auto"/>
          </w:divBdr>
        </w:div>
        <w:div w:id="658773235">
          <w:marLeft w:val="0"/>
          <w:marRight w:val="0"/>
          <w:marTop w:val="0"/>
          <w:marBottom w:val="0"/>
          <w:divBdr>
            <w:top w:val="none" w:sz="0" w:space="0" w:color="auto"/>
            <w:left w:val="none" w:sz="0" w:space="0" w:color="auto"/>
            <w:bottom w:val="none" w:sz="0" w:space="0" w:color="auto"/>
            <w:right w:val="none" w:sz="0" w:space="0" w:color="auto"/>
          </w:divBdr>
        </w:div>
        <w:div w:id="742726907">
          <w:marLeft w:val="0"/>
          <w:marRight w:val="0"/>
          <w:marTop w:val="0"/>
          <w:marBottom w:val="0"/>
          <w:divBdr>
            <w:top w:val="none" w:sz="0" w:space="0" w:color="auto"/>
            <w:left w:val="none" w:sz="0" w:space="0" w:color="auto"/>
            <w:bottom w:val="none" w:sz="0" w:space="0" w:color="auto"/>
            <w:right w:val="none" w:sz="0" w:space="0" w:color="auto"/>
          </w:divBdr>
        </w:div>
        <w:div w:id="791675454">
          <w:marLeft w:val="0"/>
          <w:marRight w:val="0"/>
          <w:marTop w:val="0"/>
          <w:marBottom w:val="0"/>
          <w:divBdr>
            <w:top w:val="none" w:sz="0" w:space="0" w:color="auto"/>
            <w:left w:val="none" w:sz="0" w:space="0" w:color="auto"/>
            <w:bottom w:val="none" w:sz="0" w:space="0" w:color="auto"/>
            <w:right w:val="none" w:sz="0" w:space="0" w:color="auto"/>
          </w:divBdr>
        </w:div>
        <w:div w:id="917522526">
          <w:marLeft w:val="0"/>
          <w:marRight w:val="0"/>
          <w:marTop w:val="0"/>
          <w:marBottom w:val="0"/>
          <w:divBdr>
            <w:top w:val="none" w:sz="0" w:space="0" w:color="auto"/>
            <w:left w:val="none" w:sz="0" w:space="0" w:color="auto"/>
            <w:bottom w:val="none" w:sz="0" w:space="0" w:color="auto"/>
            <w:right w:val="none" w:sz="0" w:space="0" w:color="auto"/>
          </w:divBdr>
        </w:div>
        <w:div w:id="1034958510">
          <w:marLeft w:val="0"/>
          <w:marRight w:val="0"/>
          <w:marTop w:val="0"/>
          <w:marBottom w:val="0"/>
          <w:divBdr>
            <w:top w:val="none" w:sz="0" w:space="0" w:color="auto"/>
            <w:left w:val="none" w:sz="0" w:space="0" w:color="auto"/>
            <w:bottom w:val="none" w:sz="0" w:space="0" w:color="auto"/>
            <w:right w:val="none" w:sz="0" w:space="0" w:color="auto"/>
          </w:divBdr>
        </w:div>
        <w:div w:id="1121261375">
          <w:marLeft w:val="0"/>
          <w:marRight w:val="0"/>
          <w:marTop w:val="0"/>
          <w:marBottom w:val="0"/>
          <w:divBdr>
            <w:top w:val="none" w:sz="0" w:space="0" w:color="auto"/>
            <w:left w:val="none" w:sz="0" w:space="0" w:color="auto"/>
            <w:bottom w:val="none" w:sz="0" w:space="0" w:color="auto"/>
            <w:right w:val="none" w:sz="0" w:space="0" w:color="auto"/>
          </w:divBdr>
        </w:div>
        <w:div w:id="1189292968">
          <w:marLeft w:val="0"/>
          <w:marRight w:val="0"/>
          <w:marTop w:val="0"/>
          <w:marBottom w:val="0"/>
          <w:divBdr>
            <w:top w:val="none" w:sz="0" w:space="0" w:color="auto"/>
            <w:left w:val="none" w:sz="0" w:space="0" w:color="auto"/>
            <w:bottom w:val="none" w:sz="0" w:space="0" w:color="auto"/>
            <w:right w:val="none" w:sz="0" w:space="0" w:color="auto"/>
          </w:divBdr>
        </w:div>
        <w:div w:id="1206063170">
          <w:marLeft w:val="0"/>
          <w:marRight w:val="0"/>
          <w:marTop w:val="0"/>
          <w:marBottom w:val="0"/>
          <w:divBdr>
            <w:top w:val="none" w:sz="0" w:space="0" w:color="auto"/>
            <w:left w:val="none" w:sz="0" w:space="0" w:color="auto"/>
            <w:bottom w:val="none" w:sz="0" w:space="0" w:color="auto"/>
            <w:right w:val="none" w:sz="0" w:space="0" w:color="auto"/>
          </w:divBdr>
        </w:div>
        <w:div w:id="1225944368">
          <w:marLeft w:val="0"/>
          <w:marRight w:val="0"/>
          <w:marTop w:val="0"/>
          <w:marBottom w:val="0"/>
          <w:divBdr>
            <w:top w:val="none" w:sz="0" w:space="0" w:color="auto"/>
            <w:left w:val="none" w:sz="0" w:space="0" w:color="auto"/>
            <w:bottom w:val="none" w:sz="0" w:space="0" w:color="auto"/>
            <w:right w:val="none" w:sz="0" w:space="0" w:color="auto"/>
          </w:divBdr>
        </w:div>
        <w:div w:id="1245843660">
          <w:marLeft w:val="0"/>
          <w:marRight w:val="0"/>
          <w:marTop w:val="0"/>
          <w:marBottom w:val="0"/>
          <w:divBdr>
            <w:top w:val="none" w:sz="0" w:space="0" w:color="auto"/>
            <w:left w:val="none" w:sz="0" w:space="0" w:color="auto"/>
            <w:bottom w:val="none" w:sz="0" w:space="0" w:color="auto"/>
            <w:right w:val="none" w:sz="0" w:space="0" w:color="auto"/>
          </w:divBdr>
        </w:div>
        <w:div w:id="1252660579">
          <w:marLeft w:val="0"/>
          <w:marRight w:val="0"/>
          <w:marTop w:val="0"/>
          <w:marBottom w:val="0"/>
          <w:divBdr>
            <w:top w:val="none" w:sz="0" w:space="0" w:color="auto"/>
            <w:left w:val="none" w:sz="0" w:space="0" w:color="auto"/>
            <w:bottom w:val="none" w:sz="0" w:space="0" w:color="auto"/>
            <w:right w:val="none" w:sz="0" w:space="0" w:color="auto"/>
          </w:divBdr>
        </w:div>
        <w:div w:id="1322583319">
          <w:marLeft w:val="0"/>
          <w:marRight w:val="0"/>
          <w:marTop w:val="0"/>
          <w:marBottom w:val="0"/>
          <w:divBdr>
            <w:top w:val="none" w:sz="0" w:space="0" w:color="auto"/>
            <w:left w:val="none" w:sz="0" w:space="0" w:color="auto"/>
            <w:bottom w:val="none" w:sz="0" w:space="0" w:color="auto"/>
            <w:right w:val="none" w:sz="0" w:space="0" w:color="auto"/>
          </w:divBdr>
        </w:div>
        <w:div w:id="1324968775">
          <w:marLeft w:val="0"/>
          <w:marRight w:val="0"/>
          <w:marTop w:val="0"/>
          <w:marBottom w:val="0"/>
          <w:divBdr>
            <w:top w:val="none" w:sz="0" w:space="0" w:color="auto"/>
            <w:left w:val="none" w:sz="0" w:space="0" w:color="auto"/>
            <w:bottom w:val="none" w:sz="0" w:space="0" w:color="auto"/>
            <w:right w:val="none" w:sz="0" w:space="0" w:color="auto"/>
          </w:divBdr>
        </w:div>
        <w:div w:id="1501383502">
          <w:marLeft w:val="0"/>
          <w:marRight w:val="0"/>
          <w:marTop w:val="0"/>
          <w:marBottom w:val="0"/>
          <w:divBdr>
            <w:top w:val="none" w:sz="0" w:space="0" w:color="auto"/>
            <w:left w:val="none" w:sz="0" w:space="0" w:color="auto"/>
            <w:bottom w:val="none" w:sz="0" w:space="0" w:color="auto"/>
            <w:right w:val="none" w:sz="0" w:space="0" w:color="auto"/>
          </w:divBdr>
        </w:div>
        <w:div w:id="1512641904">
          <w:marLeft w:val="0"/>
          <w:marRight w:val="0"/>
          <w:marTop w:val="0"/>
          <w:marBottom w:val="0"/>
          <w:divBdr>
            <w:top w:val="none" w:sz="0" w:space="0" w:color="auto"/>
            <w:left w:val="none" w:sz="0" w:space="0" w:color="auto"/>
            <w:bottom w:val="none" w:sz="0" w:space="0" w:color="auto"/>
            <w:right w:val="none" w:sz="0" w:space="0" w:color="auto"/>
          </w:divBdr>
        </w:div>
        <w:div w:id="1578128843">
          <w:marLeft w:val="0"/>
          <w:marRight w:val="0"/>
          <w:marTop w:val="0"/>
          <w:marBottom w:val="0"/>
          <w:divBdr>
            <w:top w:val="none" w:sz="0" w:space="0" w:color="auto"/>
            <w:left w:val="none" w:sz="0" w:space="0" w:color="auto"/>
            <w:bottom w:val="none" w:sz="0" w:space="0" w:color="auto"/>
            <w:right w:val="none" w:sz="0" w:space="0" w:color="auto"/>
          </w:divBdr>
        </w:div>
        <w:div w:id="1769690452">
          <w:marLeft w:val="0"/>
          <w:marRight w:val="0"/>
          <w:marTop w:val="0"/>
          <w:marBottom w:val="0"/>
          <w:divBdr>
            <w:top w:val="none" w:sz="0" w:space="0" w:color="auto"/>
            <w:left w:val="none" w:sz="0" w:space="0" w:color="auto"/>
            <w:bottom w:val="none" w:sz="0" w:space="0" w:color="auto"/>
            <w:right w:val="none" w:sz="0" w:space="0" w:color="auto"/>
          </w:divBdr>
        </w:div>
        <w:div w:id="1793477309">
          <w:marLeft w:val="0"/>
          <w:marRight w:val="0"/>
          <w:marTop w:val="0"/>
          <w:marBottom w:val="0"/>
          <w:divBdr>
            <w:top w:val="none" w:sz="0" w:space="0" w:color="auto"/>
            <w:left w:val="none" w:sz="0" w:space="0" w:color="auto"/>
            <w:bottom w:val="none" w:sz="0" w:space="0" w:color="auto"/>
            <w:right w:val="none" w:sz="0" w:space="0" w:color="auto"/>
          </w:divBdr>
        </w:div>
        <w:div w:id="1799906467">
          <w:marLeft w:val="0"/>
          <w:marRight w:val="0"/>
          <w:marTop w:val="0"/>
          <w:marBottom w:val="0"/>
          <w:divBdr>
            <w:top w:val="none" w:sz="0" w:space="0" w:color="auto"/>
            <w:left w:val="none" w:sz="0" w:space="0" w:color="auto"/>
            <w:bottom w:val="none" w:sz="0" w:space="0" w:color="auto"/>
            <w:right w:val="none" w:sz="0" w:space="0" w:color="auto"/>
          </w:divBdr>
        </w:div>
        <w:div w:id="1831436037">
          <w:marLeft w:val="0"/>
          <w:marRight w:val="0"/>
          <w:marTop w:val="0"/>
          <w:marBottom w:val="0"/>
          <w:divBdr>
            <w:top w:val="none" w:sz="0" w:space="0" w:color="auto"/>
            <w:left w:val="none" w:sz="0" w:space="0" w:color="auto"/>
            <w:bottom w:val="none" w:sz="0" w:space="0" w:color="auto"/>
            <w:right w:val="none" w:sz="0" w:space="0" w:color="auto"/>
          </w:divBdr>
        </w:div>
        <w:div w:id="1866015390">
          <w:marLeft w:val="0"/>
          <w:marRight w:val="0"/>
          <w:marTop w:val="0"/>
          <w:marBottom w:val="0"/>
          <w:divBdr>
            <w:top w:val="none" w:sz="0" w:space="0" w:color="auto"/>
            <w:left w:val="none" w:sz="0" w:space="0" w:color="auto"/>
            <w:bottom w:val="none" w:sz="0" w:space="0" w:color="auto"/>
            <w:right w:val="none" w:sz="0" w:space="0" w:color="auto"/>
          </w:divBdr>
        </w:div>
        <w:div w:id="1931503530">
          <w:marLeft w:val="0"/>
          <w:marRight w:val="0"/>
          <w:marTop w:val="0"/>
          <w:marBottom w:val="0"/>
          <w:divBdr>
            <w:top w:val="none" w:sz="0" w:space="0" w:color="auto"/>
            <w:left w:val="none" w:sz="0" w:space="0" w:color="auto"/>
            <w:bottom w:val="none" w:sz="0" w:space="0" w:color="auto"/>
            <w:right w:val="none" w:sz="0" w:space="0" w:color="auto"/>
          </w:divBdr>
        </w:div>
        <w:div w:id="1958755164">
          <w:marLeft w:val="0"/>
          <w:marRight w:val="0"/>
          <w:marTop w:val="0"/>
          <w:marBottom w:val="0"/>
          <w:divBdr>
            <w:top w:val="none" w:sz="0" w:space="0" w:color="auto"/>
            <w:left w:val="none" w:sz="0" w:space="0" w:color="auto"/>
            <w:bottom w:val="none" w:sz="0" w:space="0" w:color="auto"/>
            <w:right w:val="none" w:sz="0" w:space="0" w:color="auto"/>
          </w:divBdr>
        </w:div>
        <w:div w:id="2052684262">
          <w:marLeft w:val="0"/>
          <w:marRight w:val="0"/>
          <w:marTop w:val="0"/>
          <w:marBottom w:val="0"/>
          <w:divBdr>
            <w:top w:val="none" w:sz="0" w:space="0" w:color="auto"/>
            <w:left w:val="none" w:sz="0" w:space="0" w:color="auto"/>
            <w:bottom w:val="none" w:sz="0" w:space="0" w:color="auto"/>
            <w:right w:val="none" w:sz="0" w:space="0" w:color="auto"/>
          </w:divBdr>
        </w:div>
        <w:div w:id="2066565136">
          <w:marLeft w:val="0"/>
          <w:marRight w:val="0"/>
          <w:marTop w:val="0"/>
          <w:marBottom w:val="0"/>
          <w:divBdr>
            <w:top w:val="none" w:sz="0" w:space="0" w:color="auto"/>
            <w:left w:val="none" w:sz="0" w:space="0" w:color="auto"/>
            <w:bottom w:val="none" w:sz="0" w:space="0" w:color="auto"/>
            <w:right w:val="none" w:sz="0" w:space="0" w:color="auto"/>
          </w:divBdr>
        </w:div>
      </w:divsChild>
    </w:div>
    <w:div w:id="20757388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CD81327F9FD24AA777C5193F9D837F" ma:contentTypeVersion="4" ma:contentTypeDescription="Create a new document." ma:contentTypeScope="" ma:versionID="63f957a97653490c0638e7556d4e7067">
  <xsd:schema xmlns:xsd="http://www.w3.org/2001/XMLSchema" xmlns:xs="http://www.w3.org/2001/XMLSchema" xmlns:p="http://schemas.microsoft.com/office/2006/metadata/properties" xmlns:ns2="32c60465-efb8-4ad4-8532-ef19e0ede2ce" targetNamespace="http://schemas.microsoft.com/office/2006/metadata/properties" ma:root="true" ma:fieldsID="1faa2ca8caa983317d0b97b29da59e29" ns2:_="">
    <xsd:import namespace="32c60465-efb8-4ad4-8532-ef19e0ede2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60465-efb8-4ad4-8532-ef19e0ede2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6B94A-640A-48CD-B720-BA1B8E74FF1B}">
  <ds:schemaRefs>
    <ds:schemaRef ds:uri="http://schemas.microsoft.com/sharepoint/v3/contenttype/forms"/>
  </ds:schemaRefs>
</ds:datastoreItem>
</file>

<file path=customXml/itemProps2.xml><?xml version="1.0" encoding="utf-8"?>
<ds:datastoreItem xmlns:ds="http://schemas.openxmlformats.org/officeDocument/2006/customXml" ds:itemID="{71E471F6-92F6-4E55-A755-A4C204C82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c60465-efb8-4ad4-8532-ef19e0ede2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8D7BC9-2398-4B27-B3C2-1AF8F58611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BD217A-61F8-4478-822B-EE8620B0A8F5}">
  <ds:schemaRefs>
    <ds:schemaRef ds:uri="http://schemas.openxmlformats.org/officeDocument/2006/bibliography"/>
  </ds:schemaRefs>
</ds:datastoreItem>
</file>

<file path=docMetadata/LabelInfo.xml><?xml version="1.0" encoding="utf-8"?>
<clbl:labelList xmlns:clbl="http://schemas.microsoft.com/office/2020/mipLabelMetadata">
  <clbl:label id="{f472f14c-d40a-4996-84a9-078c3b8640e0}" enabled="1" method="Standard" siteId="{cd62b7dd-4b48-44bd-90e7-e143a22c8ead}" contentBits="2" removed="0"/>
</clbl:labelList>
</file>

<file path=docProps/app.xml><?xml version="1.0" encoding="utf-8"?>
<Properties xmlns="http://schemas.openxmlformats.org/officeDocument/2006/extended-properties" xmlns:vt="http://schemas.openxmlformats.org/officeDocument/2006/docPropsVTypes">
  <Template>Normal</Template>
  <TotalTime>3</TotalTime>
  <Pages>5</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CDM 2015 - Pre-construction Information Document Guidance</vt:lpstr>
    </vt:vector>
  </TitlesOfParts>
  <Manager>andy.may@engie.com</Manager>
  <Company>ENGIE</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CDM 2015 - Pre-construction Information Document Guidance</dc:title>
  <dc:creator>james.coote@engie.com</dc:creator>
  <cp:lastModifiedBy>Evan Judge</cp:lastModifiedBy>
  <cp:revision>5</cp:revision>
  <dcterms:created xsi:type="dcterms:W3CDTF">2018-11-22T10:39:00Z</dcterms:created>
  <dcterms:modified xsi:type="dcterms:W3CDTF">2025-04-04T15:16:00Z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0x0101008CCD81327F9FD24AA777C5193F9D837F</vt:lpwstr>
  </property>
  <property fmtid="{D5CDD505-2E9C-101B-9397-08002B2CF9AE}" pid="3" name="_dlc_DocIdItemGuid">
    <vt:lpwstr>2bf7169e-407d-4c5a-a9df-37bd044e613f</vt:lpwstr>
  </property>
  <property fmtid="{D5CDD505-2E9C-101B-9397-08002B2CF9AE}" pid="4" name="Tags">
    <vt:lpwstr/>
  </property>
  <property fmtid="{D5CDD505-2E9C-101B-9397-08002B2CF9AE}" pid="5" name="ClassificationContentMarkingFooterShapeIds">
    <vt:lpwstr>1643cbf8,3d8251b0,59349866</vt:lpwstr>
  </property>
  <property fmtid="{D5CDD505-2E9C-101B-9397-08002B2CF9AE}" pid="6" name="ClassificationContentMarkingFooterFontProps">
    <vt:lpwstr>#000000,9,Calibri</vt:lpwstr>
  </property>
  <property fmtid="{D5CDD505-2E9C-101B-9397-08002B2CF9AE}" pid="7" name="ClassificationContentMarkingFooterText">
    <vt:lpwstr>Internal</vt:lpwstr>
  </property>
</Properties>
</file>